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0475" w14:textId="21D3F3B5" w:rsidR="00B75268" w:rsidRPr="00B75268" w:rsidRDefault="00B75268" w:rsidP="007E35BB">
      <w:pPr>
        <w:tabs>
          <w:tab w:val="left" w:pos="4111"/>
        </w:tabs>
        <w:spacing w:after="0" w:line="240" w:lineRule="exact"/>
        <w:rPr>
          <w:rFonts w:eastAsia="Times New Roman" w:cstheme="minorHAnsi"/>
          <w:b/>
          <w:sz w:val="20"/>
          <w:szCs w:val="20"/>
          <w:u w:val="single"/>
          <w:lang w:eastAsia="hu-HU"/>
        </w:rPr>
      </w:pPr>
      <w:r w:rsidRPr="00B75268">
        <w:rPr>
          <w:rFonts w:eastAsia="Times New Roman" w:cstheme="minorHAnsi"/>
          <w:b/>
          <w:sz w:val="20"/>
          <w:szCs w:val="20"/>
          <w:u w:val="single"/>
          <w:lang w:eastAsia="hu-HU"/>
        </w:rPr>
        <w:t>Közös adatkezelők:</w:t>
      </w:r>
    </w:p>
    <w:p w14:paraId="5B393B6C" w14:textId="77777777" w:rsidR="00B75268" w:rsidRDefault="00B75268" w:rsidP="007E35BB">
      <w:pPr>
        <w:tabs>
          <w:tab w:val="left" w:pos="4111"/>
        </w:tabs>
        <w:spacing w:after="0" w:line="240" w:lineRule="exact"/>
        <w:rPr>
          <w:rFonts w:eastAsia="Times New Roman" w:cstheme="minorHAnsi"/>
          <w:b/>
          <w:sz w:val="20"/>
          <w:szCs w:val="20"/>
          <w:lang w:eastAsia="hu-HU"/>
        </w:rPr>
      </w:pPr>
    </w:p>
    <w:p w14:paraId="79497C07" w14:textId="2CA18C6F" w:rsidR="00B75268" w:rsidRPr="00B75268" w:rsidRDefault="00B75268" w:rsidP="00B75268">
      <w:pPr>
        <w:pStyle w:val="Listaszerbekezds"/>
        <w:numPr>
          <w:ilvl w:val="0"/>
          <w:numId w:val="13"/>
        </w:numPr>
        <w:tabs>
          <w:tab w:val="left" w:pos="4111"/>
        </w:tabs>
        <w:spacing w:after="0" w:line="240" w:lineRule="exact"/>
        <w:ind w:left="284" w:hanging="284"/>
        <w:rPr>
          <w:rFonts w:eastAsia="Times New Roman" w:cstheme="minorHAnsi"/>
          <w:b/>
          <w:sz w:val="20"/>
          <w:szCs w:val="20"/>
          <w:lang w:eastAsia="hu-HU"/>
        </w:rPr>
      </w:pPr>
      <w:r w:rsidRPr="00B75268">
        <w:rPr>
          <w:rFonts w:eastAsia="Times New Roman" w:cstheme="minorHAnsi"/>
          <w:b/>
          <w:sz w:val="20"/>
          <w:szCs w:val="20"/>
          <w:lang w:eastAsia="hu-HU"/>
        </w:rPr>
        <w:t>Térfigyelő kamerarendszer tulajdonosa:</w:t>
      </w:r>
    </w:p>
    <w:p w14:paraId="0A8FFAAD" w14:textId="0AA25142"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Adatkezelő neve:</w:t>
      </w:r>
      <w:r w:rsidRPr="007E35BB">
        <w:rPr>
          <w:rFonts w:eastAsia="Times New Roman" w:cstheme="minorHAnsi"/>
          <w:sz w:val="20"/>
          <w:szCs w:val="20"/>
          <w:lang w:eastAsia="hu-HU"/>
        </w:rPr>
        <w:t xml:space="preserve"> Berzence Nagyközség Önkormányzata</w:t>
      </w:r>
    </w:p>
    <w:p w14:paraId="5090637D" w14:textId="0DCAE843" w:rsid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Címe (hivatalos levelezési cím):</w:t>
      </w:r>
      <w:r w:rsidRPr="007E35BB">
        <w:rPr>
          <w:rFonts w:eastAsia="Times New Roman" w:cstheme="minorHAnsi"/>
          <w:sz w:val="20"/>
          <w:szCs w:val="20"/>
          <w:lang w:eastAsia="hu-HU"/>
        </w:rPr>
        <w:t xml:space="preserve"> 7516 Berzence,  Szabadság  tér 19.</w:t>
      </w:r>
    </w:p>
    <w:p w14:paraId="3C3D182C" w14:textId="0A55F80E" w:rsidR="00080EBC" w:rsidRPr="007E35BB" w:rsidRDefault="00080EBC" w:rsidP="007E35BB">
      <w:pPr>
        <w:tabs>
          <w:tab w:val="left" w:pos="4111"/>
        </w:tabs>
        <w:spacing w:after="0" w:line="240" w:lineRule="exact"/>
        <w:rPr>
          <w:rFonts w:eastAsia="Times New Roman" w:cstheme="minorHAnsi"/>
          <w:sz w:val="20"/>
          <w:szCs w:val="20"/>
          <w:lang w:eastAsia="hu-HU"/>
        </w:rPr>
      </w:pPr>
      <w:r>
        <w:rPr>
          <w:rFonts w:eastAsia="Times New Roman" w:cstheme="minorHAnsi"/>
          <w:b/>
          <w:sz w:val="20"/>
          <w:szCs w:val="20"/>
          <w:lang w:eastAsia="hu-HU"/>
        </w:rPr>
        <w:t>E-mail cím</w:t>
      </w:r>
      <w:r w:rsidRPr="007E35BB">
        <w:rPr>
          <w:rFonts w:eastAsia="Times New Roman" w:cstheme="minorHAnsi"/>
          <w:b/>
          <w:sz w:val="20"/>
          <w:szCs w:val="20"/>
          <w:lang w:eastAsia="hu-HU"/>
        </w:rPr>
        <w:t>:</w:t>
      </w:r>
      <w:r w:rsidRPr="007E35BB">
        <w:rPr>
          <w:rFonts w:eastAsia="Times New Roman" w:cstheme="minorHAnsi"/>
          <w:sz w:val="20"/>
          <w:szCs w:val="20"/>
          <w:lang w:eastAsia="hu-HU"/>
        </w:rPr>
        <w:t xml:space="preserve"> titkarsag@berzence.hu</w:t>
      </w:r>
    </w:p>
    <w:p w14:paraId="4E45856E" w14:textId="77777777"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Honlapjának elérhetősége:</w:t>
      </w:r>
      <w:r w:rsidRPr="007E35BB">
        <w:rPr>
          <w:rFonts w:eastAsia="Times New Roman" w:cstheme="minorHAnsi"/>
          <w:sz w:val="20"/>
          <w:szCs w:val="20"/>
          <w:lang w:eastAsia="hu-HU"/>
        </w:rPr>
        <w:t xml:space="preserve"> www.berzence.hu</w:t>
      </w:r>
    </w:p>
    <w:p w14:paraId="5C1CB0B0" w14:textId="77777777"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Telefonszáma:</w:t>
      </w:r>
      <w:r w:rsidRPr="007E35BB">
        <w:rPr>
          <w:rFonts w:eastAsia="Times New Roman" w:cstheme="minorHAnsi"/>
          <w:sz w:val="20"/>
          <w:szCs w:val="20"/>
          <w:lang w:eastAsia="hu-HU"/>
        </w:rPr>
        <w:t xml:space="preserve"> +36 82 546091</w:t>
      </w:r>
    </w:p>
    <w:p w14:paraId="53B34713" w14:textId="77777777"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Adószáma:</w:t>
      </w:r>
      <w:r w:rsidRPr="007E35BB">
        <w:rPr>
          <w:rFonts w:eastAsia="Times New Roman" w:cstheme="minorHAnsi"/>
          <w:sz w:val="20"/>
          <w:szCs w:val="20"/>
          <w:lang w:eastAsia="hu-HU"/>
        </w:rPr>
        <w:t xml:space="preserve"> 15731625-2-14</w:t>
      </w:r>
    </w:p>
    <w:p w14:paraId="1FBA7667" w14:textId="77777777"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Cégjegyzékszám, nyilvántartási szám:</w:t>
      </w:r>
      <w:r w:rsidRPr="007E35BB">
        <w:rPr>
          <w:rFonts w:eastAsia="Times New Roman" w:cstheme="minorHAnsi"/>
          <w:sz w:val="20"/>
          <w:szCs w:val="20"/>
          <w:lang w:eastAsia="hu-HU"/>
        </w:rPr>
        <w:t xml:space="preserve"> 731629</w:t>
      </w:r>
    </w:p>
    <w:p w14:paraId="4F5D005E" w14:textId="77777777"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Képviselője neve:</w:t>
      </w:r>
      <w:r w:rsidRPr="007E35BB">
        <w:rPr>
          <w:rFonts w:eastAsia="Times New Roman" w:cstheme="minorHAnsi"/>
          <w:sz w:val="20"/>
          <w:szCs w:val="20"/>
          <w:lang w:eastAsia="hu-HU"/>
        </w:rPr>
        <w:t xml:space="preserve"> Keszericze István</w:t>
      </w:r>
    </w:p>
    <w:p w14:paraId="3DE403C5" w14:textId="1BE861BC"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Adatvédelmi tisztviselő / felelős neve:</w:t>
      </w:r>
      <w:r w:rsidRPr="007E35BB">
        <w:rPr>
          <w:rFonts w:eastAsia="Times New Roman" w:cstheme="minorHAnsi"/>
          <w:sz w:val="20"/>
          <w:szCs w:val="20"/>
          <w:lang w:eastAsia="hu-HU"/>
        </w:rPr>
        <w:t xml:space="preserve"> Szabó Éva </w:t>
      </w:r>
    </w:p>
    <w:p w14:paraId="6F716C70" w14:textId="77777777"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Adatvédelmi tisztviselő / felelős elérhetősége:</w:t>
      </w:r>
      <w:r w:rsidRPr="007E35BB">
        <w:rPr>
          <w:rFonts w:eastAsia="Times New Roman" w:cstheme="minorHAnsi"/>
          <w:sz w:val="20"/>
          <w:szCs w:val="20"/>
          <w:lang w:eastAsia="hu-HU"/>
        </w:rPr>
        <w:t xml:space="preserve"> dpo.nagyatad@outlook.hu</w:t>
      </w:r>
    </w:p>
    <w:p w14:paraId="6D59F6A7" w14:textId="7338562F" w:rsidR="007E35BB" w:rsidRPr="007E35BB" w:rsidRDefault="007E35BB" w:rsidP="007E35BB">
      <w:pPr>
        <w:tabs>
          <w:tab w:val="left" w:pos="4111"/>
        </w:tabs>
        <w:spacing w:after="0" w:line="240" w:lineRule="exact"/>
        <w:rPr>
          <w:rFonts w:eastAsia="Times New Roman" w:cstheme="minorHAnsi"/>
          <w:sz w:val="20"/>
          <w:szCs w:val="20"/>
          <w:lang w:eastAsia="hu-HU"/>
        </w:rPr>
      </w:pPr>
      <w:r w:rsidRPr="007E35BB">
        <w:rPr>
          <w:rFonts w:eastAsia="Times New Roman" w:cstheme="minorHAnsi"/>
          <w:b/>
          <w:sz w:val="20"/>
          <w:szCs w:val="20"/>
          <w:lang w:eastAsia="hu-HU"/>
        </w:rPr>
        <w:t>Adatkezelési tájékoztató elérhetősége:</w:t>
      </w:r>
      <w:r w:rsidRPr="007E35BB">
        <w:rPr>
          <w:rFonts w:eastAsia="Times New Roman" w:cstheme="minorHAnsi"/>
          <w:sz w:val="20"/>
          <w:szCs w:val="20"/>
          <w:lang w:eastAsia="hu-HU"/>
        </w:rPr>
        <w:t xml:space="preserve"> </w:t>
      </w:r>
      <w:r w:rsidR="002568B6">
        <w:rPr>
          <w:rFonts w:eastAsia="Times New Roman" w:cstheme="minorHAnsi"/>
          <w:sz w:val="20"/>
          <w:szCs w:val="20"/>
          <w:lang w:eastAsia="hu-HU"/>
        </w:rPr>
        <w:t>www.berzence.hu</w:t>
      </w:r>
    </w:p>
    <w:p w14:paraId="367C6093" w14:textId="3FA20786" w:rsidR="00040BB8" w:rsidRDefault="00040BB8" w:rsidP="00413AC9">
      <w:pPr>
        <w:tabs>
          <w:tab w:val="left" w:pos="4111"/>
        </w:tabs>
        <w:spacing w:after="0" w:line="240" w:lineRule="exact"/>
        <w:rPr>
          <w:sz w:val="20"/>
          <w:szCs w:val="20"/>
        </w:rPr>
      </w:pPr>
    </w:p>
    <w:p w14:paraId="4607716D" w14:textId="2261C5A1" w:rsidR="00B75268" w:rsidRPr="002568B6" w:rsidRDefault="00B75268" w:rsidP="00B75268">
      <w:pPr>
        <w:pStyle w:val="Listaszerbekezds"/>
        <w:numPr>
          <w:ilvl w:val="0"/>
          <w:numId w:val="13"/>
        </w:numPr>
        <w:tabs>
          <w:tab w:val="left" w:pos="4111"/>
        </w:tabs>
        <w:spacing w:after="0" w:line="240" w:lineRule="exact"/>
        <w:ind w:left="284" w:hanging="284"/>
        <w:rPr>
          <w:b/>
          <w:sz w:val="20"/>
          <w:szCs w:val="20"/>
        </w:rPr>
      </w:pPr>
      <w:r w:rsidRPr="002568B6">
        <w:rPr>
          <w:b/>
          <w:sz w:val="20"/>
          <w:szCs w:val="20"/>
        </w:rPr>
        <w:t>Térfigyelő kamerarendszer üzemeltetője:</w:t>
      </w:r>
    </w:p>
    <w:p w14:paraId="30EF1689" w14:textId="5E5A4CA7"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Neve:</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Berzencei Polgármesteri Hivatal</w:t>
      </w:r>
    </w:p>
    <w:p w14:paraId="5F404F1F" w14:textId="4250A881"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Címe (hivatalos levelezési cím):</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7516 Berzence,  Szabadság  tér 19.</w:t>
      </w:r>
    </w:p>
    <w:p w14:paraId="412851CC" w14:textId="6C583CAA"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E-mail cím:</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titkarsag@berzence.hu</w:t>
      </w:r>
    </w:p>
    <w:p w14:paraId="42D6CA6A" w14:textId="7414D557"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Honlapjának elérhetősége:</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www.berzence.hu</w:t>
      </w:r>
    </w:p>
    <w:p w14:paraId="45200D0A" w14:textId="40C46242"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Telefonszáma:</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+36 82 546091</w:t>
      </w:r>
    </w:p>
    <w:p w14:paraId="79A10BE0" w14:textId="12345C28"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Adószáma:</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15398501-1-14</w:t>
      </w:r>
    </w:p>
    <w:p w14:paraId="32518903" w14:textId="1FA1BEF5"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Cégjegyzékszám, nyilvántartási szám:</w:t>
      </w:r>
      <w:r w:rsidR="002568B6" w:rsidRPr="002568B6">
        <w:rPr>
          <w:rFonts w:eastAsia="Times New Roman" w:cstheme="minorHAnsi"/>
          <w:b/>
          <w:sz w:val="20"/>
          <w:szCs w:val="20"/>
          <w:lang w:eastAsia="hu-HU"/>
        </w:rPr>
        <w:t xml:space="preserve"> </w:t>
      </w:r>
      <w:r w:rsidR="002568B6" w:rsidRPr="005B2F8A">
        <w:rPr>
          <w:rFonts w:eastAsia="Times New Roman" w:cstheme="minorHAnsi"/>
          <w:bCs/>
          <w:sz w:val="20"/>
          <w:szCs w:val="20"/>
          <w:lang w:eastAsia="hu-HU"/>
        </w:rPr>
        <w:t>398501</w:t>
      </w:r>
    </w:p>
    <w:p w14:paraId="7D01FCA5" w14:textId="39F41FD7" w:rsidR="00B75268" w:rsidRPr="002568B6" w:rsidRDefault="00823AE5"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Jegyző</w:t>
      </w:r>
      <w:r w:rsidR="00B75268" w:rsidRPr="002568B6">
        <w:rPr>
          <w:rFonts w:eastAsia="Times New Roman" w:cstheme="minorHAnsi"/>
          <w:b/>
          <w:sz w:val="20"/>
          <w:szCs w:val="20"/>
          <w:lang w:eastAsia="hu-HU"/>
        </w:rPr>
        <w:t xml:space="preserve"> neve:</w:t>
      </w:r>
      <w:r w:rsidR="00B75268"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Boti Ferenc</w:t>
      </w:r>
    </w:p>
    <w:p w14:paraId="50464DDC" w14:textId="76E3FA05"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Adatvédelmi tisztviselő / felelős neve:</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Szabó Éva</w:t>
      </w:r>
    </w:p>
    <w:p w14:paraId="3425DDF2" w14:textId="2173BC3A"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Adatvédelmi tisztviselő / felelős elérhetősége:</w:t>
      </w:r>
      <w:r w:rsidRPr="002568B6">
        <w:rPr>
          <w:rFonts w:eastAsia="Times New Roman" w:cstheme="minorHAnsi"/>
          <w:sz w:val="20"/>
          <w:szCs w:val="20"/>
          <w:lang w:eastAsia="hu-HU"/>
        </w:rPr>
        <w:t xml:space="preserve"> </w:t>
      </w:r>
      <w:r w:rsidR="002568B6" w:rsidRPr="002568B6">
        <w:rPr>
          <w:rFonts w:eastAsia="Times New Roman" w:cstheme="minorHAnsi"/>
          <w:sz w:val="20"/>
          <w:szCs w:val="20"/>
          <w:lang w:eastAsia="hu-HU"/>
        </w:rPr>
        <w:t>dpo.nagyatad@outlook.hu</w:t>
      </w:r>
    </w:p>
    <w:p w14:paraId="2BC04B68" w14:textId="76EF1661" w:rsidR="00B75268" w:rsidRPr="002568B6" w:rsidRDefault="00B75268" w:rsidP="00B75268">
      <w:pPr>
        <w:tabs>
          <w:tab w:val="left" w:pos="4111"/>
        </w:tabs>
        <w:spacing w:after="0" w:line="240" w:lineRule="exact"/>
        <w:rPr>
          <w:rFonts w:eastAsia="Times New Roman" w:cstheme="minorHAnsi"/>
          <w:sz w:val="20"/>
          <w:szCs w:val="20"/>
          <w:lang w:eastAsia="hu-HU"/>
        </w:rPr>
      </w:pPr>
      <w:r w:rsidRPr="002568B6">
        <w:rPr>
          <w:rFonts w:eastAsia="Times New Roman" w:cstheme="minorHAnsi"/>
          <w:b/>
          <w:sz w:val="20"/>
          <w:szCs w:val="20"/>
          <w:lang w:eastAsia="hu-HU"/>
        </w:rPr>
        <w:t>Adatkezelési tájékoztató elérhetősége:</w:t>
      </w:r>
      <w:r w:rsidR="002568B6" w:rsidRPr="002568B6">
        <w:rPr>
          <w:rFonts w:eastAsia="Times New Roman" w:cstheme="minorHAnsi"/>
          <w:b/>
          <w:sz w:val="20"/>
          <w:szCs w:val="20"/>
          <w:lang w:eastAsia="hu-HU"/>
        </w:rPr>
        <w:t xml:space="preserve"> </w:t>
      </w:r>
      <w:r w:rsidR="002568B6" w:rsidRPr="005B2F8A">
        <w:rPr>
          <w:rFonts w:eastAsia="Times New Roman" w:cstheme="minorHAnsi"/>
          <w:bCs/>
          <w:sz w:val="20"/>
          <w:szCs w:val="20"/>
          <w:lang w:eastAsia="hu-HU"/>
        </w:rPr>
        <w:t>www.berzence.hu</w:t>
      </w:r>
    </w:p>
    <w:p w14:paraId="5F8A694F" w14:textId="77777777" w:rsidR="00B75268" w:rsidRDefault="00B75268" w:rsidP="00413AC9">
      <w:pPr>
        <w:tabs>
          <w:tab w:val="left" w:pos="4111"/>
        </w:tabs>
        <w:spacing w:after="0" w:line="240" w:lineRule="exact"/>
        <w:rPr>
          <w:b/>
          <w:sz w:val="20"/>
          <w:szCs w:val="20"/>
        </w:rPr>
      </w:pPr>
    </w:p>
    <w:p w14:paraId="1B5894EF" w14:textId="14E716CE" w:rsidR="00051D09" w:rsidRDefault="00201526" w:rsidP="00051D09">
      <w:pPr>
        <w:tabs>
          <w:tab w:val="left" w:pos="4111"/>
        </w:tabs>
        <w:spacing w:after="0" w:line="240" w:lineRule="exact"/>
        <w:jc w:val="both"/>
        <w:rPr>
          <w:b/>
          <w:sz w:val="20"/>
          <w:szCs w:val="20"/>
        </w:rPr>
      </w:pPr>
      <w:r w:rsidRPr="00685957">
        <w:rPr>
          <w:b/>
          <w:sz w:val="20"/>
          <w:szCs w:val="20"/>
        </w:rPr>
        <w:t xml:space="preserve">A térfigyelő kamerarendszer tulajdonosa és a térfigyelő kamerarendszer üzemeltetője </w:t>
      </w:r>
      <w:r w:rsidR="000A1EEC">
        <w:rPr>
          <w:b/>
          <w:sz w:val="20"/>
          <w:szCs w:val="20"/>
        </w:rPr>
        <w:t>–</w:t>
      </w:r>
      <w:r w:rsidRPr="00685957">
        <w:rPr>
          <w:b/>
          <w:sz w:val="20"/>
          <w:szCs w:val="20"/>
        </w:rPr>
        <w:t xml:space="preserve"> a</w:t>
      </w:r>
      <w:r w:rsidR="000A1EEC">
        <w:rPr>
          <w:b/>
          <w:sz w:val="20"/>
          <w:szCs w:val="20"/>
        </w:rPr>
        <w:t xml:space="preserve"> közterület-felügyeletről szóló </w:t>
      </w:r>
      <w:r w:rsidR="00DA091C">
        <w:rPr>
          <w:b/>
          <w:sz w:val="20"/>
          <w:szCs w:val="20"/>
        </w:rPr>
        <w:t>1999. évi LXIII. törvény a (</w:t>
      </w:r>
      <w:r w:rsidR="00DA091C" w:rsidRPr="00DA091C">
        <w:rPr>
          <w:b/>
          <w:sz w:val="20"/>
          <w:szCs w:val="20"/>
        </w:rPr>
        <w:t>Ktftv</w:t>
      </w:r>
      <w:r w:rsidR="00DA091C">
        <w:rPr>
          <w:b/>
          <w:sz w:val="20"/>
          <w:szCs w:val="20"/>
        </w:rPr>
        <w:t xml:space="preserve">.) </w:t>
      </w:r>
      <w:r w:rsidR="00650FBE">
        <w:rPr>
          <w:b/>
          <w:sz w:val="20"/>
          <w:szCs w:val="20"/>
        </w:rPr>
        <w:t>1. §, 7. § (3)</w:t>
      </w:r>
      <w:r w:rsidRPr="00685957">
        <w:rPr>
          <w:b/>
          <w:sz w:val="20"/>
          <w:szCs w:val="20"/>
        </w:rPr>
        <w:t xml:space="preserve"> bekezdésében </w:t>
      </w:r>
      <w:r w:rsidR="00650FBE" w:rsidRPr="00650FBE">
        <w:rPr>
          <w:b/>
          <w:sz w:val="20"/>
          <w:szCs w:val="20"/>
        </w:rPr>
        <w:t>és a 8. §-</w:t>
      </w:r>
      <w:r w:rsidR="00634B1B">
        <w:rPr>
          <w:b/>
          <w:sz w:val="20"/>
          <w:szCs w:val="20"/>
        </w:rPr>
        <w:t>á</w:t>
      </w:r>
      <w:r w:rsidR="00650FBE" w:rsidRPr="00650FBE">
        <w:rPr>
          <w:b/>
          <w:sz w:val="20"/>
          <w:szCs w:val="20"/>
        </w:rPr>
        <w:t xml:space="preserve">ban </w:t>
      </w:r>
      <w:r w:rsidRPr="00685957">
        <w:rPr>
          <w:b/>
          <w:sz w:val="20"/>
          <w:szCs w:val="20"/>
        </w:rPr>
        <w:t>foglaltakra tekintettel, az</w:t>
      </w:r>
      <w:r w:rsidR="00DA091C">
        <w:rPr>
          <w:b/>
          <w:sz w:val="20"/>
          <w:szCs w:val="20"/>
        </w:rPr>
        <w:t xml:space="preserve"> </w:t>
      </w:r>
      <w:r w:rsidR="00DA091C" w:rsidRPr="00DA091C">
        <w:rPr>
          <w:b/>
          <w:sz w:val="20"/>
          <w:szCs w:val="20"/>
        </w:rPr>
        <w:t>információs önrendelkezési jogról és az információszabadságról szóló 2011. évi CXII. törvény</w:t>
      </w:r>
      <w:r w:rsidR="00DA091C">
        <w:rPr>
          <w:b/>
          <w:sz w:val="20"/>
          <w:szCs w:val="20"/>
        </w:rPr>
        <w:t xml:space="preserve"> (Infotv.) </w:t>
      </w:r>
      <w:r w:rsidRPr="00685957">
        <w:rPr>
          <w:b/>
          <w:sz w:val="20"/>
          <w:szCs w:val="20"/>
        </w:rPr>
        <w:t xml:space="preserve">3. § 9a. pontja értelmében - </w:t>
      </w:r>
      <w:r w:rsidRPr="00685957">
        <w:rPr>
          <w:b/>
          <w:sz w:val="20"/>
          <w:szCs w:val="20"/>
          <w:u w:val="single"/>
        </w:rPr>
        <w:t>közös adatkezelők</w:t>
      </w:r>
      <w:r w:rsidR="00DA091C">
        <w:rPr>
          <w:b/>
          <w:sz w:val="20"/>
          <w:szCs w:val="20"/>
          <w:u w:val="single"/>
        </w:rPr>
        <w:t xml:space="preserve"> (a továbbiakban: Adatkezelő)</w:t>
      </w:r>
      <w:r w:rsidRPr="00685957">
        <w:rPr>
          <w:b/>
          <w:sz w:val="20"/>
          <w:szCs w:val="20"/>
          <w:u w:val="single"/>
        </w:rPr>
        <w:t>.</w:t>
      </w:r>
      <w:r w:rsidRPr="00685957">
        <w:rPr>
          <w:b/>
          <w:sz w:val="20"/>
          <w:szCs w:val="20"/>
        </w:rPr>
        <w:t xml:space="preserve"> </w:t>
      </w:r>
    </w:p>
    <w:p w14:paraId="2A20D4DB" w14:textId="3AA441C9" w:rsidR="00201526" w:rsidRPr="00DA091C" w:rsidRDefault="00201526" w:rsidP="00DA091C">
      <w:pPr>
        <w:tabs>
          <w:tab w:val="left" w:pos="4111"/>
        </w:tabs>
        <w:spacing w:after="0" w:line="240" w:lineRule="exact"/>
        <w:jc w:val="both"/>
        <w:rPr>
          <w:b/>
          <w:sz w:val="20"/>
          <w:szCs w:val="20"/>
        </w:rPr>
      </w:pPr>
    </w:p>
    <w:p w14:paraId="5C91C955" w14:textId="0E4DD429" w:rsidR="00C212B3" w:rsidRPr="00413AC9" w:rsidRDefault="00C212B3" w:rsidP="00413AC9">
      <w:pPr>
        <w:tabs>
          <w:tab w:val="left" w:pos="4111"/>
        </w:tabs>
        <w:spacing w:after="0" w:line="240" w:lineRule="exact"/>
        <w:jc w:val="both"/>
        <w:rPr>
          <w:sz w:val="20"/>
          <w:szCs w:val="20"/>
        </w:rPr>
      </w:pPr>
      <w:r w:rsidRPr="00413AC9">
        <w:rPr>
          <w:sz w:val="20"/>
          <w:szCs w:val="20"/>
        </w:rPr>
        <w:t xml:space="preserve">Az adott személyes adat vagy információ rendelkezésre bocsátásával Ön kijelenti, hogy </w:t>
      </w:r>
      <w:r w:rsidR="008A504C" w:rsidRPr="00413AC9">
        <w:rPr>
          <w:sz w:val="20"/>
          <w:szCs w:val="20"/>
        </w:rPr>
        <w:t>A</w:t>
      </w:r>
      <w:r w:rsidRPr="00413AC9">
        <w:rPr>
          <w:sz w:val="20"/>
          <w:szCs w:val="20"/>
        </w:rPr>
        <w:t xml:space="preserve">datkezelési </w:t>
      </w:r>
      <w:r w:rsidR="00313812" w:rsidRPr="00413AC9">
        <w:rPr>
          <w:sz w:val="20"/>
          <w:szCs w:val="20"/>
        </w:rPr>
        <w:t>t</w:t>
      </w:r>
      <w:r w:rsidRPr="00413AC9">
        <w:rPr>
          <w:sz w:val="20"/>
          <w:szCs w:val="20"/>
        </w:rPr>
        <w:t>ájékoztatónak az adat vagy információ rendelkezésre bocsátásának időpontjában</w:t>
      </w:r>
      <w:r w:rsidR="00D92B62">
        <w:rPr>
          <w:sz w:val="20"/>
          <w:szCs w:val="20"/>
        </w:rPr>
        <w:t xml:space="preserve"> hatályos változatát megismerte, az abban foglaltakat megértette és kifejezetten tudomásul vette.</w:t>
      </w:r>
    </w:p>
    <w:p w14:paraId="5FE5AB3A" w14:textId="6E7BF533" w:rsidR="00C212B3" w:rsidRPr="004301CC" w:rsidRDefault="00DA091C" w:rsidP="00413AC9">
      <w:pPr>
        <w:spacing w:before="120" w:after="0" w:line="240" w:lineRule="exact"/>
        <w:jc w:val="both"/>
      </w:pPr>
      <w:r>
        <w:rPr>
          <w:sz w:val="20"/>
          <w:szCs w:val="20"/>
        </w:rPr>
        <w:t>Adatkezelő</w:t>
      </w:r>
      <w:r w:rsidR="005F2FDE" w:rsidRPr="00413AC9">
        <w:rPr>
          <w:sz w:val="20"/>
          <w:szCs w:val="20"/>
        </w:rPr>
        <w:t xml:space="preserve"> </w:t>
      </w:r>
      <w:r w:rsidR="00C212B3" w:rsidRPr="00413AC9">
        <w:rPr>
          <w:sz w:val="20"/>
          <w:szCs w:val="20"/>
        </w:rPr>
        <w:t>fenntartja a jogot, hogy a jelen Tájékoztatót egyoldalúan, a módosítást követő hatállyal módosítsa. Erre tekintettel ajánlott rendszeresen látogatni weboldalát abból a célból, hogy figyelemmel kísérhesse a változásokat. Kérésére a módosításokról értesítést küldünk, vagy megküldjük a mindenkor hatályos Tájékoztató egy példányát.</w:t>
      </w:r>
    </w:p>
    <w:p w14:paraId="08E6B8C0" w14:textId="77777777" w:rsidR="002576B0" w:rsidRPr="00413AC9" w:rsidRDefault="002576B0" w:rsidP="00413AC9">
      <w:pPr>
        <w:spacing w:before="360" w:after="0" w:line="240" w:lineRule="exact"/>
        <w:rPr>
          <w:b/>
          <w:sz w:val="26"/>
          <w:szCs w:val="26"/>
        </w:rPr>
      </w:pPr>
      <w:r w:rsidRPr="00413AC9">
        <w:rPr>
          <w:b/>
          <w:sz w:val="26"/>
          <w:szCs w:val="26"/>
        </w:rPr>
        <w:t>A kezelt adatok köre és adatkezelési célok</w:t>
      </w:r>
    </w:p>
    <w:p w14:paraId="164A47B6" w14:textId="539CC705" w:rsidR="002576B0" w:rsidRPr="00413AC9" w:rsidRDefault="002576B0" w:rsidP="00413AC9">
      <w:pPr>
        <w:spacing w:before="60" w:after="0" w:line="240" w:lineRule="exact"/>
        <w:jc w:val="both"/>
        <w:rPr>
          <w:sz w:val="20"/>
          <w:szCs w:val="20"/>
        </w:rPr>
      </w:pPr>
      <w:r w:rsidRPr="00413AC9">
        <w:rPr>
          <w:sz w:val="20"/>
          <w:szCs w:val="20"/>
        </w:rPr>
        <w:t xml:space="preserve">Az adatkezelés az </w:t>
      </w:r>
      <w:r w:rsidR="00210C8C" w:rsidRPr="00210C8C">
        <w:rPr>
          <w:sz w:val="20"/>
          <w:szCs w:val="20"/>
        </w:rPr>
        <w:t>Infotv</w:t>
      </w:r>
      <w:r w:rsidR="00210C8C">
        <w:rPr>
          <w:sz w:val="20"/>
          <w:szCs w:val="20"/>
        </w:rPr>
        <w:t>.</w:t>
      </w:r>
      <w:r w:rsidR="00210C8C" w:rsidRPr="00210C8C">
        <w:rPr>
          <w:sz w:val="20"/>
          <w:szCs w:val="20"/>
        </w:rPr>
        <w:t xml:space="preserve"> </w:t>
      </w:r>
      <w:r w:rsidRPr="00413AC9">
        <w:rPr>
          <w:sz w:val="20"/>
          <w:szCs w:val="20"/>
        </w:rPr>
        <w:t>rendelkezéseinek megfelelően történik.</w:t>
      </w:r>
    </w:p>
    <w:p w14:paraId="3AADE02B" w14:textId="7077D47D" w:rsidR="007966A9" w:rsidRPr="00413AC9" w:rsidRDefault="007966A9" w:rsidP="00413AC9">
      <w:pPr>
        <w:spacing w:before="60" w:after="0" w:line="240" w:lineRule="exact"/>
        <w:jc w:val="both"/>
        <w:rPr>
          <w:sz w:val="20"/>
          <w:szCs w:val="20"/>
        </w:rPr>
      </w:pPr>
      <w:r w:rsidRPr="00413AC9">
        <w:rPr>
          <w:sz w:val="20"/>
          <w:szCs w:val="20"/>
        </w:rPr>
        <w:t>Tájékoztatjuk, hogy jogszabály felhatalmazása alapján más szervek (pl.: bíróság, ügyész, nyomozó hatóság, szabálysértési hatóság, közigazgatási hatóság, Nemzeti Adatvédelmi és Információszabadság Hatóság) tájékoztatás adása, adatok közlése, átadása, iratok rendelkezésre boc</w:t>
      </w:r>
      <w:r w:rsidR="00685957">
        <w:rPr>
          <w:sz w:val="20"/>
          <w:szCs w:val="20"/>
        </w:rPr>
        <w:t xml:space="preserve">sátása végett megkereshetik </w:t>
      </w:r>
      <w:r w:rsidR="00DA091C">
        <w:rPr>
          <w:sz w:val="20"/>
          <w:szCs w:val="20"/>
        </w:rPr>
        <w:t>Adatkezelőt</w:t>
      </w:r>
      <w:r w:rsidRPr="00413AC9">
        <w:rPr>
          <w:sz w:val="20"/>
          <w:szCs w:val="20"/>
        </w:rPr>
        <w:t>. Ha a hatóság a pontos célt és az adatok körét megjelölte, személyes adatot csak annyit és olyan mértékben adunk ki, amely a megkeresés céljának megvalósításához elégséges és amire a jogszabályi felhatalmazás alapot ad.</w:t>
      </w:r>
    </w:p>
    <w:p w14:paraId="3B7D9D4D" w14:textId="77777777" w:rsidR="00EB24E4" w:rsidRDefault="007541C8" w:rsidP="00413AC9">
      <w:pPr>
        <w:spacing w:before="60" w:after="0" w:line="240" w:lineRule="exact"/>
        <w:jc w:val="both"/>
      </w:pPr>
      <w:r w:rsidRPr="00413AC9">
        <w:rPr>
          <w:sz w:val="20"/>
          <w:szCs w:val="20"/>
        </w:rPr>
        <w:t>E tájékoztatóban fel nem sorolt adatkezelésekről az adat felvételekor adunk tájékoztatást.</w:t>
      </w:r>
    </w:p>
    <w:p w14:paraId="5D0857FB" w14:textId="742B7D8C" w:rsidR="00685957" w:rsidRDefault="00685957"/>
    <w:p w14:paraId="20E569E6" w14:textId="78613646" w:rsidR="000E6507" w:rsidRDefault="006C53A1">
      <w:pPr>
        <w:spacing w:after="0"/>
      </w:pPr>
      <w:r>
        <w:rPr>
          <w:sz w:val="20"/>
          <w:u w:val="single"/>
        </w:rPr>
        <w:t>Az adatkezelés célja:</w:t>
      </w:r>
      <w:r w:rsidR="007E35BB">
        <w:rPr>
          <w:b/>
          <w:sz w:val="20"/>
        </w:rPr>
        <w:t xml:space="preserve"> Települési térfigyelő kamerarendszer (önkormányzat közterület-felügyeletet vagy közterület-felügyelőt nem működtet)</w:t>
      </w:r>
    </w:p>
    <w:p w14:paraId="56E21F24" w14:textId="39BE50D6" w:rsidR="00373556" w:rsidRDefault="006C53A1" w:rsidP="005B2F8A">
      <w:pPr>
        <w:spacing w:after="0"/>
        <w:jc w:val="both"/>
        <w:rPr>
          <w:sz w:val="20"/>
        </w:rPr>
        <w:sectPr w:rsidR="00373556" w:rsidSect="00373556">
          <w:headerReference w:type="default" r:id="rId8"/>
          <w:footerReference w:type="default" r:id="rId9"/>
          <w:pgSz w:w="11906" w:h="16838"/>
          <w:pgMar w:top="1134" w:right="1134" w:bottom="851" w:left="1134" w:header="709" w:footer="709" w:gutter="0"/>
          <w:cols w:space="708"/>
          <w:docGrid w:linePitch="360"/>
        </w:sectPr>
      </w:pPr>
      <w:r>
        <w:rPr>
          <w:sz w:val="20"/>
          <w:u w:val="single"/>
        </w:rPr>
        <w:t>Adatkezelés leírása:</w:t>
      </w:r>
      <w:r>
        <w:rPr>
          <w:sz w:val="20"/>
        </w:rPr>
        <w:t xml:space="preserve"> </w:t>
      </w:r>
      <w:r w:rsidR="007E35BB">
        <w:rPr>
          <w:sz w:val="20"/>
        </w:rPr>
        <w:t>A térfigyelő rendszer üzemeltetés célja a Közterület-felügyeletről szóló 1999. évi LXIII. törvényben meghatározott célok közül különösen a település közbiztonságának növelése, a jogellenes köztéri magatartások megelőzése és felderítésük elősegítése, a közterületi rendre vonatkozó előírások betartásának ellenőrzése, az önkormányzati vagyon védelme. A képrögzítő eszközön a megfigyelt területre belépők képmása, tevékenysége mint személyes adatnak is minősülő felvételek kerülnek rögzítésre, tárolásr</w:t>
      </w:r>
      <w:r w:rsidR="00C6191E">
        <w:rPr>
          <w:sz w:val="20"/>
        </w:rPr>
        <w:t>a.</w:t>
      </w:r>
    </w:p>
    <w:p w14:paraId="1C1C5714" w14:textId="4C5972A3" w:rsidR="000E6507" w:rsidRDefault="007E35BB" w:rsidP="005B2F8A">
      <w:pPr>
        <w:spacing w:after="0"/>
        <w:jc w:val="both"/>
      </w:pPr>
      <w:r>
        <w:rPr>
          <w:sz w:val="20"/>
        </w:rPr>
        <w:lastRenderedPageBreak/>
        <w:t>A felvételen beazonosítható természetes személyek jelenhetnek meg, különböző mozgást, magatartást megvalósítva, amelyből közvetett vagy közvetlen következtetések is levonhatóak. Amennyiben a kamerarendszer által rögzített adatok felhasználásra kerülnek, akkor személyes adatnak tekinthető az érintett magatartása is mint az érintettre vonatkozó következtetés. A rögzített képfelvétel felhasználás hiányában legfeljebb a rögzítéstől számított 30 nap elteltével törlésre kerül. Felhasználásnak az minősül, ha a rögzített felvételt bírósági vagy más hatósági eljárásban bizonyítékként felhasználják. Az adatkezelés részleteit, az egyes kamerák elhelyezését, látószögét külön szabályzat (Közterületi térfigyelő kamerarendszer adatvédelmi szabályzat) tartalmazza. A képfelvevők elhelyezésére, a megfigyelt területre vonatkozó adatok, a kamerák pontos helyszíne, elhelyezése a település honlapján is közzé van téve.</w:t>
      </w:r>
    </w:p>
    <w:p w14:paraId="0645486D" w14:textId="5002ABA2" w:rsidR="000E6507" w:rsidRDefault="006C53A1" w:rsidP="005B2F8A">
      <w:pPr>
        <w:spacing w:after="0"/>
        <w:jc w:val="both"/>
      </w:pPr>
      <w:r>
        <w:rPr>
          <w:sz w:val="20"/>
          <w:u w:val="single"/>
        </w:rPr>
        <w:t>Az adatkezelés jogalapja:</w:t>
      </w:r>
      <w:r w:rsidR="00134E79" w:rsidRPr="00C214AA">
        <w:rPr>
          <w:sz w:val="20"/>
        </w:rPr>
        <w:t xml:space="preserve"> </w:t>
      </w:r>
      <w:r w:rsidR="009E5B58" w:rsidRPr="009E5B58">
        <w:rPr>
          <w:sz w:val="20"/>
        </w:rPr>
        <w:t xml:space="preserve">2011. évi CXII. törvény az információs önrendelkezési jogról és az információszabadságról, 5. § </w:t>
      </w:r>
      <w:r w:rsidR="00201526">
        <w:rPr>
          <w:sz w:val="20"/>
        </w:rPr>
        <w:t xml:space="preserve">(1) </w:t>
      </w:r>
      <w:r w:rsidR="009E5B58" w:rsidRPr="009E5B58">
        <w:rPr>
          <w:sz w:val="20"/>
        </w:rPr>
        <w:t>a), Magyarország helyi önkormányzatairól szóló 2011. évi CLXXXIX. törvény 13.</w:t>
      </w:r>
      <w:r w:rsidR="00E62FD8">
        <w:rPr>
          <w:sz w:val="20"/>
        </w:rPr>
        <w:t xml:space="preserve"> </w:t>
      </w:r>
      <w:r w:rsidR="009E5B58" w:rsidRPr="009E5B58">
        <w:rPr>
          <w:sz w:val="20"/>
        </w:rPr>
        <w:t>§ (1) 17. pont, 17.</w:t>
      </w:r>
      <w:r w:rsidR="00201526">
        <w:rPr>
          <w:sz w:val="20"/>
        </w:rPr>
        <w:t xml:space="preserve"> §, </w:t>
      </w:r>
      <w:r w:rsidR="009E5B58" w:rsidRPr="009E5B58">
        <w:rPr>
          <w:sz w:val="20"/>
        </w:rPr>
        <w:t>1999. évi LXIII. törvény a közterület-felügyeletről 1.</w:t>
      </w:r>
      <w:r w:rsidR="00201526">
        <w:rPr>
          <w:sz w:val="20"/>
        </w:rPr>
        <w:t xml:space="preserve"> </w:t>
      </w:r>
      <w:r w:rsidR="009E5B58" w:rsidRPr="009E5B58">
        <w:rPr>
          <w:sz w:val="20"/>
        </w:rPr>
        <w:t>§, 7.</w:t>
      </w:r>
      <w:r w:rsidR="00201526">
        <w:rPr>
          <w:sz w:val="20"/>
        </w:rPr>
        <w:t xml:space="preserve"> </w:t>
      </w:r>
      <w:r w:rsidR="00F801A3">
        <w:rPr>
          <w:sz w:val="20"/>
        </w:rPr>
        <w:t>§ (3)</w:t>
      </w:r>
      <w:r w:rsidR="00650FBE">
        <w:t xml:space="preserve">, </w:t>
      </w:r>
      <w:r w:rsidR="00650FBE">
        <w:rPr>
          <w:sz w:val="20"/>
        </w:rPr>
        <w:t>8. § (1)</w:t>
      </w:r>
    </w:p>
    <w:p w14:paraId="2AF82CE1" w14:textId="68DC879E" w:rsidR="000E6507" w:rsidRDefault="006C53A1" w:rsidP="005B2F8A">
      <w:pPr>
        <w:spacing w:after="0"/>
        <w:jc w:val="both"/>
      </w:pPr>
      <w:r>
        <w:rPr>
          <w:sz w:val="20"/>
          <w:u w:val="single"/>
        </w:rPr>
        <w:t>Vonatkozó jogszabály(ok):</w:t>
      </w:r>
      <w:r>
        <w:rPr>
          <w:sz w:val="20"/>
        </w:rPr>
        <w:t xml:space="preserve"> </w:t>
      </w:r>
      <w:r w:rsidR="007E35BB">
        <w:rPr>
          <w:sz w:val="20"/>
        </w:rPr>
        <w:t>Az adatkezelés jogalapja: 2011. évi CXII. törvény az információs önrendelkezési jogról és az információszabadságról 5. § (1) bek. a) pont - azt törvény vagy - törvény felhatalmazása alapján, az abban meghatározott körben, különleges adatnak vagy bűnügyi személyes adatnak nem minősülő adat esetén - helyi önkormányzat rendelete közérdeken alapuló célból elrendeli, illetve a település közterületei biztonságának és jogszerű használatának biztosítása a Magyarország helyi önkormányzatairól szóló 2011. évi CLXXXIX. törvény 13. § (1) bek. 17. pont, 17. §, 1999. évi LXIII. törvény a közterület-felügyeletről 1. §, 7. § (3) bek., 8. § (1) bek.</w:t>
      </w:r>
    </w:p>
    <w:p w14:paraId="0DDE7ED2" w14:textId="5B8ACA0A" w:rsidR="000E6507" w:rsidRDefault="006C53A1" w:rsidP="005B2F8A">
      <w:pPr>
        <w:spacing w:after="0"/>
        <w:jc w:val="both"/>
      </w:pPr>
      <w:r>
        <w:rPr>
          <w:sz w:val="20"/>
          <w:u w:val="single"/>
        </w:rPr>
        <w:t>Adatszolgáltatás elmaradásának lehetséges következményei:</w:t>
      </w:r>
      <w:r w:rsidR="007E35BB">
        <w:rPr>
          <w:sz w:val="20"/>
        </w:rPr>
        <w:t xml:space="preserve"> Közérdekből vagy közhatalom gyakorlásához szükséges adatkezelés. Közbiztonsági, bűnmegelőzési cél nem teljesül.</w:t>
      </w:r>
    </w:p>
    <w:p w14:paraId="181B3623" w14:textId="6C883E13" w:rsidR="00B9423A" w:rsidRDefault="006C53A1" w:rsidP="005B2F8A">
      <w:pPr>
        <w:spacing w:after="0"/>
        <w:jc w:val="both"/>
        <w:rPr>
          <w:sz w:val="20"/>
        </w:rPr>
      </w:pPr>
      <w:r>
        <w:rPr>
          <w:sz w:val="20"/>
          <w:u w:val="single"/>
        </w:rPr>
        <w:t>Érintettek:</w:t>
      </w:r>
      <w:r w:rsidR="00B9423A" w:rsidRPr="00B9423A">
        <w:rPr>
          <w:sz w:val="20"/>
        </w:rPr>
        <w:t xml:space="preserve"> </w:t>
      </w:r>
      <w:r w:rsidR="007E35BB">
        <w:rPr>
          <w:sz w:val="20"/>
        </w:rPr>
        <w:t>Közterületi kamerák látóterében megjelenő személy</w:t>
      </w:r>
    </w:p>
    <w:p w14:paraId="31547D9E" w14:textId="6FB4D8D1" w:rsidR="000E6507" w:rsidRDefault="006C53A1" w:rsidP="005B2F8A">
      <w:pPr>
        <w:spacing w:after="0"/>
        <w:jc w:val="both"/>
      </w:pPr>
      <w:r>
        <w:rPr>
          <w:sz w:val="20"/>
          <w:u w:val="single"/>
        </w:rPr>
        <w:t>Adatok forrása:</w:t>
      </w:r>
      <w:r w:rsidR="007E35BB">
        <w:rPr>
          <w:sz w:val="20"/>
        </w:rPr>
        <w:t xml:space="preserve"> Érintett</w:t>
      </w:r>
    </w:p>
    <w:p w14:paraId="1163E78D" w14:textId="64965D3E" w:rsidR="000E6507" w:rsidRDefault="006C53A1" w:rsidP="005B2F8A">
      <w:pPr>
        <w:spacing w:after="0"/>
        <w:jc w:val="both"/>
      </w:pPr>
      <w:r>
        <w:rPr>
          <w:sz w:val="20"/>
          <w:u w:val="single"/>
        </w:rPr>
        <w:t>Adatkezelés tervezett időtartamának alapja:</w:t>
      </w:r>
      <w:r w:rsidR="007E35BB">
        <w:rPr>
          <w:sz w:val="20"/>
        </w:rPr>
        <w:t xml:space="preserve"> Az adatkezelés kezdete</w:t>
      </w:r>
    </w:p>
    <w:p w14:paraId="40B6B4D6" w14:textId="7FADDE6D" w:rsidR="000E6507" w:rsidRDefault="006C53A1" w:rsidP="005B2F8A">
      <w:pPr>
        <w:spacing w:after="0"/>
        <w:jc w:val="both"/>
      </w:pPr>
      <w:r>
        <w:rPr>
          <w:sz w:val="20"/>
          <w:u w:val="single"/>
        </w:rPr>
        <w:t>A kezelt adatok köre, időtartama:</w:t>
      </w:r>
      <w:r w:rsidR="007E35BB">
        <w:rPr>
          <w:sz w:val="20"/>
        </w:rPr>
        <w:t xml:space="preserve"> Érintett képmása, mozgása, ehhez köthető azonosító adatok, rendszám: 30 nap</w:t>
      </w:r>
    </w:p>
    <w:p w14:paraId="3C443A74" w14:textId="34EEB693" w:rsidR="000E6507" w:rsidRDefault="006C53A1" w:rsidP="005B2F8A">
      <w:pPr>
        <w:spacing w:after="0"/>
        <w:jc w:val="both"/>
      </w:pPr>
      <w:r>
        <w:rPr>
          <w:sz w:val="20"/>
          <w:u w:val="single"/>
        </w:rPr>
        <w:t>Harmadik országba történő adattovábbítás garanciái:</w:t>
      </w:r>
      <w:r w:rsidR="007E35BB">
        <w:rPr>
          <w:sz w:val="20"/>
        </w:rPr>
        <w:t xml:space="preserve"> Nem történik harmadik országba adattovábbítás</w:t>
      </w:r>
    </w:p>
    <w:p w14:paraId="20833D46" w14:textId="665B1C73" w:rsidR="000E6507" w:rsidRDefault="006C53A1" w:rsidP="005B2F8A">
      <w:pPr>
        <w:spacing w:after="0"/>
        <w:jc w:val="both"/>
      </w:pPr>
      <w:r>
        <w:rPr>
          <w:sz w:val="20"/>
          <w:u w:val="single"/>
        </w:rPr>
        <w:t>Címzettek:</w:t>
      </w:r>
      <w:r w:rsidR="004F5393">
        <w:rPr>
          <w:sz w:val="20"/>
        </w:rPr>
        <w:t xml:space="preserve"> A közterületi kamerák által készített kép és videofelvételek a Kftv. 7.§ (6) bekezdésében foglalt  felhasználási célokból a szabálysértési eljárásra jogosult szerv, büntetőeljárásban a bíróság, az ügyészség, a nyomozó hatóság, az előkészítő eljárást folytató szerv részére, illetve a Kftv. 7. § (6a) bekezdésében meghatározott célból a nemzetbiztonsági szolgálat, a hivatásos katasztrófavédelmi szerv és a közigazgatási hatósági eljárást lefolytató szerv részére kerülhetnek továbbításra.  ; A felvételek továbbításáról az adatkezelő nyilvántartást vezet.</w:t>
      </w:r>
    </w:p>
    <w:p w14:paraId="371789ED" w14:textId="77777777" w:rsidR="001D2604" w:rsidRDefault="001D2604" w:rsidP="001D2604">
      <w:pPr>
        <w:spacing w:before="360" w:after="0" w:line="240" w:lineRule="auto"/>
        <w:rPr>
          <w:b/>
          <w:sz w:val="26"/>
          <w:szCs w:val="26"/>
        </w:rPr>
      </w:pPr>
      <w:r w:rsidRPr="00413AC9">
        <w:rPr>
          <w:b/>
          <w:sz w:val="26"/>
          <w:szCs w:val="26"/>
        </w:rPr>
        <w:t>Az érintett jogai</w:t>
      </w:r>
    </w:p>
    <w:p w14:paraId="5D56E520" w14:textId="77777777" w:rsidR="00201526" w:rsidRPr="006243F6" w:rsidRDefault="00201526" w:rsidP="00201526">
      <w:pPr>
        <w:pStyle w:val="NormlWeb"/>
        <w:spacing w:before="60" w:after="0"/>
        <w:jc w:val="both"/>
        <w:rPr>
          <w:rFonts w:asciiTheme="minorHAnsi" w:hAnsiTheme="minorHAnsi" w:cstheme="minorHAnsi"/>
          <w:sz w:val="20"/>
          <w:szCs w:val="20"/>
        </w:rPr>
      </w:pPr>
      <w:r w:rsidRPr="006243F6">
        <w:rPr>
          <w:rFonts w:asciiTheme="minorHAnsi" w:hAnsiTheme="minorHAnsi" w:cstheme="minorHAnsi"/>
          <w:sz w:val="20"/>
          <w:szCs w:val="20"/>
        </w:rPr>
        <w:t>Közös adatkezelés esetében, ha törvény, nemzetközi szerződés vagy az Európai Unió kötelező jogi aktusa azt nem határozza meg, ki kell jelölni azt a kapcsolattartásra köteles közös adatkezelőt, akihez az érintett a törvényben meghatározott jogainak érvényesítése érdekében fordulni jogosult. Kapcsolattartó közös adatkezelő meghatározása vagy kijelölése hiányában az érintett az Infotv. szerinti jogait bármely, közös adatkezelők által végzett adatkezelési művelet vonatkozásában bármelyik közös adatkezelővel szemben gyakorolhatja.</w:t>
      </w:r>
    </w:p>
    <w:p w14:paraId="69A0E2FA" w14:textId="77777777" w:rsidR="00201526" w:rsidRDefault="00201526" w:rsidP="00201526">
      <w:pPr>
        <w:pStyle w:val="NormlWeb"/>
        <w:spacing w:before="60" w:after="0"/>
        <w:jc w:val="both"/>
        <w:rPr>
          <w:rFonts w:asciiTheme="minorHAnsi" w:hAnsiTheme="minorHAnsi" w:cstheme="minorHAnsi"/>
          <w:sz w:val="20"/>
          <w:szCs w:val="20"/>
        </w:rPr>
      </w:pPr>
      <w:r>
        <w:rPr>
          <w:rFonts w:asciiTheme="minorHAnsi" w:hAnsiTheme="minorHAnsi" w:cstheme="minorHAnsi"/>
          <w:sz w:val="20"/>
          <w:szCs w:val="20"/>
        </w:rPr>
        <w:t xml:space="preserve">Adatkezelő </w:t>
      </w:r>
      <w:r w:rsidRPr="006243F6">
        <w:rPr>
          <w:rFonts w:asciiTheme="minorHAnsi" w:hAnsiTheme="minorHAnsi" w:cstheme="minorHAnsi"/>
          <w:sz w:val="20"/>
          <w:szCs w:val="20"/>
        </w:rPr>
        <w:t>az érintett jogai gyakorlására irányuló kérelmét az annak beérkezésétől számított legfeljebb huszonöt napon elbírálja és döntéséről az érintettet írásban v</w:t>
      </w:r>
      <w:r>
        <w:rPr>
          <w:rFonts w:asciiTheme="minorHAnsi" w:hAnsiTheme="minorHAnsi" w:cstheme="minorHAnsi"/>
          <w:sz w:val="20"/>
          <w:szCs w:val="20"/>
        </w:rPr>
        <w:t>agy elektronikus úton értesíti.</w:t>
      </w:r>
    </w:p>
    <w:p w14:paraId="5C306F4E" w14:textId="77777777" w:rsidR="00201526" w:rsidRPr="003A21E0" w:rsidRDefault="00201526" w:rsidP="00201526">
      <w:pPr>
        <w:pStyle w:val="NormlWeb"/>
        <w:spacing w:before="60" w:after="0"/>
        <w:jc w:val="both"/>
        <w:rPr>
          <w:rFonts w:asciiTheme="minorHAnsi" w:hAnsiTheme="minorHAnsi" w:cstheme="minorHAnsi"/>
          <w:sz w:val="20"/>
          <w:szCs w:val="20"/>
        </w:rPr>
      </w:pPr>
      <w:r w:rsidRPr="006243F6">
        <w:rPr>
          <w:rFonts w:asciiTheme="minorHAnsi" w:hAnsiTheme="minorHAnsi" w:cstheme="minorHAnsi"/>
          <w:sz w:val="20"/>
          <w:szCs w:val="20"/>
        </w:rPr>
        <w:t>A kérelem beérkezésének napja a határidőbe nem számít bele.</w:t>
      </w:r>
    </w:p>
    <w:p w14:paraId="3D5F38F2" w14:textId="77777777" w:rsidR="001D2604" w:rsidRPr="003A21E0" w:rsidRDefault="001D2604" w:rsidP="001D2604">
      <w:pPr>
        <w:spacing w:before="60" w:after="0" w:line="240" w:lineRule="auto"/>
        <w:jc w:val="both"/>
        <w:rPr>
          <w:rFonts w:cstheme="minorHAnsi"/>
          <w:sz w:val="20"/>
          <w:szCs w:val="20"/>
        </w:rPr>
      </w:pPr>
      <w:r w:rsidRPr="003A21E0">
        <w:rPr>
          <w:rFonts w:cstheme="minorHAnsi"/>
          <w:b/>
          <w:sz w:val="20"/>
          <w:szCs w:val="20"/>
          <w:u w:val="single"/>
        </w:rPr>
        <w:t>Az Infotv-nek megfelelően az érintettek az alábbi főbb jogokat gyakorolhatják:</w:t>
      </w:r>
    </w:p>
    <w:p w14:paraId="09186832" w14:textId="77777777" w:rsidR="001D2604" w:rsidRPr="00B33981" w:rsidRDefault="001D2604" w:rsidP="001D2604">
      <w:pPr>
        <w:spacing w:before="240" w:after="0" w:line="240" w:lineRule="auto"/>
        <w:jc w:val="both"/>
        <w:rPr>
          <w:b/>
        </w:rPr>
      </w:pPr>
      <w:r>
        <w:rPr>
          <w:b/>
        </w:rPr>
        <w:t>a</w:t>
      </w:r>
      <w:r w:rsidRPr="00B33981">
        <w:rPr>
          <w:b/>
        </w:rPr>
        <w:t xml:space="preserve">. Az előzetes tájékozódáshoz való jog: </w:t>
      </w:r>
    </w:p>
    <w:p w14:paraId="7024ACEA" w14:textId="3C185699" w:rsidR="0055798D" w:rsidRDefault="0055798D" w:rsidP="0055798D">
      <w:pPr>
        <w:spacing w:before="60" w:after="0" w:line="240" w:lineRule="auto"/>
        <w:jc w:val="both"/>
        <w:rPr>
          <w:sz w:val="20"/>
          <w:szCs w:val="20"/>
        </w:rPr>
      </w:pPr>
      <w:r w:rsidRPr="0055798D">
        <w:rPr>
          <w:sz w:val="20"/>
          <w:szCs w:val="20"/>
        </w:rPr>
        <w:t>Az érintett jogosult arra, hogy a Adatkezelő által kezelt, személyes adatai vonatkozásában az adatkezelést megelőzően tájékoztatást kapjon az adatkezeléssel kapcsolatos alábbi tényekről: az adatkezelő, illetve adatfeldolgozó megnevezése és elérhetősége; az adatvédelmi tisztviselő neve és elérhetősége; az adatkezelés célja; az adatkezelés jogalapja; a kezelt személyes adatok megőrzésének időtartama; az adattovábbítás címzettjei; a kezelt személyes adatok gyűjtésének forrásai; az érintettet az Infotv. alapján megillető jogok, valamint azok érvényesítésének módja.</w:t>
      </w:r>
    </w:p>
    <w:p w14:paraId="6382648D" w14:textId="77777777" w:rsidR="005B2F8A" w:rsidRDefault="005B2F8A" w:rsidP="0055798D">
      <w:pPr>
        <w:spacing w:before="60" w:after="0" w:line="240" w:lineRule="auto"/>
        <w:jc w:val="both"/>
        <w:rPr>
          <w:sz w:val="20"/>
          <w:szCs w:val="20"/>
        </w:rPr>
      </w:pPr>
    </w:p>
    <w:p w14:paraId="03F4BDF2" w14:textId="77777777" w:rsidR="005B2F8A" w:rsidRDefault="005B2F8A" w:rsidP="0055798D">
      <w:pPr>
        <w:spacing w:before="60" w:after="0" w:line="240" w:lineRule="auto"/>
        <w:jc w:val="both"/>
        <w:rPr>
          <w:sz w:val="20"/>
          <w:szCs w:val="20"/>
        </w:rPr>
      </w:pPr>
    </w:p>
    <w:p w14:paraId="2AF90A24" w14:textId="77777777" w:rsidR="00C6191E" w:rsidRPr="0055798D" w:rsidRDefault="00C6191E" w:rsidP="0055798D">
      <w:pPr>
        <w:spacing w:before="60" w:after="0" w:line="240" w:lineRule="auto"/>
        <w:jc w:val="both"/>
        <w:rPr>
          <w:sz w:val="20"/>
          <w:szCs w:val="20"/>
        </w:rPr>
      </w:pPr>
    </w:p>
    <w:p w14:paraId="64C49BAB" w14:textId="77777777" w:rsidR="001D2604" w:rsidRPr="00B33981" w:rsidRDefault="001D2604" w:rsidP="001D2604">
      <w:pPr>
        <w:spacing w:before="240" w:after="0" w:line="240" w:lineRule="auto"/>
        <w:jc w:val="both"/>
        <w:rPr>
          <w:b/>
        </w:rPr>
      </w:pPr>
      <w:r>
        <w:rPr>
          <w:b/>
        </w:rPr>
        <w:lastRenderedPageBreak/>
        <w:t>b</w:t>
      </w:r>
      <w:r w:rsidRPr="00B33981">
        <w:rPr>
          <w:b/>
        </w:rPr>
        <w:t xml:space="preserve">. Hozzáféréshez való jog: </w:t>
      </w:r>
    </w:p>
    <w:p w14:paraId="6EAB5CBC" w14:textId="77777777" w:rsidR="00435DE4" w:rsidRPr="00435DE4" w:rsidRDefault="00435DE4" w:rsidP="00435DE4">
      <w:pPr>
        <w:spacing w:before="60" w:after="0" w:line="240" w:lineRule="auto"/>
        <w:jc w:val="both"/>
        <w:rPr>
          <w:sz w:val="20"/>
          <w:szCs w:val="20"/>
        </w:rPr>
      </w:pPr>
      <w:r w:rsidRPr="00435DE4">
        <w:rPr>
          <w:sz w:val="20"/>
          <w:szCs w:val="20"/>
          <w:u w:val="single"/>
        </w:rPr>
        <w:t>Általános rendelkezések:</w:t>
      </w:r>
      <w:r w:rsidRPr="00435DE4">
        <w:rPr>
          <w:sz w:val="20"/>
          <w:szCs w:val="20"/>
        </w:rPr>
        <w:t xml:space="preserve"> Az érintett jogosult arra, hogy kérelmére személyes adatait és azok kezelésével összefüggő információkat Adatkezelő a rendelkezésére bocsássa, így különösen: az adatkezelést maga az adatkezelő, illetve megbízásából vagy rendelkezése alapján eljáró adatfeldolgozó végzi-e, a kezelt személyes adatok forrását, az adatkezelés célját és jogalapját, a kezelt személyes adatok körét, a kezelt személyes adatok továbbítása esetén az adattovábbítás címzettjeinek - ideértve a harmadik országbeli címzetteket és nemzetközi szervezeteket - körét, a kezelt személyes adatok megőrzésének időtartamát, ezen időtartam meghatározásának szempontjait, az érintettet az Infotv. alapján megillető jogok, valamint azok érvényesítése módjának ismertetését, profilalkotás alkalmazásának esetén annak tényét és az érintett személyes adatainak kezelésével összefüggésben felmerült adatvédelmi incidensek bekövetkezésének körülményeit, azok hatásait és az azok kezelésére tett intézkedéseket.</w:t>
      </w:r>
    </w:p>
    <w:p w14:paraId="3F117D3A" w14:textId="77777777" w:rsidR="00435DE4" w:rsidRPr="00435DE4" w:rsidRDefault="00435DE4" w:rsidP="00435DE4">
      <w:pPr>
        <w:spacing w:before="60" w:after="0" w:line="240" w:lineRule="auto"/>
        <w:jc w:val="both"/>
        <w:rPr>
          <w:sz w:val="20"/>
          <w:szCs w:val="20"/>
        </w:rPr>
      </w:pPr>
      <w:r w:rsidRPr="00435DE4">
        <w:rPr>
          <w:sz w:val="20"/>
          <w:szCs w:val="20"/>
          <w:u w:val="single"/>
        </w:rPr>
        <w:t>Az általános rendelkezésektől eltérő, a térfigyelő kamerarendszer felvételeihez való hozzáférés különös szabályai:</w:t>
      </w:r>
      <w:r w:rsidRPr="00435DE4">
        <w:rPr>
          <w:sz w:val="20"/>
          <w:szCs w:val="20"/>
        </w:rPr>
        <w:t xml:space="preserve"> Adatkezelő a Ktftv. 7/A. § (1) bekezdés utolsó fordulata szerint biztosítja, hogy a felvételen szereplő személy – a felvétel törlésének időpontjáig – megtekinthesse a róla készült felvételt. A rögzített felvétel továbbítására kizárólag a Ktftv. vonatkozó rendelkezései alapján kerülhet sor, a Ktftv. 7. § (9) bekezdés szerint, amennyiben a felvételen szereplő személy (érintett) jogainak érvényesítésére eljárást indított, részére az adatkezelési határidőn belül benyújtott kérelemre a felvételt adatkezelő továbbítja. A felvételen szereplő személy által, jogainak gyakorlása érdekében indított eljárást adatkezelő felé igazolni szükséges.</w:t>
      </w:r>
    </w:p>
    <w:p w14:paraId="627C7C22" w14:textId="77777777" w:rsidR="001D2604" w:rsidRPr="00B33981" w:rsidRDefault="001D2604" w:rsidP="001D2604">
      <w:pPr>
        <w:spacing w:before="240" w:after="0" w:line="240" w:lineRule="auto"/>
        <w:jc w:val="both"/>
        <w:rPr>
          <w:b/>
        </w:rPr>
      </w:pPr>
      <w:r>
        <w:rPr>
          <w:b/>
        </w:rPr>
        <w:t>c</w:t>
      </w:r>
      <w:r w:rsidRPr="00B33981">
        <w:rPr>
          <w:b/>
        </w:rPr>
        <w:t xml:space="preserve">. Helyesbítéshez való jog: </w:t>
      </w:r>
    </w:p>
    <w:p w14:paraId="788E3B2A" w14:textId="422C12A6" w:rsidR="0055798D" w:rsidRPr="0055798D" w:rsidRDefault="0055798D" w:rsidP="0055798D">
      <w:pPr>
        <w:spacing w:before="60" w:after="0" w:line="240" w:lineRule="auto"/>
        <w:jc w:val="both"/>
        <w:rPr>
          <w:sz w:val="20"/>
          <w:szCs w:val="20"/>
        </w:rPr>
      </w:pPr>
      <w:r w:rsidRPr="0055798D">
        <w:rPr>
          <w:sz w:val="20"/>
          <w:szCs w:val="20"/>
        </w:rPr>
        <w:t>Az érintett jogosult arra, hogy kérelmére Adatkezelő vagy megbízásából adatfeldolgozó által kezelt személyes adatokat Adatkezelő haladéktalanul pontosítsa, helyesbítse, illetőleg, ha az adatkezelés céljával összeegyeztethető, kiegészítse akkor, ha a kezelt személyes adatok pontatlanok, helytelenek vagy hiányosak.</w:t>
      </w:r>
    </w:p>
    <w:p w14:paraId="0380BB70" w14:textId="65A6F20F" w:rsidR="0055798D" w:rsidRDefault="0055798D" w:rsidP="0055798D">
      <w:pPr>
        <w:spacing w:before="60" w:after="0" w:line="240" w:lineRule="auto"/>
        <w:jc w:val="both"/>
        <w:rPr>
          <w:sz w:val="20"/>
          <w:szCs w:val="20"/>
        </w:rPr>
      </w:pPr>
      <w:r w:rsidRPr="0055798D">
        <w:rPr>
          <w:sz w:val="20"/>
          <w:szCs w:val="20"/>
        </w:rPr>
        <w:t>Adatkezelő mentesül a fenti kötelezettség alól, ha a pontos, helytálló, illetve hiánytalan személyes adatok nem állnak rendelkezésére és azokat az érintett sem bocsátja a rendelkezésére, vagy az érintett által rendelkezésére bocsátott személyes adatok valódisága kétséget kizáróan nem állapítható meg.</w:t>
      </w:r>
    </w:p>
    <w:p w14:paraId="50A11738" w14:textId="651BC375" w:rsidR="003749AC" w:rsidRPr="00435DE4" w:rsidRDefault="003749AC" w:rsidP="003749AC">
      <w:pPr>
        <w:pStyle w:val="NormlWeb"/>
        <w:spacing w:before="60" w:beforeAutospacing="0" w:after="0" w:afterAutospacing="0" w:line="320" w:lineRule="exact"/>
        <w:jc w:val="both"/>
        <w:rPr>
          <w:rFonts w:asciiTheme="minorHAnsi" w:eastAsiaTheme="minorHAnsi" w:hAnsiTheme="minorHAnsi" w:cstheme="minorBidi"/>
          <w:b/>
          <w:sz w:val="20"/>
          <w:szCs w:val="20"/>
          <w:lang w:eastAsia="en-US"/>
        </w:rPr>
      </w:pPr>
      <w:r w:rsidRPr="00435DE4">
        <w:rPr>
          <w:rFonts w:asciiTheme="minorHAnsi" w:eastAsiaTheme="minorHAnsi" w:hAnsiTheme="minorHAnsi" w:cstheme="minorBidi"/>
          <w:b/>
          <w:sz w:val="20"/>
          <w:szCs w:val="20"/>
          <w:lang w:eastAsia="en-US"/>
        </w:rPr>
        <w:t>A helyesbítéshez való jog nem gyakorolható a felvételeken szereplő személyes adatok vonatkozásában.</w:t>
      </w:r>
    </w:p>
    <w:p w14:paraId="239DD9DE" w14:textId="77777777" w:rsidR="001D2604" w:rsidRPr="00B33981" w:rsidRDefault="001D2604" w:rsidP="001D2604">
      <w:pPr>
        <w:spacing w:before="240" w:after="0" w:line="240" w:lineRule="auto"/>
        <w:jc w:val="both"/>
        <w:rPr>
          <w:b/>
        </w:rPr>
      </w:pPr>
      <w:r>
        <w:rPr>
          <w:b/>
        </w:rPr>
        <w:t>d</w:t>
      </w:r>
      <w:r w:rsidRPr="00B33981">
        <w:rPr>
          <w:b/>
        </w:rPr>
        <w:t>.</w:t>
      </w:r>
      <w:r>
        <w:rPr>
          <w:b/>
        </w:rPr>
        <w:t xml:space="preserve"> </w:t>
      </w:r>
      <w:r w:rsidRPr="00B33981">
        <w:rPr>
          <w:b/>
        </w:rPr>
        <w:t xml:space="preserve">Az adatkezelés korlátozásához való jog: </w:t>
      </w:r>
    </w:p>
    <w:p w14:paraId="36EF5CD2" w14:textId="46EF0AF4" w:rsidR="001D2604" w:rsidRPr="001D2604" w:rsidRDefault="001D2604" w:rsidP="001D2604">
      <w:pPr>
        <w:spacing w:before="60" w:after="0" w:line="240" w:lineRule="auto"/>
        <w:jc w:val="both"/>
        <w:rPr>
          <w:sz w:val="20"/>
          <w:szCs w:val="20"/>
        </w:rPr>
      </w:pPr>
      <w:r w:rsidRPr="00B33981">
        <w:rPr>
          <w:sz w:val="20"/>
          <w:szCs w:val="20"/>
        </w:rPr>
        <w:t>Adatkezelő köteles az érintett kérelmére vagy az Infotv. 19.</w:t>
      </w:r>
      <w:r w:rsidR="00FD6B08">
        <w:rPr>
          <w:sz w:val="20"/>
          <w:szCs w:val="20"/>
        </w:rPr>
        <w:t xml:space="preserve"> </w:t>
      </w:r>
      <w:r w:rsidRPr="00B33981">
        <w:rPr>
          <w:sz w:val="20"/>
          <w:szCs w:val="20"/>
        </w:rPr>
        <w:t>§-ában meghatározott esetekben az érintett személyes adatai kezelésének korlátozására. Az adatkezelés korlátozásának időtartama alatt a korlátozással érintett személyes adatokkal Adatkezelő a tároláson túl egyéb adatkezelési műveletet kizárólag az érintett jogos érdekének érvényesítése céljából vagy törvényben, nemzetközi szerződésben, illetve az Európai Unió kötelező jogi aktusában meghatározottak szerint végezhet.</w:t>
      </w:r>
    </w:p>
    <w:p w14:paraId="17C8B78A" w14:textId="77777777" w:rsidR="001D2604" w:rsidRPr="00B33981" w:rsidRDefault="001D2604" w:rsidP="001D2604">
      <w:pPr>
        <w:spacing w:before="240" w:after="0" w:line="240" w:lineRule="auto"/>
        <w:jc w:val="both"/>
        <w:rPr>
          <w:b/>
        </w:rPr>
      </w:pPr>
      <w:r>
        <w:rPr>
          <w:b/>
        </w:rPr>
        <w:t>e</w:t>
      </w:r>
      <w:r w:rsidRPr="00B33981">
        <w:rPr>
          <w:b/>
        </w:rPr>
        <w:t xml:space="preserve">. Törléshez való jog: </w:t>
      </w:r>
    </w:p>
    <w:p w14:paraId="2F10610A" w14:textId="15ECCF01" w:rsidR="0055798D" w:rsidRPr="0055798D" w:rsidRDefault="0055798D" w:rsidP="0055798D">
      <w:pPr>
        <w:spacing w:before="60" w:after="0" w:line="240" w:lineRule="auto"/>
        <w:jc w:val="both"/>
        <w:rPr>
          <w:sz w:val="20"/>
          <w:szCs w:val="20"/>
        </w:rPr>
      </w:pPr>
      <w:r w:rsidRPr="0055798D">
        <w:rPr>
          <w:sz w:val="20"/>
          <w:szCs w:val="20"/>
        </w:rPr>
        <w:t>Adatkezelő az érintett kérelmére, valamint az Infotv. 20. §-a szerint, az alább meghatározott esetekben törli az érintett személyes adatait.</w:t>
      </w:r>
    </w:p>
    <w:p w14:paraId="3412D49E" w14:textId="51F72048" w:rsidR="001D2604" w:rsidRPr="001D2604" w:rsidRDefault="0055798D" w:rsidP="0055798D">
      <w:pPr>
        <w:spacing w:before="60" w:after="0" w:line="240" w:lineRule="auto"/>
        <w:jc w:val="both"/>
        <w:rPr>
          <w:sz w:val="20"/>
          <w:szCs w:val="20"/>
        </w:rPr>
      </w:pPr>
      <w:r w:rsidRPr="0055798D">
        <w:rPr>
          <w:sz w:val="20"/>
          <w:szCs w:val="20"/>
        </w:rPr>
        <w:t>Adatkezelő haladéktalanul törli az érintett személyes adatait, ha az adatkezelés jogellenes, az érintett az adatkezeléshez adott hozzájárulását visszavonja vagy a személyes adatainak törlését kérelmezi (kivéve, ha az adatkezelést törvény vagy helyi önkormányzat rendelete közérdeken alapuló célból rendeli el, illetve az adatkezelés az érintett vagy más személy létfontosságú érdekeinek védelméhez, valamint a személyek életét, testi épségét vagy javait fenyegető közvetlen veszély elhárításához vagy megelőzéséhez szükséges és azzal arányos, különleges adat esetén ha az törvényben kihirdetett nemzetközi szerződés végrehajtásához feltétlenül szükséges és azzal arányos, vagy azt az Alaptörvényben biztosított alapvető jog érvényesítése, továbbá a nemzetbiztonság, a bűncselekmények megelőzése, felderítése vagy üldözése érdekében vagy honvédelmi érdekből törvény elrendeli), az adatok törlését jogszabály, az Európai Unió jogi aktusa, a Nemzeti Adatvédelmi és Információszabadság Hatóság (Hatóság) vagy a Bíróság rendelte el, továbbá az Infotv. 19. § (1) bekezdés b)-d) pontjában meghatározott időtartam eltelt.</w:t>
      </w:r>
    </w:p>
    <w:p w14:paraId="061B35CB" w14:textId="77777777" w:rsidR="001D2604" w:rsidRPr="00B33981" w:rsidRDefault="001D2604" w:rsidP="001D2604">
      <w:pPr>
        <w:spacing w:before="240" w:after="0" w:line="240" w:lineRule="auto"/>
        <w:jc w:val="both"/>
        <w:rPr>
          <w:b/>
        </w:rPr>
      </w:pPr>
      <w:r>
        <w:rPr>
          <w:b/>
        </w:rPr>
        <w:t>f</w:t>
      </w:r>
      <w:r w:rsidRPr="00B33981">
        <w:rPr>
          <w:b/>
        </w:rPr>
        <w:t>. Jogorvoslathoz/panasztételhez való jog</w:t>
      </w:r>
    </w:p>
    <w:p w14:paraId="35E13530" w14:textId="3448DC0E" w:rsidR="005B2F8A" w:rsidRDefault="0055798D" w:rsidP="0055798D">
      <w:pPr>
        <w:spacing w:before="60" w:after="0" w:line="240" w:lineRule="auto"/>
        <w:jc w:val="both"/>
        <w:rPr>
          <w:sz w:val="20"/>
          <w:szCs w:val="20"/>
        </w:rPr>
      </w:pPr>
      <w:r>
        <w:rPr>
          <w:sz w:val="20"/>
          <w:szCs w:val="20"/>
        </w:rPr>
        <w:t xml:space="preserve">Amennyiben </w:t>
      </w:r>
      <w:r w:rsidRPr="0055798D">
        <w:rPr>
          <w:sz w:val="20"/>
          <w:szCs w:val="20"/>
        </w:rPr>
        <w:t>Adatkezelő által folytatott adatkezeléssel kapcsolatban kérdése, panasza merül fel, vagy az előzőekben ismertetett jogait kívánja gyakorolni, úgy az érintett közvetl</w:t>
      </w:r>
      <w:r>
        <w:rPr>
          <w:sz w:val="20"/>
          <w:szCs w:val="20"/>
        </w:rPr>
        <w:t xml:space="preserve">enül fordulhat </w:t>
      </w:r>
      <w:r w:rsidRPr="0055798D">
        <w:rPr>
          <w:sz w:val="20"/>
          <w:szCs w:val="20"/>
        </w:rPr>
        <w:t>Ada</w:t>
      </w:r>
      <w:r>
        <w:rPr>
          <w:sz w:val="20"/>
          <w:szCs w:val="20"/>
        </w:rPr>
        <w:t>tkezelőhöz</w:t>
      </w:r>
      <w:r w:rsidRPr="0055798D">
        <w:rPr>
          <w:sz w:val="20"/>
          <w:szCs w:val="20"/>
        </w:rPr>
        <w:t xml:space="preserve">, vagy </w:t>
      </w:r>
      <w:r>
        <w:rPr>
          <w:sz w:val="20"/>
          <w:szCs w:val="20"/>
        </w:rPr>
        <w:t>az</w:t>
      </w:r>
      <w:r w:rsidRPr="0055798D">
        <w:rPr>
          <w:sz w:val="20"/>
          <w:szCs w:val="20"/>
        </w:rPr>
        <w:t xml:space="preserve"> adatvédelmi tisztviselőjéhez a jelen tájékoztatóban megadott elérhetőségeken.</w:t>
      </w:r>
    </w:p>
    <w:p w14:paraId="6C7B812F" w14:textId="7BBA51CE" w:rsidR="0055798D" w:rsidRPr="0055798D" w:rsidRDefault="0055798D" w:rsidP="0055798D">
      <w:pPr>
        <w:spacing w:before="60" w:after="0" w:line="240" w:lineRule="auto"/>
        <w:jc w:val="both"/>
        <w:rPr>
          <w:sz w:val="20"/>
          <w:szCs w:val="20"/>
        </w:rPr>
      </w:pPr>
      <w:r w:rsidRPr="0055798D">
        <w:rPr>
          <w:sz w:val="20"/>
          <w:szCs w:val="20"/>
        </w:rPr>
        <w:t>Az érintett kezdeményezheti a Hatóság vizsgálatát az adatkezelői intézkedések jogszerűségének vizsgálata céljából, ha Adatkezelő az érintett előzőekben felsorolt jogainak érvényesítését korlátozza vagy a kérelmét elutasítja; továbbá a Hatóság adatvédelmi hatósági eljárásának lefolytatását kérelmezheti, amennyiben megítélése szerint Adatkezelő a személyes adatainak kezelése során megsértette a személyes adatok kezelésére vonatkozó jogszabályi előírásokat.</w:t>
      </w:r>
    </w:p>
    <w:p w14:paraId="206E171D" w14:textId="41F299A1" w:rsidR="00D75651" w:rsidRPr="0055798D" w:rsidRDefault="0055798D" w:rsidP="0055798D">
      <w:pPr>
        <w:spacing w:before="120" w:after="0" w:line="240" w:lineRule="exact"/>
        <w:jc w:val="both"/>
        <w:rPr>
          <w:sz w:val="20"/>
          <w:szCs w:val="20"/>
          <w:lang w:val="en-GB"/>
        </w:rPr>
      </w:pPr>
      <w:r>
        <w:rPr>
          <w:sz w:val="20"/>
          <w:szCs w:val="20"/>
        </w:rPr>
        <w:lastRenderedPageBreak/>
        <w:t xml:space="preserve">Az érintett </w:t>
      </w:r>
      <w:r w:rsidRPr="0055798D">
        <w:rPr>
          <w:sz w:val="20"/>
          <w:szCs w:val="20"/>
        </w:rPr>
        <w:t>Adatkezelő – illetve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adatok kezelésére vonatkozó, jogszabályban vagy az Európai Unió kötelező jogi aktusában meghatározott előírások megsértésével kezeli.</w:t>
      </w:r>
      <w:r>
        <w:rPr>
          <w:sz w:val="20"/>
          <w:szCs w:val="20"/>
        </w:rPr>
        <w:t xml:space="preserve"> </w:t>
      </w:r>
      <w:r w:rsidRPr="0055798D">
        <w:rPr>
          <w:sz w:val="20"/>
          <w:szCs w:val="20"/>
        </w:rPr>
        <w:t>A pert az érintett - választása szerint - a lakóhelye vagy tartózkodási helye szerint illetékes törvényszék előtt is megindíthatja.</w:t>
      </w:r>
      <w:r>
        <w:rPr>
          <w:sz w:val="20"/>
          <w:szCs w:val="20"/>
        </w:rPr>
        <w:t xml:space="preserve"> </w:t>
      </w:r>
      <w:r w:rsidRPr="00733967">
        <w:rPr>
          <w:sz w:val="20"/>
          <w:szCs w:val="20"/>
          <w:lang w:val="en-GB"/>
        </w:rPr>
        <w:t xml:space="preserve">Az illetékes törvényszéket megkeresheti a </w:t>
      </w:r>
      <w:hyperlink r:id="rId10" w:history="1">
        <w:r w:rsidRPr="00733967">
          <w:rPr>
            <w:rStyle w:val="Hiperhivatkozs"/>
            <w:sz w:val="20"/>
            <w:szCs w:val="20"/>
            <w:lang w:val="en-GB"/>
          </w:rPr>
          <w:t>https://birosag.hu/birosag-kereso</w:t>
        </w:r>
      </w:hyperlink>
      <w:r w:rsidRPr="00733967">
        <w:rPr>
          <w:sz w:val="20"/>
          <w:szCs w:val="20"/>
          <w:lang w:val="en-GB"/>
        </w:rPr>
        <w:t xml:space="preserve"> weboldalon.</w:t>
      </w:r>
    </w:p>
    <w:p w14:paraId="4C608B4D" w14:textId="77777777" w:rsidR="007E35BB" w:rsidRPr="007E35BB" w:rsidRDefault="007E35BB" w:rsidP="007E35BB">
      <w:pPr>
        <w:spacing w:before="240" w:after="120" w:line="240" w:lineRule="exact"/>
        <w:jc w:val="both"/>
        <w:rPr>
          <w:sz w:val="20"/>
          <w:szCs w:val="20"/>
          <w:u w:val="single"/>
        </w:rPr>
      </w:pPr>
      <w:r w:rsidRPr="007E35BB">
        <w:rPr>
          <w:sz w:val="20"/>
          <w:szCs w:val="20"/>
          <w:u w:val="single"/>
        </w:rPr>
        <w:t xml:space="preserve">A Nemzeti Adatvédelmi és Információszabadság Hatóság elérhetőségei: </w:t>
      </w:r>
    </w:p>
    <w:p w14:paraId="2ECCE283" w14:textId="77777777" w:rsidR="007E35BB" w:rsidRPr="007E35BB" w:rsidRDefault="007E35BB" w:rsidP="007E35BB">
      <w:pPr>
        <w:spacing w:after="0" w:line="240" w:lineRule="exact"/>
        <w:rPr>
          <w:sz w:val="20"/>
          <w:szCs w:val="20"/>
        </w:rPr>
      </w:pPr>
      <w:r w:rsidRPr="007E35BB">
        <w:rPr>
          <w:sz w:val="20"/>
          <w:szCs w:val="20"/>
        </w:rPr>
        <w:t>1055 Budapest, Falk Miksa utca 9-11., Postacím: 1363 Budapest, Pf. 9.</w:t>
      </w:r>
    </w:p>
    <w:p w14:paraId="051A97C1" w14:textId="77777777" w:rsidR="007E35BB" w:rsidRPr="007E35BB" w:rsidRDefault="007E35BB" w:rsidP="007E35BB">
      <w:pPr>
        <w:spacing w:after="0" w:line="240" w:lineRule="exact"/>
        <w:rPr>
          <w:sz w:val="20"/>
          <w:szCs w:val="20"/>
        </w:rPr>
      </w:pPr>
      <w:r w:rsidRPr="007E35BB">
        <w:rPr>
          <w:sz w:val="20"/>
          <w:szCs w:val="20"/>
        </w:rPr>
        <w:t>Telefonszám: +36 1 391 1400; fax: +36 1 391 1410;</w:t>
      </w:r>
    </w:p>
    <w:p w14:paraId="4C6B2481" w14:textId="683C8A9F" w:rsidR="00D75651" w:rsidRPr="007E35BB" w:rsidRDefault="007E35BB" w:rsidP="007E35BB">
      <w:pPr>
        <w:spacing w:after="0" w:line="240" w:lineRule="exact"/>
        <w:jc w:val="both"/>
        <w:rPr>
          <w:sz w:val="20"/>
          <w:szCs w:val="20"/>
        </w:rPr>
      </w:pPr>
      <w:r w:rsidRPr="007E35BB">
        <w:rPr>
          <w:sz w:val="20"/>
          <w:szCs w:val="20"/>
        </w:rPr>
        <w:t>e-mail: ugyfelszolgalat@naih.hu; honlap: www.naih.hu</w:t>
      </w:r>
    </w:p>
    <w:p w14:paraId="456434B1" w14:textId="77777777" w:rsidR="00D75651" w:rsidRDefault="00D75651" w:rsidP="00413AC9">
      <w:pPr>
        <w:spacing w:before="60" w:after="0" w:line="240" w:lineRule="exact"/>
        <w:jc w:val="both"/>
      </w:pPr>
    </w:p>
    <w:p w14:paraId="6986B9F6" w14:textId="77777777" w:rsidR="00373556" w:rsidRDefault="00373556" w:rsidP="00413AC9">
      <w:pPr>
        <w:spacing w:before="60" w:after="0" w:line="240" w:lineRule="exact"/>
        <w:jc w:val="both"/>
      </w:pPr>
    </w:p>
    <w:p w14:paraId="3714AEA2" w14:textId="77777777" w:rsidR="00373556" w:rsidRDefault="00373556" w:rsidP="00413AC9">
      <w:pPr>
        <w:spacing w:before="60" w:after="0" w:line="240" w:lineRule="exact"/>
        <w:jc w:val="both"/>
      </w:pPr>
    </w:p>
    <w:p w14:paraId="2B93D4AC" w14:textId="77777777" w:rsidR="00373556" w:rsidRPr="00373556" w:rsidRDefault="00373556" w:rsidP="00373556">
      <w:pPr>
        <w:pStyle w:val="Cmsor1"/>
        <w:tabs>
          <w:tab w:val="left" w:pos="567"/>
        </w:tabs>
        <w:jc w:val="center"/>
        <w:rPr>
          <w:rFonts w:cs="Arial"/>
          <w:b/>
          <w:bCs/>
          <w:color w:val="auto"/>
          <w:sz w:val="24"/>
          <w:szCs w:val="24"/>
        </w:rPr>
      </w:pPr>
      <w:r w:rsidRPr="00373556">
        <w:rPr>
          <w:rFonts w:cs="Arial"/>
          <w:b/>
          <w:bCs/>
          <w:color w:val="auto"/>
          <w:sz w:val="24"/>
          <w:szCs w:val="24"/>
        </w:rPr>
        <w:t xml:space="preserve">Berzence Nagyközség Önkormányzata </w:t>
      </w:r>
    </w:p>
    <w:p w14:paraId="61529EDA" w14:textId="77777777" w:rsidR="00373556" w:rsidRPr="00373556" w:rsidRDefault="00373556" w:rsidP="00373556">
      <w:pPr>
        <w:pStyle w:val="Cmsor1"/>
        <w:tabs>
          <w:tab w:val="left" w:pos="567"/>
        </w:tabs>
        <w:jc w:val="center"/>
        <w:rPr>
          <w:rFonts w:cs="Arial"/>
          <w:b/>
          <w:bCs/>
          <w:color w:val="auto"/>
          <w:sz w:val="24"/>
          <w:szCs w:val="24"/>
        </w:rPr>
      </w:pPr>
      <w:r w:rsidRPr="00373556">
        <w:rPr>
          <w:rFonts w:cs="Arial"/>
          <w:b/>
          <w:bCs/>
          <w:color w:val="auto"/>
          <w:sz w:val="24"/>
          <w:szCs w:val="24"/>
        </w:rPr>
        <w:t>ÜZEMELTETÉSÉBEN LÉVŐ KÖZTERÜLETI TÉRFIGYELŐ KAMERÁK</w:t>
      </w:r>
      <w:r w:rsidRPr="00373556">
        <w:rPr>
          <w:rFonts w:cs="Arial"/>
          <w:b/>
          <w:bCs/>
          <w:color w:val="auto"/>
          <w:sz w:val="24"/>
          <w:szCs w:val="24"/>
        </w:rPr>
        <w:br/>
        <w:t>ELHELYEZÉSÉRE, A MEGFIGYELT TERÜLETRE VONATKOZÓ ADATOK</w:t>
      </w:r>
    </w:p>
    <w:p w14:paraId="45CBF5AD" w14:textId="77777777" w:rsidR="00373556" w:rsidRDefault="00373556" w:rsidP="00373556">
      <w:pPr>
        <w:spacing w:line="280" w:lineRule="exact"/>
        <w:ind w:left="284"/>
        <w:rPr>
          <w:rFonts w:ascii="Arial" w:eastAsia="Times New Roman" w:hAnsi="Arial" w:cs="Arial"/>
          <w:sz w:val="20"/>
          <w:szCs w:val="20"/>
        </w:rPr>
      </w:pPr>
    </w:p>
    <w:tbl>
      <w:tblPr>
        <w:tblStyle w:val="Rcsostblzat"/>
        <w:tblW w:w="9640" w:type="dxa"/>
        <w:tblInd w:w="-147" w:type="dxa"/>
        <w:tblLook w:val="04A0" w:firstRow="1" w:lastRow="0" w:firstColumn="1" w:lastColumn="0" w:noHBand="0" w:noVBand="1"/>
      </w:tblPr>
      <w:tblGrid>
        <w:gridCol w:w="1135"/>
        <w:gridCol w:w="2478"/>
        <w:gridCol w:w="1373"/>
        <w:gridCol w:w="1252"/>
        <w:gridCol w:w="3402"/>
      </w:tblGrid>
      <w:tr w:rsidR="00373556" w:rsidRPr="00C52FC2" w14:paraId="29475F18" w14:textId="77777777" w:rsidTr="00810252">
        <w:tc>
          <w:tcPr>
            <w:tcW w:w="1135" w:type="dxa"/>
          </w:tcPr>
          <w:p w14:paraId="3C9CB927"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Sorszám</w:t>
            </w:r>
          </w:p>
        </w:tc>
        <w:tc>
          <w:tcPr>
            <w:tcW w:w="2478" w:type="dxa"/>
          </w:tcPr>
          <w:p w14:paraId="6377D5B2"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Kamerák telepítési helye</w:t>
            </w:r>
          </w:p>
        </w:tc>
        <w:tc>
          <w:tcPr>
            <w:tcW w:w="1373" w:type="dxa"/>
          </w:tcPr>
          <w:p w14:paraId="074E0747"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Kamerák darabszáma</w:t>
            </w:r>
          </w:p>
        </w:tc>
        <w:tc>
          <w:tcPr>
            <w:tcW w:w="1252" w:type="dxa"/>
          </w:tcPr>
          <w:p w14:paraId="5779DAB3"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Kamerák típusa</w:t>
            </w:r>
          </w:p>
        </w:tc>
        <w:tc>
          <w:tcPr>
            <w:tcW w:w="3402" w:type="dxa"/>
          </w:tcPr>
          <w:p w14:paraId="78C7EFCC"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Kamerákkal megfigyelt terület</w:t>
            </w:r>
          </w:p>
        </w:tc>
      </w:tr>
      <w:tr w:rsidR="00373556" w:rsidRPr="00C52FC2" w14:paraId="30F2A03D" w14:textId="77777777" w:rsidTr="00810252">
        <w:tc>
          <w:tcPr>
            <w:tcW w:w="1135" w:type="dxa"/>
          </w:tcPr>
          <w:p w14:paraId="3217EA78" w14:textId="5B0BC7EB"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1</w:t>
            </w:r>
            <w:r w:rsidR="00C6191E">
              <w:rPr>
                <w:rFonts w:ascii="Arial" w:eastAsia="Times New Roman" w:hAnsi="Arial" w:cs="Arial"/>
                <w:b/>
                <w:bCs/>
                <w:sz w:val="20"/>
                <w:szCs w:val="20"/>
              </w:rPr>
              <w:t>.</w:t>
            </w:r>
          </w:p>
        </w:tc>
        <w:tc>
          <w:tcPr>
            <w:tcW w:w="2478" w:type="dxa"/>
          </w:tcPr>
          <w:p w14:paraId="5A8AD3C3" w14:textId="77777777" w:rsidR="00373556" w:rsidRPr="00C52FC2" w:rsidRDefault="00373556" w:rsidP="00810252">
            <w:pPr>
              <w:spacing w:line="280" w:lineRule="exact"/>
              <w:rPr>
                <w:rFonts w:ascii="Arial" w:eastAsia="Times New Roman" w:hAnsi="Arial" w:cs="Arial"/>
                <w:b/>
                <w:bCs/>
                <w:sz w:val="20"/>
                <w:szCs w:val="20"/>
              </w:rPr>
            </w:pPr>
            <w:r w:rsidRPr="00C52FC2">
              <w:rPr>
                <w:rFonts w:ascii="Arial" w:eastAsia="Times New Roman" w:hAnsi="Arial" w:cs="Arial"/>
                <w:b/>
                <w:bCs/>
                <w:sz w:val="20"/>
                <w:szCs w:val="20"/>
              </w:rPr>
              <w:t>Polgármesteri Hivatal</w:t>
            </w:r>
          </w:p>
        </w:tc>
        <w:tc>
          <w:tcPr>
            <w:tcW w:w="1373" w:type="dxa"/>
          </w:tcPr>
          <w:p w14:paraId="1AEAB556"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3</w:t>
            </w:r>
          </w:p>
        </w:tc>
        <w:tc>
          <w:tcPr>
            <w:tcW w:w="1252" w:type="dxa"/>
          </w:tcPr>
          <w:p w14:paraId="393B6162" w14:textId="123281CF"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F</w:t>
            </w:r>
            <w:r w:rsidR="00C6191E">
              <w:rPr>
                <w:rFonts w:ascii="Arial" w:eastAsia="Times New Roman" w:hAnsi="Arial" w:cs="Arial"/>
                <w:b/>
                <w:bCs/>
                <w:sz w:val="20"/>
                <w:szCs w:val="20"/>
              </w:rPr>
              <w:t>ix</w:t>
            </w:r>
          </w:p>
        </w:tc>
        <w:tc>
          <w:tcPr>
            <w:tcW w:w="3402" w:type="dxa"/>
          </w:tcPr>
          <w:p w14:paraId="3613CED5" w14:textId="77777777" w:rsidR="00373556" w:rsidRPr="00C52FC2" w:rsidRDefault="00373556" w:rsidP="00810252">
            <w:pPr>
              <w:spacing w:line="280" w:lineRule="exact"/>
              <w:rPr>
                <w:rFonts w:ascii="Arial" w:eastAsia="Times New Roman" w:hAnsi="Arial" w:cs="Arial"/>
                <w:b/>
                <w:bCs/>
                <w:sz w:val="20"/>
                <w:szCs w:val="20"/>
              </w:rPr>
            </w:pPr>
            <w:r w:rsidRPr="00C52FC2">
              <w:rPr>
                <w:rFonts w:ascii="Arial" w:eastAsia="Times New Roman" w:hAnsi="Arial" w:cs="Arial"/>
                <w:b/>
                <w:bCs/>
                <w:sz w:val="20"/>
                <w:szCs w:val="20"/>
              </w:rPr>
              <w:t>Szabadság tér: Park-Kastély - Virág utca</w:t>
            </w:r>
          </w:p>
        </w:tc>
      </w:tr>
      <w:tr w:rsidR="00373556" w:rsidRPr="00C52FC2" w14:paraId="0C27FB11" w14:textId="77777777" w:rsidTr="00810252">
        <w:tc>
          <w:tcPr>
            <w:tcW w:w="1135" w:type="dxa"/>
          </w:tcPr>
          <w:p w14:paraId="66FA1C59" w14:textId="6E0162CD"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2</w:t>
            </w:r>
            <w:r w:rsidR="00C6191E">
              <w:rPr>
                <w:rFonts w:ascii="Arial" w:eastAsia="Times New Roman" w:hAnsi="Arial" w:cs="Arial"/>
                <w:b/>
                <w:bCs/>
                <w:sz w:val="20"/>
                <w:szCs w:val="20"/>
              </w:rPr>
              <w:t>.</w:t>
            </w:r>
          </w:p>
        </w:tc>
        <w:tc>
          <w:tcPr>
            <w:tcW w:w="2478" w:type="dxa"/>
          </w:tcPr>
          <w:p w14:paraId="241E7A85" w14:textId="77777777" w:rsidR="00373556" w:rsidRPr="00C52FC2" w:rsidRDefault="00373556" w:rsidP="00810252">
            <w:pPr>
              <w:spacing w:line="280" w:lineRule="exact"/>
              <w:rPr>
                <w:rFonts w:ascii="Arial" w:eastAsia="Times New Roman" w:hAnsi="Arial" w:cs="Arial"/>
                <w:b/>
                <w:bCs/>
                <w:sz w:val="20"/>
                <w:szCs w:val="20"/>
              </w:rPr>
            </w:pPr>
            <w:r w:rsidRPr="00C52FC2">
              <w:rPr>
                <w:rFonts w:ascii="Arial" w:eastAsia="Times New Roman" w:hAnsi="Arial" w:cs="Arial"/>
                <w:b/>
                <w:bCs/>
                <w:sz w:val="20"/>
                <w:szCs w:val="20"/>
              </w:rPr>
              <w:t>Bemutatóhely</w:t>
            </w:r>
          </w:p>
        </w:tc>
        <w:tc>
          <w:tcPr>
            <w:tcW w:w="1373" w:type="dxa"/>
          </w:tcPr>
          <w:p w14:paraId="404F0148"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3</w:t>
            </w:r>
          </w:p>
        </w:tc>
        <w:tc>
          <w:tcPr>
            <w:tcW w:w="1252" w:type="dxa"/>
          </w:tcPr>
          <w:p w14:paraId="31F0ED24" w14:textId="4D02B411"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F</w:t>
            </w:r>
            <w:r w:rsidR="00C6191E">
              <w:rPr>
                <w:rFonts w:ascii="Arial" w:eastAsia="Times New Roman" w:hAnsi="Arial" w:cs="Arial"/>
                <w:b/>
                <w:bCs/>
                <w:sz w:val="20"/>
                <w:szCs w:val="20"/>
              </w:rPr>
              <w:t>ix</w:t>
            </w:r>
          </w:p>
        </w:tc>
        <w:tc>
          <w:tcPr>
            <w:tcW w:w="3402" w:type="dxa"/>
          </w:tcPr>
          <w:p w14:paraId="02C64A95" w14:textId="77777777" w:rsidR="00373556" w:rsidRPr="00C52FC2" w:rsidRDefault="00373556" w:rsidP="00810252">
            <w:pPr>
              <w:spacing w:line="280" w:lineRule="exact"/>
              <w:rPr>
                <w:rFonts w:ascii="Arial" w:eastAsia="Times New Roman" w:hAnsi="Arial" w:cs="Arial"/>
                <w:b/>
                <w:bCs/>
                <w:sz w:val="20"/>
                <w:szCs w:val="20"/>
              </w:rPr>
            </w:pPr>
            <w:r w:rsidRPr="00C52FC2">
              <w:rPr>
                <w:rFonts w:ascii="Arial" w:eastAsia="Times New Roman" w:hAnsi="Arial" w:cs="Arial"/>
                <w:b/>
                <w:bCs/>
                <w:sz w:val="20"/>
                <w:szCs w:val="20"/>
              </w:rPr>
              <w:t>Szabadság tér: Árpád tér járda – Park-Templom járda</w:t>
            </w:r>
          </w:p>
        </w:tc>
      </w:tr>
      <w:tr w:rsidR="00373556" w:rsidRPr="00C52FC2" w14:paraId="550E89DB" w14:textId="77777777" w:rsidTr="00810252">
        <w:tc>
          <w:tcPr>
            <w:tcW w:w="1135" w:type="dxa"/>
          </w:tcPr>
          <w:p w14:paraId="74D772D9" w14:textId="463849E9"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3</w:t>
            </w:r>
            <w:r w:rsidR="00C6191E">
              <w:rPr>
                <w:rFonts w:ascii="Arial" w:eastAsia="Times New Roman" w:hAnsi="Arial" w:cs="Arial"/>
                <w:b/>
                <w:bCs/>
                <w:sz w:val="20"/>
                <w:szCs w:val="20"/>
              </w:rPr>
              <w:t>.</w:t>
            </w:r>
          </w:p>
        </w:tc>
        <w:tc>
          <w:tcPr>
            <w:tcW w:w="2478" w:type="dxa"/>
          </w:tcPr>
          <w:p w14:paraId="085DDE18" w14:textId="77777777" w:rsidR="00373556" w:rsidRPr="00C52FC2" w:rsidRDefault="00373556" w:rsidP="00810252">
            <w:pPr>
              <w:spacing w:line="280" w:lineRule="exact"/>
              <w:rPr>
                <w:rFonts w:ascii="Arial" w:eastAsia="Times New Roman" w:hAnsi="Arial" w:cs="Arial"/>
                <w:b/>
                <w:bCs/>
                <w:sz w:val="20"/>
                <w:szCs w:val="20"/>
              </w:rPr>
            </w:pPr>
            <w:r w:rsidRPr="00C52FC2">
              <w:rPr>
                <w:rFonts w:ascii="Arial" w:eastAsia="Times New Roman" w:hAnsi="Arial" w:cs="Arial"/>
                <w:b/>
                <w:bCs/>
                <w:sz w:val="20"/>
                <w:szCs w:val="20"/>
              </w:rPr>
              <w:t>Zrínyi Miklós Művelődési Ház</w:t>
            </w:r>
          </w:p>
        </w:tc>
        <w:tc>
          <w:tcPr>
            <w:tcW w:w="1373" w:type="dxa"/>
          </w:tcPr>
          <w:p w14:paraId="141DFF3C" w14:textId="77777777"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5</w:t>
            </w:r>
          </w:p>
        </w:tc>
        <w:tc>
          <w:tcPr>
            <w:tcW w:w="1252" w:type="dxa"/>
          </w:tcPr>
          <w:p w14:paraId="5DD56355" w14:textId="7A31941B" w:rsidR="00373556" w:rsidRPr="00C52FC2" w:rsidRDefault="00373556" w:rsidP="00810252">
            <w:pPr>
              <w:spacing w:line="280" w:lineRule="exact"/>
              <w:jc w:val="center"/>
              <w:rPr>
                <w:rFonts w:ascii="Arial" w:eastAsia="Times New Roman" w:hAnsi="Arial" w:cs="Arial"/>
                <w:b/>
                <w:bCs/>
                <w:sz w:val="20"/>
                <w:szCs w:val="20"/>
              </w:rPr>
            </w:pPr>
            <w:r w:rsidRPr="00C52FC2">
              <w:rPr>
                <w:rFonts w:ascii="Arial" w:eastAsia="Times New Roman" w:hAnsi="Arial" w:cs="Arial"/>
                <w:b/>
                <w:bCs/>
                <w:sz w:val="20"/>
                <w:szCs w:val="20"/>
              </w:rPr>
              <w:t>F</w:t>
            </w:r>
            <w:r w:rsidR="00C6191E">
              <w:rPr>
                <w:rFonts w:ascii="Arial" w:eastAsia="Times New Roman" w:hAnsi="Arial" w:cs="Arial"/>
                <w:b/>
                <w:bCs/>
                <w:sz w:val="20"/>
                <w:szCs w:val="20"/>
              </w:rPr>
              <w:t>ix</w:t>
            </w:r>
          </w:p>
        </w:tc>
        <w:tc>
          <w:tcPr>
            <w:tcW w:w="3402" w:type="dxa"/>
          </w:tcPr>
          <w:p w14:paraId="5E50991B" w14:textId="77777777" w:rsidR="00373556" w:rsidRPr="00C52FC2" w:rsidRDefault="00373556" w:rsidP="00810252">
            <w:pPr>
              <w:spacing w:line="280" w:lineRule="exact"/>
              <w:rPr>
                <w:rFonts w:ascii="Arial" w:eastAsia="Times New Roman" w:hAnsi="Arial" w:cs="Arial"/>
                <w:b/>
                <w:bCs/>
                <w:sz w:val="20"/>
                <w:szCs w:val="20"/>
              </w:rPr>
            </w:pPr>
            <w:r w:rsidRPr="00C52FC2">
              <w:rPr>
                <w:rFonts w:ascii="Arial" w:eastAsia="Times New Roman" w:hAnsi="Arial" w:cs="Arial"/>
                <w:b/>
                <w:bCs/>
                <w:sz w:val="20"/>
                <w:szCs w:val="20"/>
              </w:rPr>
              <w:t>Szabadság tér: Kavulák utca – Templom, Park-Parkoló-Szt. István utca</w:t>
            </w:r>
          </w:p>
        </w:tc>
      </w:tr>
    </w:tbl>
    <w:p w14:paraId="0C344F4C" w14:textId="77777777" w:rsidR="00373556" w:rsidRDefault="00373556" w:rsidP="00413AC9">
      <w:pPr>
        <w:spacing w:before="60" w:after="0" w:line="240" w:lineRule="exact"/>
        <w:jc w:val="both"/>
      </w:pPr>
    </w:p>
    <w:sectPr w:rsidR="00373556" w:rsidSect="00373556">
      <w:headerReference w:type="default" r:id="rId1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265D" w14:textId="77777777" w:rsidR="00002BCC" w:rsidRDefault="00002BCC" w:rsidP="000408DA">
      <w:pPr>
        <w:spacing w:after="0" w:line="240" w:lineRule="auto"/>
      </w:pPr>
      <w:r>
        <w:separator/>
      </w:r>
    </w:p>
  </w:endnote>
  <w:endnote w:type="continuationSeparator" w:id="0">
    <w:p w14:paraId="60CD56E8" w14:textId="77777777" w:rsidR="00002BCC" w:rsidRDefault="00002BCC" w:rsidP="0004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967689"/>
      <w:docPartObj>
        <w:docPartGallery w:val="Page Numbers (Bottom of Page)"/>
        <w:docPartUnique/>
      </w:docPartObj>
    </w:sdtPr>
    <w:sdtEndPr>
      <w:rPr>
        <w:sz w:val="18"/>
        <w:szCs w:val="18"/>
      </w:rPr>
    </w:sdtEndPr>
    <w:sdtContent>
      <w:p w14:paraId="49C86B64" w14:textId="128FD049" w:rsidR="001E6DF3" w:rsidRPr="00413AC9" w:rsidRDefault="00520573" w:rsidP="00413AC9">
        <w:pPr>
          <w:pStyle w:val="llb"/>
          <w:jc w:val="right"/>
          <w:rPr>
            <w:sz w:val="18"/>
            <w:szCs w:val="18"/>
          </w:rPr>
        </w:pPr>
        <w:r w:rsidRPr="00413AC9">
          <w:rPr>
            <w:sz w:val="18"/>
            <w:szCs w:val="18"/>
          </w:rPr>
          <w:fldChar w:fldCharType="begin"/>
        </w:r>
        <w:r w:rsidR="001E6DF3" w:rsidRPr="00413AC9">
          <w:rPr>
            <w:sz w:val="18"/>
            <w:szCs w:val="18"/>
          </w:rPr>
          <w:instrText>PAGE   \* MERGEFORMAT</w:instrText>
        </w:r>
        <w:r w:rsidRPr="00413AC9">
          <w:rPr>
            <w:sz w:val="18"/>
            <w:szCs w:val="18"/>
          </w:rPr>
          <w:fldChar w:fldCharType="separate"/>
        </w:r>
        <w:r w:rsidR="00435DE4">
          <w:rPr>
            <w:noProof/>
            <w:sz w:val="18"/>
            <w:szCs w:val="18"/>
          </w:rPr>
          <w:t>3</w:t>
        </w:r>
        <w:r w:rsidRPr="00413AC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CDEC" w14:textId="77777777" w:rsidR="00002BCC" w:rsidRDefault="00002BCC" w:rsidP="000408DA">
      <w:pPr>
        <w:spacing w:after="0" w:line="240" w:lineRule="auto"/>
      </w:pPr>
      <w:r>
        <w:separator/>
      </w:r>
    </w:p>
  </w:footnote>
  <w:footnote w:type="continuationSeparator" w:id="0">
    <w:p w14:paraId="5432DEDB" w14:textId="77777777" w:rsidR="00002BCC" w:rsidRDefault="00002BCC" w:rsidP="0004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6D09" w14:textId="36FE92FE" w:rsidR="00774BEF" w:rsidRPr="005A3766" w:rsidRDefault="008870D5" w:rsidP="00774BEF">
    <w:pPr>
      <w:pStyle w:val="lfej"/>
      <w:jc w:val="center"/>
      <w:rPr>
        <w:sz w:val="28"/>
        <w:szCs w:val="28"/>
      </w:rPr>
    </w:pPr>
    <w:r>
      <w:rPr>
        <w:b/>
        <w:sz w:val="28"/>
        <w:szCs w:val="28"/>
      </w:rPr>
      <w:t>Térfigyelő kamerarendszerrel</w:t>
    </w:r>
    <w:r w:rsidR="00774BEF" w:rsidRPr="005A3766">
      <w:rPr>
        <w:b/>
        <w:sz w:val="28"/>
        <w:szCs w:val="28"/>
      </w:rPr>
      <w:t xml:space="preserve"> kapcsolatos adatkezelési tájékoztató</w:t>
    </w:r>
    <w:r w:rsidR="00E04556">
      <w:rPr>
        <w:b/>
        <w:sz w:val="28"/>
        <w:szCs w:val="28"/>
      </w:rPr>
      <w:br/>
    </w:r>
    <w:r w:rsidR="00E04556" w:rsidRPr="00E04556">
      <w:rPr>
        <w:b/>
        <w:bCs/>
      </w:rPr>
      <w:t>2011. évi CXII. törvény az információs önrendelkezési jogról és az információszabadságról</w:t>
    </w:r>
    <w:r w:rsidR="00E04556">
      <w:rPr>
        <w:b/>
        <w:bCs/>
      </w:rPr>
      <w:t xml:space="preserve"> alapján</w:t>
    </w:r>
  </w:p>
  <w:p w14:paraId="25D6DF5E" w14:textId="77777777" w:rsidR="00774BEF" w:rsidRDefault="00774BE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51DD" w14:textId="77777777" w:rsidR="00373556" w:rsidRPr="00C6191E" w:rsidRDefault="00373556" w:rsidP="00C6191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192"/>
    <w:multiLevelType w:val="hybridMultilevel"/>
    <w:tmpl w:val="1876BB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562086"/>
    <w:multiLevelType w:val="hybridMultilevel"/>
    <w:tmpl w:val="CA8611B0"/>
    <w:lvl w:ilvl="0" w:tplc="624C62A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33742872"/>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33290"/>
    <w:multiLevelType w:val="hybridMultilevel"/>
    <w:tmpl w:val="DCDEB0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9772E8"/>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D0F12"/>
    <w:multiLevelType w:val="hybridMultilevel"/>
    <w:tmpl w:val="66147A6C"/>
    <w:lvl w:ilvl="0" w:tplc="57DE5A6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955866"/>
    <w:multiLevelType w:val="hybridMultilevel"/>
    <w:tmpl w:val="16983940"/>
    <w:lvl w:ilvl="0" w:tplc="57DE5A6C">
      <w:numFmt w:val="bullet"/>
      <w:lvlText w:val="-"/>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C9415F7"/>
    <w:multiLevelType w:val="hybridMultilevel"/>
    <w:tmpl w:val="5E88E1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F7B5503"/>
    <w:multiLevelType w:val="multilevel"/>
    <w:tmpl w:val="187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A559C"/>
    <w:multiLevelType w:val="multilevel"/>
    <w:tmpl w:val="210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F30F0"/>
    <w:multiLevelType w:val="multilevel"/>
    <w:tmpl w:val="6270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9171F"/>
    <w:multiLevelType w:val="multilevel"/>
    <w:tmpl w:val="829C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C70D0"/>
    <w:multiLevelType w:val="hybridMultilevel"/>
    <w:tmpl w:val="61FED742"/>
    <w:lvl w:ilvl="0" w:tplc="57DE5A6C">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415325148">
    <w:abstractNumId w:val="8"/>
  </w:num>
  <w:num w:numId="2" w16cid:durableId="2012873602">
    <w:abstractNumId w:val="11"/>
  </w:num>
  <w:num w:numId="3" w16cid:durableId="1859005111">
    <w:abstractNumId w:val="10"/>
  </w:num>
  <w:num w:numId="4" w16cid:durableId="1579098255">
    <w:abstractNumId w:val="2"/>
    <w:lvlOverride w:ilvl="0">
      <w:startOverride w:val="6"/>
    </w:lvlOverride>
  </w:num>
  <w:num w:numId="5" w16cid:durableId="310793891">
    <w:abstractNumId w:val="4"/>
  </w:num>
  <w:num w:numId="6" w16cid:durableId="2068450745">
    <w:abstractNumId w:val="9"/>
  </w:num>
  <w:num w:numId="7" w16cid:durableId="1276983631">
    <w:abstractNumId w:val="0"/>
  </w:num>
  <w:num w:numId="8" w16cid:durableId="1212230254">
    <w:abstractNumId w:val="3"/>
  </w:num>
  <w:num w:numId="9" w16cid:durableId="1813794437">
    <w:abstractNumId w:val="5"/>
  </w:num>
  <w:num w:numId="10" w16cid:durableId="1382707882">
    <w:abstractNumId w:val="6"/>
  </w:num>
  <w:num w:numId="11" w16cid:durableId="853887825">
    <w:abstractNumId w:val="1"/>
  </w:num>
  <w:num w:numId="12" w16cid:durableId="1938632258">
    <w:abstractNumId w:val="12"/>
  </w:num>
  <w:num w:numId="13" w16cid:durableId="213328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CC"/>
    <w:rsid w:val="0000117D"/>
    <w:rsid w:val="00002BCC"/>
    <w:rsid w:val="0000753E"/>
    <w:rsid w:val="00025C52"/>
    <w:rsid w:val="00027373"/>
    <w:rsid w:val="00031C99"/>
    <w:rsid w:val="00036792"/>
    <w:rsid w:val="000404B1"/>
    <w:rsid w:val="000408DA"/>
    <w:rsid w:val="00040BB8"/>
    <w:rsid w:val="0004307E"/>
    <w:rsid w:val="00045A2C"/>
    <w:rsid w:val="000470C5"/>
    <w:rsid w:val="00051D09"/>
    <w:rsid w:val="00053F03"/>
    <w:rsid w:val="0007394B"/>
    <w:rsid w:val="00075521"/>
    <w:rsid w:val="00080EBC"/>
    <w:rsid w:val="00082A3F"/>
    <w:rsid w:val="000A1EEC"/>
    <w:rsid w:val="000A2D76"/>
    <w:rsid w:val="000A3E39"/>
    <w:rsid w:val="000B27ED"/>
    <w:rsid w:val="000B67E6"/>
    <w:rsid w:val="000B7D6E"/>
    <w:rsid w:val="000D0721"/>
    <w:rsid w:val="000D438F"/>
    <w:rsid w:val="000D4A01"/>
    <w:rsid w:val="000D6F56"/>
    <w:rsid w:val="000D7CC6"/>
    <w:rsid w:val="000E6507"/>
    <w:rsid w:val="000E737D"/>
    <w:rsid w:val="000F5146"/>
    <w:rsid w:val="001028AC"/>
    <w:rsid w:val="00113587"/>
    <w:rsid w:val="00122B2E"/>
    <w:rsid w:val="00131460"/>
    <w:rsid w:val="00134E79"/>
    <w:rsid w:val="00135E77"/>
    <w:rsid w:val="00142E07"/>
    <w:rsid w:val="001444A0"/>
    <w:rsid w:val="00154B7A"/>
    <w:rsid w:val="00164114"/>
    <w:rsid w:val="00173E3B"/>
    <w:rsid w:val="00180C74"/>
    <w:rsid w:val="0018504E"/>
    <w:rsid w:val="00186E5C"/>
    <w:rsid w:val="00192436"/>
    <w:rsid w:val="001A2EEF"/>
    <w:rsid w:val="001A4544"/>
    <w:rsid w:val="001B24B1"/>
    <w:rsid w:val="001D1E28"/>
    <w:rsid w:val="001D2604"/>
    <w:rsid w:val="001E1A7A"/>
    <w:rsid w:val="001E65DB"/>
    <w:rsid w:val="001E6DF3"/>
    <w:rsid w:val="001F6EE5"/>
    <w:rsid w:val="001F7062"/>
    <w:rsid w:val="00200308"/>
    <w:rsid w:val="00201526"/>
    <w:rsid w:val="0020607D"/>
    <w:rsid w:val="00210A01"/>
    <w:rsid w:val="00210C8C"/>
    <w:rsid w:val="00216AC3"/>
    <w:rsid w:val="00221B80"/>
    <w:rsid w:val="00221CAD"/>
    <w:rsid w:val="002365DB"/>
    <w:rsid w:val="00247198"/>
    <w:rsid w:val="00254DDE"/>
    <w:rsid w:val="002568B6"/>
    <w:rsid w:val="002576B0"/>
    <w:rsid w:val="0026457B"/>
    <w:rsid w:val="00271243"/>
    <w:rsid w:val="0027721B"/>
    <w:rsid w:val="002879A6"/>
    <w:rsid w:val="00290701"/>
    <w:rsid w:val="00291EDB"/>
    <w:rsid w:val="002937E2"/>
    <w:rsid w:val="0029395D"/>
    <w:rsid w:val="00295F2A"/>
    <w:rsid w:val="002A727E"/>
    <w:rsid w:val="002F00F8"/>
    <w:rsid w:val="002F1089"/>
    <w:rsid w:val="00312B69"/>
    <w:rsid w:val="00313812"/>
    <w:rsid w:val="00315C49"/>
    <w:rsid w:val="0032060C"/>
    <w:rsid w:val="00320F63"/>
    <w:rsid w:val="00323624"/>
    <w:rsid w:val="00327871"/>
    <w:rsid w:val="0034422D"/>
    <w:rsid w:val="003570B6"/>
    <w:rsid w:val="003575E2"/>
    <w:rsid w:val="003579BF"/>
    <w:rsid w:val="003601EC"/>
    <w:rsid w:val="003720F6"/>
    <w:rsid w:val="00373556"/>
    <w:rsid w:val="003749AC"/>
    <w:rsid w:val="003801EF"/>
    <w:rsid w:val="00380729"/>
    <w:rsid w:val="003860B6"/>
    <w:rsid w:val="00390F9F"/>
    <w:rsid w:val="003A0C8F"/>
    <w:rsid w:val="003B28D4"/>
    <w:rsid w:val="003B411C"/>
    <w:rsid w:val="003C3268"/>
    <w:rsid w:val="003C3C97"/>
    <w:rsid w:val="003C5067"/>
    <w:rsid w:val="003C75D3"/>
    <w:rsid w:val="003D3EA3"/>
    <w:rsid w:val="003F3873"/>
    <w:rsid w:val="0040161C"/>
    <w:rsid w:val="00413AC9"/>
    <w:rsid w:val="00425411"/>
    <w:rsid w:val="00426989"/>
    <w:rsid w:val="004301CC"/>
    <w:rsid w:val="004305FF"/>
    <w:rsid w:val="00435DE4"/>
    <w:rsid w:val="004638F5"/>
    <w:rsid w:val="004757CA"/>
    <w:rsid w:val="004B3A46"/>
    <w:rsid w:val="004B4471"/>
    <w:rsid w:val="004C562C"/>
    <w:rsid w:val="004E2CCB"/>
    <w:rsid w:val="004E44C4"/>
    <w:rsid w:val="004E581A"/>
    <w:rsid w:val="004E5FFF"/>
    <w:rsid w:val="004E6D7E"/>
    <w:rsid w:val="004E7924"/>
    <w:rsid w:val="004F40CC"/>
    <w:rsid w:val="004F5393"/>
    <w:rsid w:val="00520573"/>
    <w:rsid w:val="00544976"/>
    <w:rsid w:val="00547B12"/>
    <w:rsid w:val="005572F8"/>
    <w:rsid w:val="0055798D"/>
    <w:rsid w:val="00571F17"/>
    <w:rsid w:val="0059784D"/>
    <w:rsid w:val="005A004A"/>
    <w:rsid w:val="005A3766"/>
    <w:rsid w:val="005A5A87"/>
    <w:rsid w:val="005A5E50"/>
    <w:rsid w:val="005A77D3"/>
    <w:rsid w:val="005B2ACF"/>
    <w:rsid w:val="005B2F8A"/>
    <w:rsid w:val="005C0D6B"/>
    <w:rsid w:val="005C1919"/>
    <w:rsid w:val="005C5450"/>
    <w:rsid w:val="005D4904"/>
    <w:rsid w:val="005D58C0"/>
    <w:rsid w:val="005E7FB6"/>
    <w:rsid w:val="005F0EFF"/>
    <w:rsid w:val="005F11F8"/>
    <w:rsid w:val="005F2E8D"/>
    <w:rsid w:val="005F2FDE"/>
    <w:rsid w:val="00634B1B"/>
    <w:rsid w:val="00650FBE"/>
    <w:rsid w:val="00664EE8"/>
    <w:rsid w:val="00667992"/>
    <w:rsid w:val="0068436F"/>
    <w:rsid w:val="006852DC"/>
    <w:rsid w:val="00685957"/>
    <w:rsid w:val="00691607"/>
    <w:rsid w:val="00692904"/>
    <w:rsid w:val="006A1E03"/>
    <w:rsid w:val="006A1F08"/>
    <w:rsid w:val="006A324B"/>
    <w:rsid w:val="006C2B61"/>
    <w:rsid w:val="006C35E6"/>
    <w:rsid w:val="006C375D"/>
    <w:rsid w:val="006C53A1"/>
    <w:rsid w:val="006D635A"/>
    <w:rsid w:val="006E1720"/>
    <w:rsid w:val="006E5705"/>
    <w:rsid w:val="006E58DF"/>
    <w:rsid w:val="006F3FAC"/>
    <w:rsid w:val="00703A3B"/>
    <w:rsid w:val="00704503"/>
    <w:rsid w:val="0070510A"/>
    <w:rsid w:val="00706697"/>
    <w:rsid w:val="007178E0"/>
    <w:rsid w:val="00735FC9"/>
    <w:rsid w:val="00740C10"/>
    <w:rsid w:val="00744343"/>
    <w:rsid w:val="00746219"/>
    <w:rsid w:val="007541C8"/>
    <w:rsid w:val="00764002"/>
    <w:rsid w:val="00774BEF"/>
    <w:rsid w:val="007806E9"/>
    <w:rsid w:val="00783C21"/>
    <w:rsid w:val="00784900"/>
    <w:rsid w:val="007914E2"/>
    <w:rsid w:val="00792876"/>
    <w:rsid w:val="007964F3"/>
    <w:rsid w:val="007966A9"/>
    <w:rsid w:val="007A5B20"/>
    <w:rsid w:val="007A5CDB"/>
    <w:rsid w:val="007B44D4"/>
    <w:rsid w:val="007B7A71"/>
    <w:rsid w:val="007C648D"/>
    <w:rsid w:val="007C7322"/>
    <w:rsid w:val="007D04EF"/>
    <w:rsid w:val="007E35BB"/>
    <w:rsid w:val="007E7BDD"/>
    <w:rsid w:val="007F0682"/>
    <w:rsid w:val="00811E42"/>
    <w:rsid w:val="00823AE5"/>
    <w:rsid w:val="008253F9"/>
    <w:rsid w:val="008457A4"/>
    <w:rsid w:val="00856EDB"/>
    <w:rsid w:val="008600CA"/>
    <w:rsid w:val="0088170E"/>
    <w:rsid w:val="008870D5"/>
    <w:rsid w:val="00893134"/>
    <w:rsid w:val="008A504C"/>
    <w:rsid w:val="008A5E55"/>
    <w:rsid w:val="008A7BAC"/>
    <w:rsid w:val="008C6D5B"/>
    <w:rsid w:val="008C6E47"/>
    <w:rsid w:val="008D70E5"/>
    <w:rsid w:val="008E3744"/>
    <w:rsid w:val="008E61BC"/>
    <w:rsid w:val="008F043E"/>
    <w:rsid w:val="008F1889"/>
    <w:rsid w:val="008F36B6"/>
    <w:rsid w:val="008F4779"/>
    <w:rsid w:val="0090277A"/>
    <w:rsid w:val="00914D07"/>
    <w:rsid w:val="009160BF"/>
    <w:rsid w:val="009362CD"/>
    <w:rsid w:val="009371CD"/>
    <w:rsid w:val="0094659E"/>
    <w:rsid w:val="0096166D"/>
    <w:rsid w:val="00962A40"/>
    <w:rsid w:val="00965DBB"/>
    <w:rsid w:val="0097679C"/>
    <w:rsid w:val="0098041C"/>
    <w:rsid w:val="009954B5"/>
    <w:rsid w:val="00996719"/>
    <w:rsid w:val="009A0CB5"/>
    <w:rsid w:val="009C64A0"/>
    <w:rsid w:val="009C66CE"/>
    <w:rsid w:val="009D66B4"/>
    <w:rsid w:val="009E5B58"/>
    <w:rsid w:val="009F7A92"/>
    <w:rsid w:val="00A05399"/>
    <w:rsid w:val="00A07523"/>
    <w:rsid w:val="00A108D4"/>
    <w:rsid w:val="00A11BC3"/>
    <w:rsid w:val="00A16378"/>
    <w:rsid w:val="00A164F1"/>
    <w:rsid w:val="00A331ED"/>
    <w:rsid w:val="00A47847"/>
    <w:rsid w:val="00A611F0"/>
    <w:rsid w:val="00A6124E"/>
    <w:rsid w:val="00A6773F"/>
    <w:rsid w:val="00A94E13"/>
    <w:rsid w:val="00A95F59"/>
    <w:rsid w:val="00AA7FC2"/>
    <w:rsid w:val="00AB19B9"/>
    <w:rsid w:val="00AB5437"/>
    <w:rsid w:val="00AD2481"/>
    <w:rsid w:val="00AD69A2"/>
    <w:rsid w:val="00AE5198"/>
    <w:rsid w:val="00AE6349"/>
    <w:rsid w:val="00B0001F"/>
    <w:rsid w:val="00B00FAD"/>
    <w:rsid w:val="00B06A2B"/>
    <w:rsid w:val="00B07F04"/>
    <w:rsid w:val="00B15EE0"/>
    <w:rsid w:val="00B173A1"/>
    <w:rsid w:val="00B269A3"/>
    <w:rsid w:val="00B325C6"/>
    <w:rsid w:val="00B37704"/>
    <w:rsid w:val="00B51D08"/>
    <w:rsid w:val="00B55BD1"/>
    <w:rsid w:val="00B73672"/>
    <w:rsid w:val="00B75268"/>
    <w:rsid w:val="00B9423A"/>
    <w:rsid w:val="00BA3E8B"/>
    <w:rsid w:val="00BB600A"/>
    <w:rsid w:val="00BC0DDB"/>
    <w:rsid w:val="00BC1527"/>
    <w:rsid w:val="00BC3872"/>
    <w:rsid w:val="00BC447D"/>
    <w:rsid w:val="00BD7D7B"/>
    <w:rsid w:val="00BE2EB9"/>
    <w:rsid w:val="00BE6640"/>
    <w:rsid w:val="00BF2F8B"/>
    <w:rsid w:val="00BF2FB5"/>
    <w:rsid w:val="00BF6A2A"/>
    <w:rsid w:val="00BF7D3E"/>
    <w:rsid w:val="00C00A73"/>
    <w:rsid w:val="00C034C3"/>
    <w:rsid w:val="00C059AC"/>
    <w:rsid w:val="00C05DBF"/>
    <w:rsid w:val="00C10626"/>
    <w:rsid w:val="00C11AAC"/>
    <w:rsid w:val="00C11F45"/>
    <w:rsid w:val="00C212B3"/>
    <w:rsid w:val="00C214AA"/>
    <w:rsid w:val="00C43EA6"/>
    <w:rsid w:val="00C6191E"/>
    <w:rsid w:val="00C61E90"/>
    <w:rsid w:val="00C63115"/>
    <w:rsid w:val="00C70487"/>
    <w:rsid w:val="00C70FE0"/>
    <w:rsid w:val="00CA420E"/>
    <w:rsid w:val="00CB3ABA"/>
    <w:rsid w:val="00CC007F"/>
    <w:rsid w:val="00CD5986"/>
    <w:rsid w:val="00CE4F09"/>
    <w:rsid w:val="00CF075F"/>
    <w:rsid w:val="00D33401"/>
    <w:rsid w:val="00D40FFC"/>
    <w:rsid w:val="00D41A6D"/>
    <w:rsid w:val="00D52FD1"/>
    <w:rsid w:val="00D75504"/>
    <w:rsid w:val="00D75651"/>
    <w:rsid w:val="00D81A10"/>
    <w:rsid w:val="00D92B62"/>
    <w:rsid w:val="00D967AB"/>
    <w:rsid w:val="00DA091C"/>
    <w:rsid w:val="00DA17F5"/>
    <w:rsid w:val="00DA2DE0"/>
    <w:rsid w:val="00DA34E6"/>
    <w:rsid w:val="00DB3231"/>
    <w:rsid w:val="00DC6934"/>
    <w:rsid w:val="00DD0D18"/>
    <w:rsid w:val="00DD105B"/>
    <w:rsid w:val="00DE504F"/>
    <w:rsid w:val="00DF1B74"/>
    <w:rsid w:val="00DF4B06"/>
    <w:rsid w:val="00E00A16"/>
    <w:rsid w:val="00E04556"/>
    <w:rsid w:val="00E132C7"/>
    <w:rsid w:val="00E1390D"/>
    <w:rsid w:val="00E20923"/>
    <w:rsid w:val="00E22986"/>
    <w:rsid w:val="00E24EE3"/>
    <w:rsid w:val="00E33A35"/>
    <w:rsid w:val="00E343D6"/>
    <w:rsid w:val="00E5052C"/>
    <w:rsid w:val="00E50867"/>
    <w:rsid w:val="00E62FD8"/>
    <w:rsid w:val="00E654CF"/>
    <w:rsid w:val="00E74363"/>
    <w:rsid w:val="00E95F18"/>
    <w:rsid w:val="00EA0A83"/>
    <w:rsid w:val="00EB24E4"/>
    <w:rsid w:val="00EB4634"/>
    <w:rsid w:val="00EC23CF"/>
    <w:rsid w:val="00ED05A3"/>
    <w:rsid w:val="00EE680E"/>
    <w:rsid w:val="00EF5909"/>
    <w:rsid w:val="00EF666C"/>
    <w:rsid w:val="00EF77E6"/>
    <w:rsid w:val="00F13AB5"/>
    <w:rsid w:val="00F17686"/>
    <w:rsid w:val="00F204E4"/>
    <w:rsid w:val="00F22BD3"/>
    <w:rsid w:val="00F3101C"/>
    <w:rsid w:val="00F31C0A"/>
    <w:rsid w:val="00F3561D"/>
    <w:rsid w:val="00F44D1F"/>
    <w:rsid w:val="00F74AB1"/>
    <w:rsid w:val="00F7518E"/>
    <w:rsid w:val="00F75C2B"/>
    <w:rsid w:val="00F76737"/>
    <w:rsid w:val="00F801A3"/>
    <w:rsid w:val="00F82CDD"/>
    <w:rsid w:val="00F83E1A"/>
    <w:rsid w:val="00F84911"/>
    <w:rsid w:val="00F902A6"/>
    <w:rsid w:val="00F91440"/>
    <w:rsid w:val="00F96B52"/>
    <w:rsid w:val="00FA70A8"/>
    <w:rsid w:val="00FC609B"/>
    <w:rsid w:val="00FD1442"/>
    <w:rsid w:val="00FD35A8"/>
    <w:rsid w:val="00FD6B08"/>
    <w:rsid w:val="00FD716B"/>
    <w:rsid w:val="00FD7777"/>
    <w:rsid w:val="00FE00E9"/>
    <w:rsid w:val="00FE088E"/>
    <w:rsid w:val="00FE66C5"/>
    <w:rsid w:val="00FF3A1B"/>
    <w:rsid w:val="00FF74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82A0"/>
  <w15:docId w15:val="{594335DA-6BA4-4051-9641-10138F63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60B6"/>
  </w:style>
  <w:style w:type="paragraph" w:styleId="Cmsor1">
    <w:name w:val="heading 1"/>
    <w:basedOn w:val="Norml"/>
    <w:next w:val="Norml"/>
    <w:link w:val="Cmsor1Char"/>
    <w:uiPriority w:val="9"/>
    <w:qFormat/>
    <w:rsid w:val="003735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link w:val="Cmsor2Char"/>
    <w:uiPriority w:val="9"/>
    <w:qFormat/>
    <w:rsid w:val="004301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B26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301CC"/>
    <w:rPr>
      <w:rFonts w:ascii="Times New Roman" w:eastAsia="Times New Roman" w:hAnsi="Times New Roman" w:cs="Times New Roman"/>
      <w:b/>
      <w:bCs/>
      <w:sz w:val="36"/>
      <w:szCs w:val="36"/>
      <w:lang w:eastAsia="hu-HU"/>
    </w:rPr>
  </w:style>
  <w:style w:type="paragraph" w:styleId="NormlWeb">
    <w:name w:val="Normal (Web)"/>
    <w:basedOn w:val="Norml"/>
    <w:uiPriority w:val="99"/>
    <w:unhideWhenUsed/>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color-blue">
    <w:name w:val="s-color-blue"/>
    <w:basedOn w:val="Bekezdsalapbettpusa"/>
    <w:rsid w:val="004301CC"/>
  </w:style>
  <w:style w:type="character" w:styleId="Hiperhivatkozs">
    <w:name w:val="Hyperlink"/>
    <w:basedOn w:val="Bekezdsalapbettpusa"/>
    <w:uiPriority w:val="99"/>
    <w:unhideWhenUsed/>
    <w:rsid w:val="004301CC"/>
    <w:rPr>
      <w:color w:val="0000FF"/>
      <w:u w:val="single"/>
    </w:rPr>
  </w:style>
  <w:style w:type="paragraph" w:customStyle="1" w:styleId="ctns-txt">
    <w:name w:val="ctns-txt"/>
    <w:basedOn w:val="Norml"/>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301CC"/>
    <w:rPr>
      <w:b/>
      <w:bCs/>
    </w:rPr>
  </w:style>
  <w:style w:type="paragraph" w:customStyle="1" w:styleId="doc-ti">
    <w:name w:val="doc-ti"/>
    <w:basedOn w:val="Norml"/>
    <w:rsid w:val="00315C49"/>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35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F4B06"/>
    <w:pPr>
      <w:ind w:left="720"/>
      <w:contextualSpacing/>
    </w:pPr>
  </w:style>
  <w:style w:type="character" w:customStyle="1" w:styleId="Feloldatlanmegemlts1">
    <w:name w:val="Feloldatlan megemlítés1"/>
    <w:basedOn w:val="Bekezdsalapbettpusa"/>
    <w:uiPriority w:val="99"/>
    <w:semiHidden/>
    <w:unhideWhenUsed/>
    <w:rsid w:val="00BA3E8B"/>
    <w:rPr>
      <w:color w:val="808080"/>
      <w:shd w:val="clear" w:color="auto" w:fill="E6E6E6"/>
    </w:rPr>
  </w:style>
  <w:style w:type="character" w:customStyle="1" w:styleId="Cmsor3Char">
    <w:name w:val="Címsor 3 Char"/>
    <w:basedOn w:val="Bekezdsalapbettpusa"/>
    <w:link w:val="Cmsor3"/>
    <w:uiPriority w:val="9"/>
    <w:rsid w:val="00B269A3"/>
    <w:rPr>
      <w:rFonts w:asciiTheme="majorHAnsi" w:eastAsiaTheme="majorEastAsia" w:hAnsiTheme="majorHAnsi" w:cstheme="majorBidi"/>
      <w:color w:val="1F4D78" w:themeColor="accent1" w:themeShade="7F"/>
      <w:sz w:val="24"/>
      <w:szCs w:val="24"/>
    </w:rPr>
  </w:style>
  <w:style w:type="character" w:customStyle="1" w:styleId="s2">
    <w:name w:val="s2"/>
    <w:basedOn w:val="Bekezdsalapbettpusa"/>
    <w:rsid w:val="00F91440"/>
  </w:style>
  <w:style w:type="paragraph" w:customStyle="1" w:styleId="font8">
    <w:name w:val="font_8"/>
    <w:basedOn w:val="Norml"/>
    <w:rsid w:val="000B27E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0408DA"/>
    <w:pPr>
      <w:tabs>
        <w:tab w:val="center" w:pos="4536"/>
        <w:tab w:val="right" w:pos="9072"/>
      </w:tabs>
      <w:spacing w:after="0" w:line="240" w:lineRule="auto"/>
    </w:pPr>
  </w:style>
  <w:style w:type="character" w:customStyle="1" w:styleId="lfejChar">
    <w:name w:val="Élőfej Char"/>
    <w:basedOn w:val="Bekezdsalapbettpusa"/>
    <w:link w:val="lfej"/>
    <w:uiPriority w:val="99"/>
    <w:rsid w:val="000408DA"/>
  </w:style>
  <w:style w:type="paragraph" w:styleId="llb">
    <w:name w:val="footer"/>
    <w:basedOn w:val="Norml"/>
    <w:link w:val="llbChar"/>
    <w:uiPriority w:val="99"/>
    <w:unhideWhenUsed/>
    <w:rsid w:val="000408DA"/>
    <w:pPr>
      <w:tabs>
        <w:tab w:val="center" w:pos="4536"/>
        <w:tab w:val="right" w:pos="9072"/>
      </w:tabs>
      <w:spacing w:after="0" w:line="240" w:lineRule="auto"/>
    </w:pPr>
  </w:style>
  <w:style w:type="character" w:customStyle="1" w:styleId="llbChar">
    <w:name w:val="Élőláb Char"/>
    <w:basedOn w:val="Bekezdsalapbettpusa"/>
    <w:link w:val="llb"/>
    <w:uiPriority w:val="99"/>
    <w:rsid w:val="000408DA"/>
  </w:style>
  <w:style w:type="paragraph" w:styleId="Buborkszveg">
    <w:name w:val="Balloon Text"/>
    <w:basedOn w:val="Norml"/>
    <w:link w:val="BuborkszvegChar"/>
    <w:uiPriority w:val="99"/>
    <w:semiHidden/>
    <w:unhideWhenUsed/>
    <w:rsid w:val="001E6DF3"/>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1E6DF3"/>
    <w:rPr>
      <w:rFonts w:ascii="Arial" w:hAnsi="Arial" w:cs="Arial"/>
      <w:sz w:val="18"/>
      <w:szCs w:val="18"/>
    </w:rPr>
  </w:style>
  <w:style w:type="character" w:styleId="Jegyzethivatkozs">
    <w:name w:val="annotation reference"/>
    <w:basedOn w:val="Bekezdsalapbettpusa"/>
    <w:uiPriority w:val="99"/>
    <w:semiHidden/>
    <w:unhideWhenUsed/>
    <w:rsid w:val="001E6DF3"/>
    <w:rPr>
      <w:sz w:val="16"/>
      <w:szCs w:val="16"/>
    </w:rPr>
  </w:style>
  <w:style w:type="paragraph" w:styleId="Jegyzetszveg">
    <w:name w:val="annotation text"/>
    <w:basedOn w:val="Norml"/>
    <w:link w:val="JegyzetszvegChar"/>
    <w:uiPriority w:val="99"/>
    <w:semiHidden/>
    <w:unhideWhenUsed/>
    <w:rsid w:val="001E6DF3"/>
    <w:pPr>
      <w:spacing w:line="240" w:lineRule="auto"/>
    </w:pPr>
    <w:rPr>
      <w:sz w:val="20"/>
      <w:szCs w:val="20"/>
    </w:rPr>
  </w:style>
  <w:style w:type="character" w:customStyle="1" w:styleId="JegyzetszvegChar">
    <w:name w:val="Jegyzetszöveg Char"/>
    <w:basedOn w:val="Bekezdsalapbettpusa"/>
    <w:link w:val="Jegyzetszveg"/>
    <w:uiPriority w:val="99"/>
    <w:semiHidden/>
    <w:rsid w:val="001E6DF3"/>
    <w:rPr>
      <w:sz w:val="20"/>
      <w:szCs w:val="20"/>
    </w:rPr>
  </w:style>
  <w:style w:type="paragraph" w:styleId="Megjegyzstrgya">
    <w:name w:val="annotation subject"/>
    <w:basedOn w:val="Jegyzetszveg"/>
    <w:next w:val="Jegyzetszveg"/>
    <w:link w:val="MegjegyzstrgyaChar"/>
    <w:uiPriority w:val="99"/>
    <w:semiHidden/>
    <w:unhideWhenUsed/>
    <w:rsid w:val="001E6DF3"/>
    <w:rPr>
      <w:b/>
      <w:bCs/>
    </w:rPr>
  </w:style>
  <w:style w:type="character" w:customStyle="1" w:styleId="MegjegyzstrgyaChar">
    <w:name w:val="Megjegyzés tárgya Char"/>
    <w:basedOn w:val="JegyzetszvegChar"/>
    <w:link w:val="Megjegyzstrgya"/>
    <w:uiPriority w:val="99"/>
    <w:semiHidden/>
    <w:rsid w:val="001E6DF3"/>
    <w:rPr>
      <w:b/>
      <w:bCs/>
      <w:sz w:val="20"/>
      <w:szCs w:val="20"/>
    </w:rPr>
  </w:style>
  <w:style w:type="paragraph" w:styleId="Vltozat">
    <w:name w:val="Revision"/>
    <w:hidden/>
    <w:uiPriority w:val="99"/>
    <w:semiHidden/>
    <w:rsid w:val="00027373"/>
    <w:pPr>
      <w:spacing w:after="0" w:line="240" w:lineRule="auto"/>
    </w:pPr>
  </w:style>
  <w:style w:type="character" w:styleId="Feloldatlanmegemlts">
    <w:name w:val="Unresolved Mention"/>
    <w:basedOn w:val="Bekezdsalapbettpusa"/>
    <w:uiPriority w:val="99"/>
    <w:semiHidden/>
    <w:unhideWhenUsed/>
    <w:rsid w:val="002568B6"/>
    <w:rPr>
      <w:color w:val="605E5C"/>
      <w:shd w:val="clear" w:color="auto" w:fill="E1DFDD"/>
    </w:rPr>
  </w:style>
  <w:style w:type="character" w:customStyle="1" w:styleId="Cmsor1Char">
    <w:name w:val="Címsor 1 Char"/>
    <w:basedOn w:val="Bekezdsalapbettpusa"/>
    <w:link w:val="Cmsor1"/>
    <w:uiPriority w:val="9"/>
    <w:rsid w:val="003735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2840">
      <w:bodyDiv w:val="1"/>
      <w:marLeft w:val="0"/>
      <w:marRight w:val="0"/>
      <w:marTop w:val="0"/>
      <w:marBottom w:val="0"/>
      <w:divBdr>
        <w:top w:val="none" w:sz="0" w:space="0" w:color="auto"/>
        <w:left w:val="none" w:sz="0" w:space="0" w:color="auto"/>
        <w:bottom w:val="none" w:sz="0" w:space="0" w:color="auto"/>
        <w:right w:val="none" w:sz="0" w:space="0" w:color="auto"/>
      </w:divBdr>
    </w:div>
    <w:div w:id="36971987">
      <w:bodyDiv w:val="1"/>
      <w:marLeft w:val="0"/>
      <w:marRight w:val="0"/>
      <w:marTop w:val="0"/>
      <w:marBottom w:val="0"/>
      <w:divBdr>
        <w:top w:val="none" w:sz="0" w:space="0" w:color="auto"/>
        <w:left w:val="none" w:sz="0" w:space="0" w:color="auto"/>
        <w:bottom w:val="none" w:sz="0" w:space="0" w:color="auto"/>
        <w:right w:val="none" w:sz="0" w:space="0" w:color="auto"/>
      </w:divBdr>
      <w:divsChild>
        <w:div w:id="529538632">
          <w:marLeft w:val="0"/>
          <w:marRight w:val="0"/>
          <w:marTop w:val="0"/>
          <w:marBottom w:val="0"/>
          <w:divBdr>
            <w:top w:val="none" w:sz="0" w:space="0" w:color="auto"/>
            <w:left w:val="none" w:sz="0" w:space="0" w:color="auto"/>
            <w:bottom w:val="none" w:sz="0" w:space="0" w:color="auto"/>
            <w:right w:val="none" w:sz="0" w:space="0" w:color="auto"/>
          </w:divBdr>
          <w:divsChild>
            <w:div w:id="821654869">
              <w:marLeft w:val="0"/>
              <w:marRight w:val="0"/>
              <w:marTop w:val="0"/>
              <w:marBottom w:val="0"/>
              <w:divBdr>
                <w:top w:val="none" w:sz="0" w:space="0" w:color="auto"/>
                <w:left w:val="none" w:sz="0" w:space="0" w:color="auto"/>
                <w:bottom w:val="none" w:sz="0" w:space="0" w:color="auto"/>
                <w:right w:val="none" w:sz="0" w:space="0" w:color="auto"/>
              </w:divBdr>
            </w:div>
            <w:div w:id="1743336489">
              <w:marLeft w:val="0"/>
              <w:marRight w:val="0"/>
              <w:marTop w:val="0"/>
              <w:marBottom w:val="0"/>
              <w:divBdr>
                <w:top w:val="none" w:sz="0" w:space="0" w:color="auto"/>
                <w:left w:val="none" w:sz="0" w:space="0" w:color="auto"/>
                <w:bottom w:val="none" w:sz="0" w:space="0" w:color="auto"/>
                <w:right w:val="none" w:sz="0" w:space="0" w:color="auto"/>
              </w:divBdr>
            </w:div>
          </w:divsChild>
        </w:div>
        <w:div w:id="2022049566">
          <w:marLeft w:val="0"/>
          <w:marRight w:val="0"/>
          <w:marTop w:val="0"/>
          <w:marBottom w:val="0"/>
          <w:divBdr>
            <w:top w:val="none" w:sz="0" w:space="0" w:color="auto"/>
            <w:left w:val="none" w:sz="0" w:space="0" w:color="auto"/>
            <w:bottom w:val="none" w:sz="0" w:space="0" w:color="auto"/>
            <w:right w:val="none" w:sz="0" w:space="0" w:color="auto"/>
          </w:divBdr>
          <w:divsChild>
            <w:div w:id="1151485827">
              <w:marLeft w:val="0"/>
              <w:marRight w:val="0"/>
              <w:marTop w:val="0"/>
              <w:marBottom w:val="0"/>
              <w:divBdr>
                <w:top w:val="none" w:sz="0" w:space="0" w:color="auto"/>
                <w:left w:val="none" w:sz="0" w:space="0" w:color="auto"/>
                <w:bottom w:val="none" w:sz="0" w:space="0" w:color="auto"/>
                <w:right w:val="none" w:sz="0" w:space="0" w:color="auto"/>
              </w:divBdr>
            </w:div>
          </w:divsChild>
        </w:div>
        <w:div w:id="1897937035">
          <w:marLeft w:val="0"/>
          <w:marRight w:val="0"/>
          <w:marTop w:val="0"/>
          <w:marBottom w:val="0"/>
          <w:divBdr>
            <w:top w:val="none" w:sz="0" w:space="0" w:color="auto"/>
            <w:left w:val="none" w:sz="0" w:space="0" w:color="auto"/>
            <w:bottom w:val="none" w:sz="0" w:space="0" w:color="auto"/>
            <w:right w:val="none" w:sz="0" w:space="0" w:color="auto"/>
          </w:divBdr>
          <w:divsChild>
            <w:div w:id="290332557">
              <w:marLeft w:val="0"/>
              <w:marRight w:val="0"/>
              <w:marTop w:val="0"/>
              <w:marBottom w:val="0"/>
              <w:divBdr>
                <w:top w:val="none" w:sz="0" w:space="0" w:color="auto"/>
                <w:left w:val="none" w:sz="0" w:space="0" w:color="auto"/>
                <w:bottom w:val="none" w:sz="0" w:space="0" w:color="auto"/>
                <w:right w:val="none" w:sz="0" w:space="0" w:color="auto"/>
              </w:divBdr>
            </w:div>
          </w:divsChild>
        </w:div>
        <w:div w:id="1592198056">
          <w:marLeft w:val="0"/>
          <w:marRight w:val="0"/>
          <w:marTop w:val="0"/>
          <w:marBottom w:val="0"/>
          <w:divBdr>
            <w:top w:val="none" w:sz="0" w:space="0" w:color="auto"/>
            <w:left w:val="none" w:sz="0" w:space="0" w:color="auto"/>
            <w:bottom w:val="none" w:sz="0" w:space="0" w:color="auto"/>
            <w:right w:val="none" w:sz="0" w:space="0" w:color="auto"/>
          </w:divBdr>
          <w:divsChild>
            <w:div w:id="923301472">
              <w:marLeft w:val="0"/>
              <w:marRight w:val="0"/>
              <w:marTop w:val="0"/>
              <w:marBottom w:val="0"/>
              <w:divBdr>
                <w:top w:val="none" w:sz="0" w:space="0" w:color="auto"/>
                <w:left w:val="none" w:sz="0" w:space="0" w:color="auto"/>
                <w:bottom w:val="none" w:sz="0" w:space="0" w:color="auto"/>
                <w:right w:val="none" w:sz="0" w:space="0" w:color="auto"/>
              </w:divBdr>
            </w:div>
          </w:divsChild>
        </w:div>
        <w:div w:id="1783573434">
          <w:marLeft w:val="0"/>
          <w:marRight w:val="0"/>
          <w:marTop w:val="0"/>
          <w:marBottom w:val="0"/>
          <w:divBdr>
            <w:top w:val="none" w:sz="0" w:space="0" w:color="auto"/>
            <w:left w:val="none" w:sz="0" w:space="0" w:color="auto"/>
            <w:bottom w:val="none" w:sz="0" w:space="0" w:color="auto"/>
            <w:right w:val="none" w:sz="0" w:space="0" w:color="auto"/>
          </w:divBdr>
          <w:divsChild>
            <w:div w:id="1276060520">
              <w:marLeft w:val="0"/>
              <w:marRight w:val="0"/>
              <w:marTop w:val="0"/>
              <w:marBottom w:val="0"/>
              <w:divBdr>
                <w:top w:val="none" w:sz="0" w:space="0" w:color="auto"/>
                <w:left w:val="none" w:sz="0" w:space="0" w:color="auto"/>
                <w:bottom w:val="none" w:sz="0" w:space="0" w:color="auto"/>
                <w:right w:val="none" w:sz="0" w:space="0" w:color="auto"/>
              </w:divBdr>
            </w:div>
          </w:divsChild>
        </w:div>
        <w:div w:id="1468357631">
          <w:marLeft w:val="0"/>
          <w:marRight w:val="0"/>
          <w:marTop w:val="0"/>
          <w:marBottom w:val="0"/>
          <w:divBdr>
            <w:top w:val="none" w:sz="0" w:space="0" w:color="auto"/>
            <w:left w:val="none" w:sz="0" w:space="0" w:color="auto"/>
            <w:bottom w:val="none" w:sz="0" w:space="0" w:color="auto"/>
            <w:right w:val="none" w:sz="0" w:space="0" w:color="auto"/>
          </w:divBdr>
          <w:divsChild>
            <w:div w:id="68431294">
              <w:marLeft w:val="0"/>
              <w:marRight w:val="0"/>
              <w:marTop w:val="0"/>
              <w:marBottom w:val="0"/>
              <w:divBdr>
                <w:top w:val="none" w:sz="0" w:space="0" w:color="auto"/>
                <w:left w:val="none" w:sz="0" w:space="0" w:color="auto"/>
                <w:bottom w:val="none" w:sz="0" w:space="0" w:color="auto"/>
                <w:right w:val="none" w:sz="0" w:space="0" w:color="auto"/>
              </w:divBdr>
            </w:div>
          </w:divsChild>
        </w:div>
        <w:div w:id="665597859">
          <w:marLeft w:val="0"/>
          <w:marRight w:val="0"/>
          <w:marTop w:val="0"/>
          <w:marBottom w:val="0"/>
          <w:divBdr>
            <w:top w:val="none" w:sz="0" w:space="0" w:color="auto"/>
            <w:left w:val="none" w:sz="0" w:space="0" w:color="auto"/>
            <w:bottom w:val="none" w:sz="0" w:space="0" w:color="auto"/>
            <w:right w:val="none" w:sz="0" w:space="0" w:color="auto"/>
          </w:divBdr>
          <w:divsChild>
            <w:div w:id="18004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413">
      <w:bodyDiv w:val="1"/>
      <w:marLeft w:val="0"/>
      <w:marRight w:val="0"/>
      <w:marTop w:val="0"/>
      <w:marBottom w:val="0"/>
      <w:divBdr>
        <w:top w:val="none" w:sz="0" w:space="0" w:color="auto"/>
        <w:left w:val="none" w:sz="0" w:space="0" w:color="auto"/>
        <w:bottom w:val="none" w:sz="0" w:space="0" w:color="auto"/>
        <w:right w:val="none" w:sz="0" w:space="0" w:color="auto"/>
      </w:divBdr>
      <w:divsChild>
        <w:div w:id="201988050">
          <w:marLeft w:val="0"/>
          <w:marRight w:val="0"/>
          <w:marTop w:val="0"/>
          <w:marBottom w:val="0"/>
          <w:divBdr>
            <w:top w:val="none" w:sz="0" w:space="0" w:color="auto"/>
            <w:left w:val="none" w:sz="0" w:space="0" w:color="auto"/>
            <w:bottom w:val="none" w:sz="0" w:space="0" w:color="auto"/>
            <w:right w:val="none" w:sz="0" w:space="0" w:color="auto"/>
          </w:divBdr>
          <w:divsChild>
            <w:div w:id="1523130644">
              <w:marLeft w:val="0"/>
              <w:marRight w:val="0"/>
              <w:marTop w:val="0"/>
              <w:marBottom w:val="0"/>
              <w:divBdr>
                <w:top w:val="none" w:sz="0" w:space="0" w:color="auto"/>
                <w:left w:val="none" w:sz="0" w:space="0" w:color="auto"/>
                <w:bottom w:val="none" w:sz="0" w:space="0" w:color="auto"/>
                <w:right w:val="none" w:sz="0" w:space="0" w:color="auto"/>
              </w:divBdr>
            </w:div>
          </w:divsChild>
        </w:div>
        <w:div w:id="662585291">
          <w:marLeft w:val="0"/>
          <w:marRight w:val="0"/>
          <w:marTop w:val="0"/>
          <w:marBottom w:val="0"/>
          <w:divBdr>
            <w:top w:val="none" w:sz="0" w:space="0" w:color="auto"/>
            <w:left w:val="none" w:sz="0" w:space="0" w:color="auto"/>
            <w:bottom w:val="none" w:sz="0" w:space="0" w:color="auto"/>
            <w:right w:val="none" w:sz="0" w:space="0" w:color="auto"/>
          </w:divBdr>
          <w:divsChild>
            <w:div w:id="1746147457">
              <w:marLeft w:val="0"/>
              <w:marRight w:val="0"/>
              <w:marTop w:val="0"/>
              <w:marBottom w:val="0"/>
              <w:divBdr>
                <w:top w:val="none" w:sz="0" w:space="0" w:color="auto"/>
                <w:left w:val="none" w:sz="0" w:space="0" w:color="auto"/>
                <w:bottom w:val="none" w:sz="0" w:space="0" w:color="auto"/>
                <w:right w:val="none" w:sz="0" w:space="0" w:color="auto"/>
              </w:divBdr>
            </w:div>
          </w:divsChild>
        </w:div>
        <w:div w:id="1690568057">
          <w:marLeft w:val="0"/>
          <w:marRight w:val="0"/>
          <w:marTop w:val="0"/>
          <w:marBottom w:val="0"/>
          <w:divBdr>
            <w:top w:val="none" w:sz="0" w:space="0" w:color="auto"/>
            <w:left w:val="none" w:sz="0" w:space="0" w:color="auto"/>
            <w:bottom w:val="none" w:sz="0" w:space="0" w:color="auto"/>
            <w:right w:val="none" w:sz="0" w:space="0" w:color="auto"/>
          </w:divBdr>
          <w:divsChild>
            <w:div w:id="721172953">
              <w:marLeft w:val="0"/>
              <w:marRight w:val="0"/>
              <w:marTop w:val="0"/>
              <w:marBottom w:val="0"/>
              <w:divBdr>
                <w:top w:val="none" w:sz="0" w:space="0" w:color="auto"/>
                <w:left w:val="none" w:sz="0" w:space="0" w:color="auto"/>
                <w:bottom w:val="none" w:sz="0" w:space="0" w:color="auto"/>
                <w:right w:val="none" w:sz="0" w:space="0" w:color="auto"/>
              </w:divBdr>
              <w:divsChild>
                <w:div w:id="8964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4407">
      <w:bodyDiv w:val="1"/>
      <w:marLeft w:val="0"/>
      <w:marRight w:val="0"/>
      <w:marTop w:val="0"/>
      <w:marBottom w:val="0"/>
      <w:divBdr>
        <w:top w:val="none" w:sz="0" w:space="0" w:color="auto"/>
        <w:left w:val="none" w:sz="0" w:space="0" w:color="auto"/>
        <w:bottom w:val="none" w:sz="0" w:space="0" w:color="auto"/>
        <w:right w:val="none" w:sz="0" w:space="0" w:color="auto"/>
      </w:divBdr>
      <w:divsChild>
        <w:div w:id="1639528708">
          <w:marLeft w:val="0"/>
          <w:marRight w:val="0"/>
          <w:marTop w:val="0"/>
          <w:marBottom w:val="0"/>
          <w:divBdr>
            <w:top w:val="none" w:sz="0" w:space="0" w:color="auto"/>
            <w:left w:val="none" w:sz="0" w:space="0" w:color="auto"/>
            <w:bottom w:val="none" w:sz="0" w:space="0" w:color="auto"/>
            <w:right w:val="none" w:sz="0" w:space="0" w:color="auto"/>
          </w:divBdr>
        </w:div>
        <w:div w:id="1536112401">
          <w:marLeft w:val="0"/>
          <w:marRight w:val="0"/>
          <w:marTop w:val="0"/>
          <w:marBottom w:val="0"/>
          <w:divBdr>
            <w:top w:val="none" w:sz="0" w:space="0" w:color="auto"/>
            <w:left w:val="none" w:sz="0" w:space="0" w:color="auto"/>
            <w:bottom w:val="none" w:sz="0" w:space="0" w:color="auto"/>
            <w:right w:val="none" w:sz="0" w:space="0" w:color="auto"/>
          </w:divBdr>
        </w:div>
        <w:div w:id="827400763">
          <w:marLeft w:val="0"/>
          <w:marRight w:val="0"/>
          <w:marTop w:val="0"/>
          <w:marBottom w:val="0"/>
          <w:divBdr>
            <w:top w:val="none" w:sz="0" w:space="0" w:color="auto"/>
            <w:left w:val="none" w:sz="0" w:space="0" w:color="auto"/>
            <w:bottom w:val="none" w:sz="0" w:space="0" w:color="auto"/>
            <w:right w:val="none" w:sz="0" w:space="0" w:color="auto"/>
          </w:divBdr>
        </w:div>
        <w:div w:id="1408117269">
          <w:marLeft w:val="0"/>
          <w:marRight w:val="0"/>
          <w:marTop w:val="0"/>
          <w:marBottom w:val="0"/>
          <w:divBdr>
            <w:top w:val="none" w:sz="0" w:space="0" w:color="auto"/>
            <w:left w:val="none" w:sz="0" w:space="0" w:color="auto"/>
            <w:bottom w:val="none" w:sz="0" w:space="0" w:color="auto"/>
            <w:right w:val="none" w:sz="0" w:space="0" w:color="auto"/>
          </w:divBdr>
        </w:div>
        <w:div w:id="26104777">
          <w:marLeft w:val="0"/>
          <w:marRight w:val="0"/>
          <w:marTop w:val="0"/>
          <w:marBottom w:val="0"/>
          <w:divBdr>
            <w:top w:val="none" w:sz="0" w:space="0" w:color="auto"/>
            <w:left w:val="none" w:sz="0" w:space="0" w:color="auto"/>
            <w:bottom w:val="none" w:sz="0" w:space="0" w:color="auto"/>
            <w:right w:val="none" w:sz="0" w:space="0" w:color="auto"/>
          </w:divBdr>
        </w:div>
        <w:div w:id="1897542204">
          <w:marLeft w:val="0"/>
          <w:marRight w:val="0"/>
          <w:marTop w:val="0"/>
          <w:marBottom w:val="0"/>
          <w:divBdr>
            <w:top w:val="none" w:sz="0" w:space="0" w:color="auto"/>
            <w:left w:val="none" w:sz="0" w:space="0" w:color="auto"/>
            <w:bottom w:val="none" w:sz="0" w:space="0" w:color="auto"/>
            <w:right w:val="none" w:sz="0" w:space="0" w:color="auto"/>
          </w:divBdr>
        </w:div>
        <w:div w:id="1053892702">
          <w:marLeft w:val="0"/>
          <w:marRight w:val="0"/>
          <w:marTop w:val="0"/>
          <w:marBottom w:val="0"/>
          <w:divBdr>
            <w:top w:val="none" w:sz="0" w:space="0" w:color="auto"/>
            <w:left w:val="none" w:sz="0" w:space="0" w:color="auto"/>
            <w:bottom w:val="none" w:sz="0" w:space="0" w:color="auto"/>
            <w:right w:val="none" w:sz="0" w:space="0" w:color="auto"/>
          </w:divBdr>
        </w:div>
        <w:div w:id="910429098">
          <w:marLeft w:val="0"/>
          <w:marRight w:val="0"/>
          <w:marTop w:val="0"/>
          <w:marBottom w:val="0"/>
          <w:divBdr>
            <w:top w:val="none" w:sz="0" w:space="0" w:color="auto"/>
            <w:left w:val="none" w:sz="0" w:space="0" w:color="auto"/>
            <w:bottom w:val="none" w:sz="0" w:space="0" w:color="auto"/>
            <w:right w:val="none" w:sz="0" w:space="0" w:color="auto"/>
          </w:divBdr>
        </w:div>
        <w:div w:id="380523101">
          <w:marLeft w:val="0"/>
          <w:marRight w:val="0"/>
          <w:marTop w:val="0"/>
          <w:marBottom w:val="0"/>
          <w:divBdr>
            <w:top w:val="none" w:sz="0" w:space="0" w:color="auto"/>
            <w:left w:val="none" w:sz="0" w:space="0" w:color="auto"/>
            <w:bottom w:val="none" w:sz="0" w:space="0" w:color="auto"/>
            <w:right w:val="none" w:sz="0" w:space="0" w:color="auto"/>
          </w:divBdr>
        </w:div>
        <w:div w:id="1611204887">
          <w:marLeft w:val="0"/>
          <w:marRight w:val="0"/>
          <w:marTop w:val="0"/>
          <w:marBottom w:val="0"/>
          <w:divBdr>
            <w:top w:val="none" w:sz="0" w:space="0" w:color="auto"/>
            <w:left w:val="none" w:sz="0" w:space="0" w:color="auto"/>
            <w:bottom w:val="none" w:sz="0" w:space="0" w:color="auto"/>
            <w:right w:val="none" w:sz="0" w:space="0" w:color="auto"/>
          </w:divBdr>
        </w:div>
        <w:div w:id="1099450986">
          <w:marLeft w:val="0"/>
          <w:marRight w:val="0"/>
          <w:marTop w:val="0"/>
          <w:marBottom w:val="0"/>
          <w:divBdr>
            <w:top w:val="none" w:sz="0" w:space="0" w:color="auto"/>
            <w:left w:val="none" w:sz="0" w:space="0" w:color="auto"/>
            <w:bottom w:val="none" w:sz="0" w:space="0" w:color="auto"/>
            <w:right w:val="none" w:sz="0" w:space="0" w:color="auto"/>
          </w:divBdr>
        </w:div>
        <w:div w:id="1738284890">
          <w:marLeft w:val="0"/>
          <w:marRight w:val="0"/>
          <w:marTop w:val="0"/>
          <w:marBottom w:val="0"/>
          <w:divBdr>
            <w:top w:val="none" w:sz="0" w:space="0" w:color="auto"/>
            <w:left w:val="none" w:sz="0" w:space="0" w:color="auto"/>
            <w:bottom w:val="none" w:sz="0" w:space="0" w:color="auto"/>
            <w:right w:val="none" w:sz="0" w:space="0" w:color="auto"/>
          </w:divBdr>
        </w:div>
        <w:div w:id="1547335697">
          <w:marLeft w:val="0"/>
          <w:marRight w:val="0"/>
          <w:marTop w:val="0"/>
          <w:marBottom w:val="0"/>
          <w:divBdr>
            <w:top w:val="none" w:sz="0" w:space="0" w:color="auto"/>
            <w:left w:val="none" w:sz="0" w:space="0" w:color="auto"/>
            <w:bottom w:val="none" w:sz="0" w:space="0" w:color="auto"/>
            <w:right w:val="none" w:sz="0" w:space="0" w:color="auto"/>
          </w:divBdr>
        </w:div>
        <w:div w:id="1436360052">
          <w:marLeft w:val="0"/>
          <w:marRight w:val="0"/>
          <w:marTop w:val="0"/>
          <w:marBottom w:val="0"/>
          <w:divBdr>
            <w:top w:val="none" w:sz="0" w:space="0" w:color="auto"/>
            <w:left w:val="none" w:sz="0" w:space="0" w:color="auto"/>
            <w:bottom w:val="none" w:sz="0" w:space="0" w:color="auto"/>
            <w:right w:val="none" w:sz="0" w:space="0" w:color="auto"/>
          </w:divBdr>
        </w:div>
        <w:div w:id="1928074028">
          <w:marLeft w:val="0"/>
          <w:marRight w:val="0"/>
          <w:marTop w:val="0"/>
          <w:marBottom w:val="0"/>
          <w:divBdr>
            <w:top w:val="none" w:sz="0" w:space="0" w:color="auto"/>
            <w:left w:val="none" w:sz="0" w:space="0" w:color="auto"/>
            <w:bottom w:val="none" w:sz="0" w:space="0" w:color="auto"/>
            <w:right w:val="none" w:sz="0" w:space="0" w:color="auto"/>
          </w:divBdr>
        </w:div>
        <w:div w:id="208879391">
          <w:marLeft w:val="0"/>
          <w:marRight w:val="0"/>
          <w:marTop w:val="0"/>
          <w:marBottom w:val="0"/>
          <w:divBdr>
            <w:top w:val="none" w:sz="0" w:space="0" w:color="auto"/>
            <w:left w:val="none" w:sz="0" w:space="0" w:color="auto"/>
            <w:bottom w:val="none" w:sz="0" w:space="0" w:color="auto"/>
            <w:right w:val="none" w:sz="0" w:space="0" w:color="auto"/>
          </w:divBdr>
        </w:div>
        <w:div w:id="316691447">
          <w:marLeft w:val="0"/>
          <w:marRight w:val="0"/>
          <w:marTop w:val="0"/>
          <w:marBottom w:val="0"/>
          <w:divBdr>
            <w:top w:val="none" w:sz="0" w:space="0" w:color="auto"/>
            <w:left w:val="none" w:sz="0" w:space="0" w:color="auto"/>
            <w:bottom w:val="none" w:sz="0" w:space="0" w:color="auto"/>
            <w:right w:val="none" w:sz="0" w:space="0" w:color="auto"/>
          </w:divBdr>
        </w:div>
        <w:div w:id="1506675881">
          <w:marLeft w:val="0"/>
          <w:marRight w:val="0"/>
          <w:marTop w:val="0"/>
          <w:marBottom w:val="0"/>
          <w:divBdr>
            <w:top w:val="none" w:sz="0" w:space="0" w:color="auto"/>
            <w:left w:val="none" w:sz="0" w:space="0" w:color="auto"/>
            <w:bottom w:val="none" w:sz="0" w:space="0" w:color="auto"/>
            <w:right w:val="none" w:sz="0" w:space="0" w:color="auto"/>
          </w:divBdr>
        </w:div>
        <w:div w:id="851063947">
          <w:marLeft w:val="0"/>
          <w:marRight w:val="0"/>
          <w:marTop w:val="0"/>
          <w:marBottom w:val="0"/>
          <w:divBdr>
            <w:top w:val="none" w:sz="0" w:space="0" w:color="auto"/>
            <w:left w:val="none" w:sz="0" w:space="0" w:color="auto"/>
            <w:bottom w:val="none" w:sz="0" w:space="0" w:color="auto"/>
            <w:right w:val="none" w:sz="0" w:space="0" w:color="auto"/>
          </w:divBdr>
        </w:div>
        <w:div w:id="1330908089">
          <w:marLeft w:val="0"/>
          <w:marRight w:val="0"/>
          <w:marTop w:val="0"/>
          <w:marBottom w:val="0"/>
          <w:divBdr>
            <w:top w:val="none" w:sz="0" w:space="0" w:color="auto"/>
            <w:left w:val="none" w:sz="0" w:space="0" w:color="auto"/>
            <w:bottom w:val="none" w:sz="0" w:space="0" w:color="auto"/>
            <w:right w:val="none" w:sz="0" w:space="0" w:color="auto"/>
          </w:divBdr>
        </w:div>
        <w:div w:id="1027490408">
          <w:marLeft w:val="0"/>
          <w:marRight w:val="0"/>
          <w:marTop w:val="0"/>
          <w:marBottom w:val="0"/>
          <w:divBdr>
            <w:top w:val="none" w:sz="0" w:space="0" w:color="auto"/>
            <w:left w:val="none" w:sz="0" w:space="0" w:color="auto"/>
            <w:bottom w:val="none" w:sz="0" w:space="0" w:color="auto"/>
            <w:right w:val="none" w:sz="0" w:space="0" w:color="auto"/>
          </w:divBdr>
        </w:div>
        <w:div w:id="873347174">
          <w:marLeft w:val="0"/>
          <w:marRight w:val="0"/>
          <w:marTop w:val="0"/>
          <w:marBottom w:val="0"/>
          <w:divBdr>
            <w:top w:val="none" w:sz="0" w:space="0" w:color="auto"/>
            <w:left w:val="none" w:sz="0" w:space="0" w:color="auto"/>
            <w:bottom w:val="none" w:sz="0" w:space="0" w:color="auto"/>
            <w:right w:val="none" w:sz="0" w:space="0" w:color="auto"/>
          </w:divBdr>
        </w:div>
        <w:div w:id="1063989470">
          <w:marLeft w:val="0"/>
          <w:marRight w:val="0"/>
          <w:marTop w:val="0"/>
          <w:marBottom w:val="0"/>
          <w:divBdr>
            <w:top w:val="none" w:sz="0" w:space="0" w:color="auto"/>
            <w:left w:val="none" w:sz="0" w:space="0" w:color="auto"/>
            <w:bottom w:val="none" w:sz="0" w:space="0" w:color="auto"/>
            <w:right w:val="none" w:sz="0" w:space="0" w:color="auto"/>
          </w:divBdr>
        </w:div>
        <w:div w:id="1228767056">
          <w:marLeft w:val="0"/>
          <w:marRight w:val="0"/>
          <w:marTop w:val="0"/>
          <w:marBottom w:val="0"/>
          <w:divBdr>
            <w:top w:val="none" w:sz="0" w:space="0" w:color="auto"/>
            <w:left w:val="none" w:sz="0" w:space="0" w:color="auto"/>
            <w:bottom w:val="none" w:sz="0" w:space="0" w:color="auto"/>
            <w:right w:val="none" w:sz="0" w:space="0" w:color="auto"/>
          </w:divBdr>
        </w:div>
        <w:div w:id="1152675505">
          <w:marLeft w:val="0"/>
          <w:marRight w:val="0"/>
          <w:marTop w:val="0"/>
          <w:marBottom w:val="0"/>
          <w:divBdr>
            <w:top w:val="none" w:sz="0" w:space="0" w:color="auto"/>
            <w:left w:val="none" w:sz="0" w:space="0" w:color="auto"/>
            <w:bottom w:val="none" w:sz="0" w:space="0" w:color="auto"/>
            <w:right w:val="none" w:sz="0" w:space="0" w:color="auto"/>
          </w:divBdr>
        </w:div>
        <w:div w:id="921838373">
          <w:marLeft w:val="0"/>
          <w:marRight w:val="0"/>
          <w:marTop w:val="0"/>
          <w:marBottom w:val="0"/>
          <w:divBdr>
            <w:top w:val="none" w:sz="0" w:space="0" w:color="auto"/>
            <w:left w:val="none" w:sz="0" w:space="0" w:color="auto"/>
            <w:bottom w:val="none" w:sz="0" w:space="0" w:color="auto"/>
            <w:right w:val="none" w:sz="0" w:space="0" w:color="auto"/>
          </w:divBdr>
        </w:div>
        <w:div w:id="1195270137">
          <w:marLeft w:val="0"/>
          <w:marRight w:val="0"/>
          <w:marTop w:val="0"/>
          <w:marBottom w:val="0"/>
          <w:divBdr>
            <w:top w:val="none" w:sz="0" w:space="0" w:color="auto"/>
            <w:left w:val="none" w:sz="0" w:space="0" w:color="auto"/>
            <w:bottom w:val="none" w:sz="0" w:space="0" w:color="auto"/>
            <w:right w:val="none" w:sz="0" w:space="0" w:color="auto"/>
          </w:divBdr>
        </w:div>
        <w:div w:id="1773351875">
          <w:marLeft w:val="0"/>
          <w:marRight w:val="0"/>
          <w:marTop w:val="0"/>
          <w:marBottom w:val="0"/>
          <w:divBdr>
            <w:top w:val="none" w:sz="0" w:space="0" w:color="auto"/>
            <w:left w:val="none" w:sz="0" w:space="0" w:color="auto"/>
            <w:bottom w:val="none" w:sz="0" w:space="0" w:color="auto"/>
            <w:right w:val="none" w:sz="0" w:space="0" w:color="auto"/>
          </w:divBdr>
        </w:div>
        <w:div w:id="1343161665">
          <w:marLeft w:val="0"/>
          <w:marRight w:val="0"/>
          <w:marTop w:val="0"/>
          <w:marBottom w:val="0"/>
          <w:divBdr>
            <w:top w:val="none" w:sz="0" w:space="0" w:color="auto"/>
            <w:left w:val="none" w:sz="0" w:space="0" w:color="auto"/>
            <w:bottom w:val="none" w:sz="0" w:space="0" w:color="auto"/>
            <w:right w:val="none" w:sz="0" w:space="0" w:color="auto"/>
          </w:divBdr>
        </w:div>
        <w:div w:id="196547754">
          <w:marLeft w:val="0"/>
          <w:marRight w:val="0"/>
          <w:marTop w:val="0"/>
          <w:marBottom w:val="0"/>
          <w:divBdr>
            <w:top w:val="none" w:sz="0" w:space="0" w:color="auto"/>
            <w:left w:val="none" w:sz="0" w:space="0" w:color="auto"/>
            <w:bottom w:val="none" w:sz="0" w:space="0" w:color="auto"/>
            <w:right w:val="none" w:sz="0" w:space="0" w:color="auto"/>
          </w:divBdr>
        </w:div>
        <w:div w:id="1205560980">
          <w:marLeft w:val="0"/>
          <w:marRight w:val="0"/>
          <w:marTop w:val="0"/>
          <w:marBottom w:val="0"/>
          <w:divBdr>
            <w:top w:val="none" w:sz="0" w:space="0" w:color="auto"/>
            <w:left w:val="none" w:sz="0" w:space="0" w:color="auto"/>
            <w:bottom w:val="none" w:sz="0" w:space="0" w:color="auto"/>
            <w:right w:val="none" w:sz="0" w:space="0" w:color="auto"/>
          </w:divBdr>
        </w:div>
        <w:div w:id="1742412266">
          <w:marLeft w:val="0"/>
          <w:marRight w:val="0"/>
          <w:marTop w:val="0"/>
          <w:marBottom w:val="0"/>
          <w:divBdr>
            <w:top w:val="none" w:sz="0" w:space="0" w:color="auto"/>
            <w:left w:val="none" w:sz="0" w:space="0" w:color="auto"/>
            <w:bottom w:val="none" w:sz="0" w:space="0" w:color="auto"/>
            <w:right w:val="none" w:sz="0" w:space="0" w:color="auto"/>
          </w:divBdr>
        </w:div>
        <w:div w:id="906918637">
          <w:marLeft w:val="0"/>
          <w:marRight w:val="0"/>
          <w:marTop w:val="0"/>
          <w:marBottom w:val="0"/>
          <w:divBdr>
            <w:top w:val="none" w:sz="0" w:space="0" w:color="auto"/>
            <w:left w:val="none" w:sz="0" w:space="0" w:color="auto"/>
            <w:bottom w:val="none" w:sz="0" w:space="0" w:color="auto"/>
            <w:right w:val="none" w:sz="0" w:space="0" w:color="auto"/>
          </w:divBdr>
        </w:div>
        <w:div w:id="92867311">
          <w:marLeft w:val="0"/>
          <w:marRight w:val="0"/>
          <w:marTop w:val="0"/>
          <w:marBottom w:val="0"/>
          <w:divBdr>
            <w:top w:val="none" w:sz="0" w:space="0" w:color="auto"/>
            <w:left w:val="none" w:sz="0" w:space="0" w:color="auto"/>
            <w:bottom w:val="none" w:sz="0" w:space="0" w:color="auto"/>
            <w:right w:val="none" w:sz="0" w:space="0" w:color="auto"/>
          </w:divBdr>
        </w:div>
        <w:div w:id="218902817">
          <w:marLeft w:val="0"/>
          <w:marRight w:val="0"/>
          <w:marTop w:val="0"/>
          <w:marBottom w:val="0"/>
          <w:divBdr>
            <w:top w:val="none" w:sz="0" w:space="0" w:color="auto"/>
            <w:left w:val="none" w:sz="0" w:space="0" w:color="auto"/>
            <w:bottom w:val="none" w:sz="0" w:space="0" w:color="auto"/>
            <w:right w:val="none" w:sz="0" w:space="0" w:color="auto"/>
          </w:divBdr>
        </w:div>
        <w:div w:id="1444106220">
          <w:marLeft w:val="0"/>
          <w:marRight w:val="0"/>
          <w:marTop w:val="0"/>
          <w:marBottom w:val="0"/>
          <w:divBdr>
            <w:top w:val="none" w:sz="0" w:space="0" w:color="auto"/>
            <w:left w:val="none" w:sz="0" w:space="0" w:color="auto"/>
            <w:bottom w:val="none" w:sz="0" w:space="0" w:color="auto"/>
            <w:right w:val="none" w:sz="0" w:space="0" w:color="auto"/>
          </w:divBdr>
        </w:div>
        <w:div w:id="750542721">
          <w:marLeft w:val="0"/>
          <w:marRight w:val="0"/>
          <w:marTop w:val="0"/>
          <w:marBottom w:val="0"/>
          <w:divBdr>
            <w:top w:val="none" w:sz="0" w:space="0" w:color="auto"/>
            <w:left w:val="none" w:sz="0" w:space="0" w:color="auto"/>
            <w:bottom w:val="none" w:sz="0" w:space="0" w:color="auto"/>
            <w:right w:val="none" w:sz="0" w:space="0" w:color="auto"/>
          </w:divBdr>
        </w:div>
        <w:div w:id="137112478">
          <w:marLeft w:val="0"/>
          <w:marRight w:val="0"/>
          <w:marTop w:val="0"/>
          <w:marBottom w:val="0"/>
          <w:divBdr>
            <w:top w:val="none" w:sz="0" w:space="0" w:color="auto"/>
            <w:left w:val="none" w:sz="0" w:space="0" w:color="auto"/>
            <w:bottom w:val="none" w:sz="0" w:space="0" w:color="auto"/>
            <w:right w:val="none" w:sz="0" w:space="0" w:color="auto"/>
          </w:divBdr>
        </w:div>
        <w:div w:id="1333532297">
          <w:marLeft w:val="0"/>
          <w:marRight w:val="0"/>
          <w:marTop w:val="0"/>
          <w:marBottom w:val="0"/>
          <w:divBdr>
            <w:top w:val="none" w:sz="0" w:space="0" w:color="auto"/>
            <w:left w:val="none" w:sz="0" w:space="0" w:color="auto"/>
            <w:bottom w:val="none" w:sz="0" w:space="0" w:color="auto"/>
            <w:right w:val="none" w:sz="0" w:space="0" w:color="auto"/>
          </w:divBdr>
        </w:div>
        <w:div w:id="167646734">
          <w:marLeft w:val="0"/>
          <w:marRight w:val="0"/>
          <w:marTop w:val="0"/>
          <w:marBottom w:val="0"/>
          <w:divBdr>
            <w:top w:val="none" w:sz="0" w:space="0" w:color="auto"/>
            <w:left w:val="none" w:sz="0" w:space="0" w:color="auto"/>
            <w:bottom w:val="none" w:sz="0" w:space="0" w:color="auto"/>
            <w:right w:val="none" w:sz="0" w:space="0" w:color="auto"/>
          </w:divBdr>
        </w:div>
        <w:div w:id="523833855">
          <w:marLeft w:val="0"/>
          <w:marRight w:val="0"/>
          <w:marTop w:val="0"/>
          <w:marBottom w:val="0"/>
          <w:divBdr>
            <w:top w:val="none" w:sz="0" w:space="0" w:color="auto"/>
            <w:left w:val="none" w:sz="0" w:space="0" w:color="auto"/>
            <w:bottom w:val="none" w:sz="0" w:space="0" w:color="auto"/>
            <w:right w:val="none" w:sz="0" w:space="0" w:color="auto"/>
          </w:divBdr>
        </w:div>
        <w:div w:id="1901362468">
          <w:marLeft w:val="0"/>
          <w:marRight w:val="0"/>
          <w:marTop w:val="0"/>
          <w:marBottom w:val="0"/>
          <w:divBdr>
            <w:top w:val="none" w:sz="0" w:space="0" w:color="auto"/>
            <w:left w:val="none" w:sz="0" w:space="0" w:color="auto"/>
            <w:bottom w:val="none" w:sz="0" w:space="0" w:color="auto"/>
            <w:right w:val="none" w:sz="0" w:space="0" w:color="auto"/>
          </w:divBdr>
        </w:div>
        <w:div w:id="1813015879">
          <w:marLeft w:val="0"/>
          <w:marRight w:val="0"/>
          <w:marTop w:val="0"/>
          <w:marBottom w:val="0"/>
          <w:divBdr>
            <w:top w:val="none" w:sz="0" w:space="0" w:color="auto"/>
            <w:left w:val="none" w:sz="0" w:space="0" w:color="auto"/>
            <w:bottom w:val="none" w:sz="0" w:space="0" w:color="auto"/>
            <w:right w:val="none" w:sz="0" w:space="0" w:color="auto"/>
          </w:divBdr>
        </w:div>
        <w:div w:id="1610500992">
          <w:marLeft w:val="0"/>
          <w:marRight w:val="0"/>
          <w:marTop w:val="0"/>
          <w:marBottom w:val="0"/>
          <w:divBdr>
            <w:top w:val="none" w:sz="0" w:space="0" w:color="auto"/>
            <w:left w:val="none" w:sz="0" w:space="0" w:color="auto"/>
            <w:bottom w:val="none" w:sz="0" w:space="0" w:color="auto"/>
            <w:right w:val="none" w:sz="0" w:space="0" w:color="auto"/>
          </w:divBdr>
        </w:div>
      </w:divsChild>
    </w:div>
    <w:div w:id="381095456">
      <w:bodyDiv w:val="1"/>
      <w:marLeft w:val="0"/>
      <w:marRight w:val="0"/>
      <w:marTop w:val="0"/>
      <w:marBottom w:val="0"/>
      <w:divBdr>
        <w:top w:val="none" w:sz="0" w:space="0" w:color="auto"/>
        <w:left w:val="none" w:sz="0" w:space="0" w:color="auto"/>
        <w:bottom w:val="none" w:sz="0" w:space="0" w:color="auto"/>
        <w:right w:val="none" w:sz="0" w:space="0" w:color="auto"/>
      </w:divBdr>
      <w:divsChild>
        <w:div w:id="1632318620">
          <w:marLeft w:val="0"/>
          <w:marRight w:val="0"/>
          <w:marTop w:val="0"/>
          <w:marBottom w:val="0"/>
          <w:divBdr>
            <w:top w:val="none" w:sz="0" w:space="0" w:color="auto"/>
            <w:left w:val="none" w:sz="0" w:space="0" w:color="auto"/>
            <w:bottom w:val="none" w:sz="0" w:space="0" w:color="auto"/>
            <w:right w:val="none" w:sz="0" w:space="0" w:color="auto"/>
          </w:divBdr>
        </w:div>
        <w:div w:id="1766487985">
          <w:marLeft w:val="0"/>
          <w:marRight w:val="0"/>
          <w:marTop w:val="0"/>
          <w:marBottom w:val="0"/>
          <w:divBdr>
            <w:top w:val="none" w:sz="0" w:space="0" w:color="auto"/>
            <w:left w:val="none" w:sz="0" w:space="0" w:color="auto"/>
            <w:bottom w:val="none" w:sz="0" w:space="0" w:color="auto"/>
            <w:right w:val="none" w:sz="0" w:space="0" w:color="auto"/>
          </w:divBdr>
        </w:div>
        <w:div w:id="1582523422">
          <w:marLeft w:val="0"/>
          <w:marRight w:val="0"/>
          <w:marTop w:val="0"/>
          <w:marBottom w:val="0"/>
          <w:divBdr>
            <w:top w:val="none" w:sz="0" w:space="0" w:color="auto"/>
            <w:left w:val="none" w:sz="0" w:space="0" w:color="auto"/>
            <w:bottom w:val="none" w:sz="0" w:space="0" w:color="auto"/>
            <w:right w:val="none" w:sz="0" w:space="0" w:color="auto"/>
          </w:divBdr>
        </w:div>
        <w:div w:id="2050572821">
          <w:marLeft w:val="0"/>
          <w:marRight w:val="0"/>
          <w:marTop w:val="0"/>
          <w:marBottom w:val="0"/>
          <w:divBdr>
            <w:top w:val="none" w:sz="0" w:space="0" w:color="auto"/>
            <w:left w:val="none" w:sz="0" w:space="0" w:color="auto"/>
            <w:bottom w:val="none" w:sz="0" w:space="0" w:color="auto"/>
            <w:right w:val="none" w:sz="0" w:space="0" w:color="auto"/>
          </w:divBdr>
        </w:div>
        <w:div w:id="1188251274">
          <w:marLeft w:val="0"/>
          <w:marRight w:val="0"/>
          <w:marTop w:val="0"/>
          <w:marBottom w:val="0"/>
          <w:divBdr>
            <w:top w:val="none" w:sz="0" w:space="0" w:color="auto"/>
            <w:left w:val="none" w:sz="0" w:space="0" w:color="auto"/>
            <w:bottom w:val="none" w:sz="0" w:space="0" w:color="auto"/>
            <w:right w:val="none" w:sz="0" w:space="0" w:color="auto"/>
          </w:divBdr>
        </w:div>
        <w:div w:id="833186457">
          <w:marLeft w:val="0"/>
          <w:marRight w:val="0"/>
          <w:marTop w:val="0"/>
          <w:marBottom w:val="0"/>
          <w:divBdr>
            <w:top w:val="none" w:sz="0" w:space="0" w:color="auto"/>
            <w:left w:val="none" w:sz="0" w:space="0" w:color="auto"/>
            <w:bottom w:val="none" w:sz="0" w:space="0" w:color="auto"/>
            <w:right w:val="none" w:sz="0" w:space="0" w:color="auto"/>
          </w:divBdr>
        </w:div>
        <w:div w:id="531571503">
          <w:marLeft w:val="0"/>
          <w:marRight w:val="0"/>
          <w:marTop w:val="0"/>
          <w:marBottom w:val="0"/>
          <w:divBdr>
            <w:top w:val="none" w:sz="0" w:space="0" w:color="auto"/>
            <w:left w:val="none" w:sz="0" w:space="0" w:color="auto"/>
            <w:bottom w:val="none" w:sz="0" w:space="0" w:color="auto"/>
            <w:right w:val="none" w:sz="0" w:space="0" w:color="auto"/>
          </w:divBdr>
        </w:div>
        <w:div w:id="1532765990">
          <w:marLeft w:val="0"/>
          <w:marRight w:val="0"/>
          <w:marTop w:val="0"/>
          <w:marBottom w:val="0"/>
          <w:divBdr>
            <w:top w:val="none" w:sz="0" w:space="0" w:color="auto"/>
            <w:left w:val="none" w:sz="0" w:space="0" w:color="auto"/>
            <w:bottom w:val="none" w:sz="0" w:space="0" w:color="auto"/>
            <w:right w:val="none" w:sz="0" w:space="0" w:color="auto"/>
          </w:divBdr>
        </w:div>
        <w:div w:id="1649046248">
          <w:marLeft w:val="0"/>
          <w:marRight w:val="0"/>
          <w:marTop w:val="0"/>
          <w:marBottom w:val="0"/>
          <w:divBdr>
            <w:top w:val="none" w:sz="0" w:space="0" w:color="auto"/>
            <w:left w:val="none" w:sz="0" w:space="0" w:color="auto"/>
            <w:bottom w:val="none" w:sz="0" w:space="0" w:color="auto"/>
            <w:right w:val="none" w:sz="0" w:space="0" w:color="auto"/>
          </w:divBdr>
        </w:div>
        <w:div w:id="1764107204">
          <w:marLeft w:val="0"/>
          <w:marRight w:val="0"/>
          <w:marTop w:val="0"/>
          <w:marBottom w:val="0"/>
          <w:divBdr>
            <w:top w:val="none" w:sz="0" w:space="0" w:color="auto"/>
            <w:left w:val="none" w:sz="0" w:space="0" w:color="auto"/>
            <w:bottom w:val="none" w:sz="0" w:space="0" w:color="auto"/>
            <w:right w:val="none" w:sz="0" w:space="0" w:color="auto"/>
          </w:divBdr>
        </w:div>
        <w:div w:id="591940150">
          <w:marLeft w:val="0"/>
          <w:marRight w:val="0"/>
          <w:marTop w:val="0"/>
          <w:marBottom w:val="0"/>
          <w:divBdr>
            <w:top w:val="none" w:sz="0" w:space="0" w:color="auto"/>
            <w:left w:val="none" w:sz="0" w:space="0" w:color="auto"/>
            <w:bottom w:val="none" w:sz="0" w:space="0" w:color="auto"/>
            <w:right w:val="none" w:sz="0" w:space="0" w:color="auto"/>
          </w:divBdr>
        </w:div>
      </w:divsChild>
    </w:div>
    <w:div w:id="389697333">
      <w:bodyDiv w:val="1"/>
      <w:marLeft w:val="0"/>
      <w:marRight w:val="0"/>
      <w:marTop w:val="0"/>
      <w:marBottom w:val="0"/>
      <w:divBdr>
        <w:top w:val="none" w:sz="0" w:space="0" w:color="auto"/>
        <w:left w:val="none" w:sz="0" w:space="0" w:color="auto"/>
        <w:bottom w:val="none" w:sz="0" w:space="0" w:color="auto"/>
        <w:right w:val="none" w:sz="0" w:space="0" w:color="auto"/>
      </w:divBdr>
      <w:divsChild>
        <w:div w:id="1425298936">
          <w:marLeft w:val="0"/>
          <w:marRight w:val="0"/>
          <w:marTop w:val="0"/>
          <w:marBottom w:val="0"/>
          <w:divBdr>
            <w:top w:val="none" w:sz="0" w:space="0" w:color="auto"/>
            <w:left w:val="none" w:sz="0" w:space="0" w:color="auto"/>
            <w:bottom w:val="none" w:sz="0" w:space="0" w:color="auto"/>
            <w:right w:val="none" w:sz="0" w:space="0" w:color="auto"/>
          </w:divBdr>
        </w:div>
        <w:div w:id="1028876941">
          <w:marLeft w:val="0"/>
          <w:marRight w:val="0"/>
          <w:marTop w:val="0"/>
          <w:marBottom w:val="0"/>
          <w:divBdr>
            <w:top w:val="none" w:sz="0" w:space="0" w:color="auto"/>
            <w:left w:val="none" w:sz="0" w:space="0" w:color="auto"/>
            <w:bottom w:val="none" w:sz="0" w:space="0" w:color="auto"/>
            <w:right w:val="none" w:sz="0" w:space="0" w:color="auto"/>
          </w:divBdr>
        </w:div>
        <w:div w:id="1116487867">
          <w:marLeft w:val="0"/>
          <w:marRight w:val="0"/>
          <w:marTop w:val="0"/>
          <w:marBottom w:val="0"/>
          <w:divBdr>
            <w:top w:val="none" w:sz="0" w:space="0" w:color="auto"/>
            <w:left w:val="none" w:sz="0" w:space="0" w:color="auto"/>
            <w:bottom w:val="none" w:sz="0" w:space="0" w:color="auto"/>
            <w:right w:val="none" w:sz="0" w:space="0" w:color="auto"/>
          </w:divBdr>
        </w:div>
        <w:div w:id="1580409820">
          <w:marLeft w:val="0"/>
          <w:marRight w:val="0"/>
          <w:marTop w:val="0"/>
          <w:marBottom w:val="0"/>
          <w:divBdr>
            <w:top w:val="none" w:sz="0" w:space="0" w:color="auto"/>
            <w:left w:val="none" w:sz="0" w:space="0" w:color="auto"/>
            <w:bottom w:val="none" w:sz="0" w:space="0" w:color="auto"/>
            <w:right w:val="none" w:sz="0" w:space="0" w:color="auto"/>
          </w:divBdr>
        </w:div>
        <w:div w:id="1205941088">
          <w:marLeft w:val="0"/>
          <w:marRight w:val="0"/>
          <w:marTop w:val="0"/>
          <w:marBottom w:val="0"/>
          <w:divBdr>
            <w:top w:val="none" w:sz="0" w:space="0" w:color="auto"/>
            <w:left w:val="none" w:sz="0" w:space="0" w:color="auto"/>
            <w:bottom w:val="none" w:sz="0" w:space="0" w:color="auto"/>
            <w:right w:val="none" w:sz="0" w:space="0" w:color="auto"/>
          </w:divBdr>
        </w:div>
        <w:div w:id="98839981">
          <w:marLeft w:val="0"/>
          <w:marRight w:val="0"/>
          <w:marTop w:val="0"/>
          <w:marBottom w:val="0"/>
          <w:divBdr>
            <w:top w:val="none" w:sz="0" w:space="0" w:color="auto"/>
            <w:left w:val="none" w:sz="0" w:space="0" w:color="auto"/>
            <w:bottom w:val="none" w:sz="0" w:space="0" w:color="auto"/>
            <w:right w:val="none" w:sz="0" w:space="0" w:color="auto"/>
          </w:divBdr>
        </w:div>
        <w:div w:id="1797092337">
          <w:marLeft w:val="0"/>
          <w:marRight w:val="0"/>
          <w:marTop w:val="0"/>
          <w:marBottom w:val="0"/>
          <w:divBdr>
            <w:top w:val="none" w:sz="0" w:space="0" w:color="auto"/>
            <w:left w:val="none" w:sz="0" w:space="0" w:color="auto"/>
            <w:bottom w:val="none" w:sz="0" w:space="0" w:color="auto"/>
            <w:right w:val="none" w:sz="0" w:space="0" w:color="auto"/>
          </w:divBdr>
        </w:div>
        <w:div w:id="240650578">
          <w:marLeft w:val="0"/>
          <w:marRight w:val="0"/>
          <w:marTop w:val="0"/>
          <w:marBottom w:val="0"/>
          <w:divBdr>
            <w:top w:val="none" w:sz="0" w:space="0" w:color="auto"/>
            <w:left w:val="none" w:sz="0" w:space="0" w:color="auto"/>
            <w:bottom w:val="none" w:sz="0" w:space="0" w:color="auto"/>
            <w:right w:val="none" w:sz="0" w:space="0" w:color="auto"/>
          </w:divBdr>
        </w:div>
        <w:div w:id="311758560">
          <w:marLeft w:val="0"/>
          <w:marRight w:val="0"/>
          <w:marTop w:val="0"/>
          <w:marBottom w:val="0"/>
          <w:divBdr>
            <w:top w:val="none" w:sz="0" w:space="0" w:color="auto"/>
            <w:left w:val="none" w:sz="0" w:space="0" w:color="auto"/>
            <w:bottom w:val="none" w:sz="0" w:space="0" w:color="auto"/>
            <w:right w:val="none" w:sz="0" w:space="0" w:color="auto"/>
          </w:divBdr>
        </w:div>
        <w:div w:id="1010068001">
          <w:marLeft w:val="0"/>
          <w:marRight w:val="0"/>
          <w:marTop w:val="0"/>
          <w:marBottom w:val="0"/>
          <w:divBdr>
            <w:top w:val="none" w:sz="0" w:space="0" w:color="auto"/>
            <w:left w:val="none" w:sz="0" w:space="0" w:color="auto"/>
            <w:bottom w:val="none" w:sz="0" w:space="0" w:color="auto"/>
            <w:right w:val="none" w:sz="0" w:space="0" w:color="auto"/>
          </w:divBdr>
        </w:div>
        <w:div w:id="233318781">
          <w:marLeft w:val="0"/>
          <w:marRight w:val="0"/>
          <w:marTop w:val="0"/>
          <w:marBottom w:val="0"/>
          <w:divBdr>
            <w:top w:val="none" w:sz="0" w:space="0" w:color="auto"/>
            <w:left w:val="none" w:sz="0" w:space="0" w:color="auto"/>
            <w:bottom w:val="none" w:sz="0" w:space="0" w:color="auto"/>
            <w:right w:val="none" w:sz="0" w:space="0" w:color="auto"/>
          </w:divBdr>
        </w:div>
        <w:div w:id="678778759">
          <w:marLeft w:val="0"/>
          <w:marRight w:val="0"/>
          <w:marTop w:val="0"/>
          <w:marBottom w:val="0"/>
          <w:divBdr>
            <w:top w:val="none" w:sz="0" w:space="0" w:color="auto"/>
            <w:left w:val="none" w:sz="0" w:space="0" w:color="auto"/>
            <w:bottom w:val="none" w:sz="0" w:space="0" w:color="auto"/>
            <w:right w:val="none" w:sz="0" w:space="0" w:color="auto"/>
          </w:divBdr>
        </w:div>
        <w:div w:id="56706380">
          <w:marLeft w:val="0"/>
          <w:marRight w:val="0"/>
          <w:marTop w:val="0"/>
          <w:marBottom w:val="0"/>
          <w:divBdr>
            <w:top w:val="none" w:sz="0" w:space="0" w:color="auto"/>
            <w:left w:val="none" w:sz="0" w:space="0" w:color="auto"/>
            <w:bottom w:val="none" w:sz="0" w:space="0" w:color="auto"/>
            <w:right w:val="none" w:sz="0" w:space="0" w:color="auto"/>
          </w:divBdr>
        </w:div>
        <w:div w:id="522401366">
          <w:marLeft w:val="0"/>
          <w:marRight w:val="0"/>
          <w:marTop w:val="0"/>
          <w:marBottom w:val="0"/>
          <w:divBdr>
            <w:top w:val="none" w:sz="0" w:space="0" w:color="auto"/>
            <w:left w:val="none" w:sz="0" w:space="0" w:color="auto"/>
            <w:bottom w:val="none" w:sz="0" w:space="0" w:color="auto"/>
            <w:right w:val="none" w:sz="0" w:space="0" w:color="auto"/>
          </w:divBdr>
        </w:div>
        <w:div w:id="116877287">
          <w:marLeft w:val="0"/>
          <w:marRight w:val="0"/>
          <w:marTop w:val="0"/>
          <w:marBottom w:val="0"/>
          <w:divBdr>
            <w:top w:val="none" w:sz="0" w:space="0" w:color="auto"/>
            <w:left w:val="none" w:sz="0" w:space="0" w:color="auto"/>
            <w:bottom w:val="none" w:sz="0" w:space="0" w:color="auto"/>
            <w:right w:val="none" w:sz="0" w:space="0" w:color="auto"/>
          </w:divBdr>
        </w:div>
        <w:div w:id="894387667">
          <w:marLeft w:val="0"/>
          <w:marRight w:val="0"/>
          <w:marTop w:val="0"/>
          <w:marBottom w:val="0"/>
          <w:divBdr>
            <w:top w:val="none" w:sz="0" w:space="0" w:color="auto"/>
            <w:left w:val="none" w:sz="0" w:space="0" w:color="auto"/>
            <w:bottom w:val="none" w:sz="0" w:space="0" w:color="auto"/>
            <w:right w:val="none" w:sz="0" w:space="0" w:color="auto"/>
          </w:divBdr>
        </w:div>
        <w:div w:id="1212419615">
          <w:marLeft w:val="0"/>
          <w:marRight w:val="0"/>
          <w:marTop w:val="0"/>
          <w:marBottom w:val="0"/>
          <w:divBdr>
            <w:top w:val="none" w:sz="0" w:space="0" w:color="auto"/>
            <w:left w:val="none" w:sz="0" w:space="0" w:color="auto"/>
            <w:bottom w:val="none" w:sz="0" w:space="0" w:color="auto"/>
            <w:right w:val="none" w:sz="0" w:space="0" w:color="auto"/>
          </w:divBdr>
        </w:div>
        <w:div w:id="1494830243">
          <w:marLeft w:val="0"/>
          <w:marRight w:val="0"/>
          <w:marTop w:val="0"/>
          <w:marBottom w:val="0"/>
          <w:divBdr>
            <w:top w:val="none" w:sz="0" w:space="0" w:color="auto"/>
            <w:left w:val="none" w:sz="0" w:space="0" w:color="auto"/>
            <w:bottom w:val="none" w:sz="0" w:space="0" w:color="auto"/>
            <w:right w:val="none" w:sz="0" w:space="0" w:color="auto"/>
          </w:divBdr>
        </w:div>
        <w:div w:id="625041835">
          <w:marLeft w:val="0"/>
          <w:marRight w:val="0"/>
          <w:marTop w:val="0"/>
          <w:marBottom w:val="0"/>
          <w:divBdr>
            <w:top w:val="none" w:sz="0" w:space="0" w:color="auto"/>
            <w:left w:val="none" w:sz="0" w:space="0" w:color="auto"/>
            <w:bottom w:val="none" w:sz="0" w:space="0" w:color="auto"/>
            <w:right w:val="none" w:sz="0" w:space="0" w:color="auto"/>
          </w:divBdr>
        </w:div>
        <w:div w:id="2003895441">
          <w:marLeft w:val="0"/>
          <w:marRight w:val="0"/>
          <w:marTop w:val="0"/>
          <w:marBottom w:val="0"/>
          <w:divBdr>
            <w:top w:val="none" w:sz="0" w:space="0" w:color="auto"/>
            <w:left w:val="none" w:sz="0" w:space="0" w:color="auto"/>
            <w:bottom w:val="none" w:sz="0" w:space="0" w:color="auto"/>
            <w:right w:val="none" w:sz="0" w:space="0" w:color="auto"/>
          </w:divBdr>
        </w:div>
        <w:div w:id="846745731">
          <w:marLeft w:val="0"/>
          <w:marRight w:val="0"/>
          <w:marTop w:val="0"/>
          <w:marBottom w:val="0"/>
          <w:divBdr>
            <w:top w:val="none" w:sz="0" w:space="0" w:color="auto"/>
            <w:left w:val="none" w:sz="0" w:space="0" w:color="auto"/>
            <w:bottom w:val="none" w:sz="0" w:space="0" w:color="auto"/>
            <w:right w:val="none" w:sz="0" w:space="0" w:color="auto"/>
          </w:divBdr>
        </w:div>
        <w:div w:id="1269772761">
          <w:marLeft w:val="0"/>
          <w:marRight w:val="0"/>
          <w:marTop w:val="0"/>
          <w:marBottom w:val="0"/>
          <w:divBdr>
            <w:top w:val="none" w:sz="0" w:space="0" w:color="auto"/>
            <w:left w:val="none" w:sz="0" w:space="0" w:color="auto"/>
            <w:bottom w:val="none" w:sz="0" w:space="0" w:color="auto"/>
            <w:right w:val="none" w:sz="0" w:space="0" w:color="auto"/>
          </w:divBdr>
        </w:div>
        <w:div w:id="2066029394">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291205920">
          <w:marLeft w:val="0"/>
          <w:marRight w:val="0"/>
          <w:marTop w:val="0"/>
          <w:marBottom w:val="0"/>
          <w:divBdr>
            <w:top w:val="none" w:sz="0" w:space="0" w:color="auto"/>
            <w:left w:val="none" w:sz="0" w:space="0" w:color="auto"/>
            <w:bottom w:val="none" w:sz="0" w:space="0" w:color="auto"/>
            <w:right w:val="none" w:sz="0" w:space="0" w:color="auto"/>
          </w:divBdr>
        </w:div>
        <w:div w:id="1080444607">
          <w:marLeft w:val="0"/>
          <w:marRight w:val="0"/>
          <w:marTop w:val="0"/>
          <w:marBottom w:val="0"/>
          <w:divBdr>
            <w:top w:val="none" w:sz="0" w:space="0" w:color="auto"/>
            <w:left w:val="none" w:sz="0" w:space="0" w:color="auto"/>
            <w:bottom w:val="none" w:sz="0" w:space="0" w:color="auto"/>
            <w:right w:val="none" w:sz="0" w:space="0" w:color="auto"/>
          </w:divBdr>
        </w:div>
        <w:div w:id="909467324">
          <w:marLeft w:val="0"/>
          <w:marRight w:val="0"/>
          <w:marTop w:val="0"/>
          <w:marBottom w:val="0"/>
          <w:divBdr>
            <w:top w:val="none" w:sz="0" w:space="0" w:color="auto"/>
            <w:left w:val="none" w:sz="0" w:space="0" w:color="auto"/>
            <w:bottom w:val="none" w:sz="0" w:space="0" w:color="auto"/>
            <w:right w:val="none" w:sz="0" w:space="0" w:color="auto"/>
          </w:divBdr>
        </w:div>
        <w:div w:id="1992514878">
          <w:marLeft w:val="0"/>
          <w:marRight w:val="0"/>
          <w:marTop w:val="0"/>
          <w:marBottom w:val="0"/>
          <w:divBdr>
            <w:top w:val="none" w:sz="0" w:space="0" w:color="auto"/>
            <w:left w:val="none" w:sz="0" w:space="0" w:color="auto"/>
            <w:bottom w:val="none" w:sz="0" w:space="0" w:color="auto"/>
            <w:right w:val="none" w:sz="0" w:space="0" w:color="auto"/>
          </w:divBdr>
        </w:div>
        <w:div w:id="709765272">
          <w:marLeft w:val="0"/>
          <w:marRight w:val="0"/>
          <w:marTop w:val="0"/>
          <w:marBottom w:val="0"/>
          <w:divBdr>
            <w:top w:val="none" w:sz="0" w:space="0" w:color="auto"/>
            <w:left w:val="none" w:sz="0" w:space="0" w:color="auto"/>
            <w:bottom w:val="none" w:sz="0" w:space="0" w:color="auto"/>
            <w:right w:val="none" w:sz="0" w:space="0" w:color="auto"/>
          </w:divBdr>
        </w:div>
        <w:div w:id="1397822467">
          <w:marLeft w:val="0"/>
          <w:marRight w:val="0"/>
          <w:marTop w:val="0"/>
          <w:marBottom w:val="0"/>
          <w:divBdr>
            <w:top w:val="none" w:sz="0" w:space="0" w:color="auto"/>
            <w:left w:val="none" w:sz="0" w:space="0" w:color="auto"/>
            <w:bottom w:val="none" w:sz="0" w:space="0" w:color="auto"/>
            <w:right w:val="none" w:sz="0" w:space="0" w:color="auto"/>
          </w:divBdr>
        </w:div>
        <w:div w:id="1196386946">
          <w:marLeft w:val="0"/>
          <w:marRight w:val="0"/>
          <w:marTop w:val="0"/>
          <w:marBottom w:val="0"/>
          <w:divBdr>
            <w:top w:val="none" w:sz="0" w:space="0" w:color="auto"/>
            <w:left w:val="none" w:sz="0" w:space="0" w:color="auto"/>
            <w:bottom w:val="none" w:sz="0" w:space="0" w:color="auto"/>
            <w:right w:val="none" w:sz="0" w:space="0" w:color="auto"/>
          </w:divBdr>
        </w:div>
        <w:div w:id="882981016">
          <w:marLeft w:val="0"/>
          <w:marRight w:val="0"/>
          <w:marTop w:val="0"/>
          <w:marBottom w:val="0"/>
          <w:divBdr>
            <w:top w:val="none" w:sz="0" w:space="0" w:color="auto"/>
            <w:left w:val="none" w:sz="0" w:space="0" w:color="auto"/>
            <w:bottom w:val="none" w:sz="0" w:space="0" w:color="auto"/>
            <w:right w:val="none" w:sz="0" w:space="0" w:color="auto"/>
          </w:divBdr>
        </w:div>
        <w:div w:id="952899869">
          <w:marLeft w:val="0"/>
          <w:marRight w:val="0"/>
          <w:marTop w:val="0"/>
          <w:marBottom w:val="0"/>
          <w:divBdr>
            <w:top w:val="none" w:sz="0" w:space="0" w:color="auto"/>
            <w:left w:val="none" w:sz="0" w:space="0" w:color="auto"/>
            <w:bottom w:val="none" w:sz="0" w:space="0" w:color="auto"/>
            <w:right w:val="none" w:sz="0" w:space="0" w:color="auto"/>
          </w:divBdr>
        </w:div>
        <w:div w:id="89589973">
          <w:marLeft w:val="0"/>
          <w:marRight w:val="0"/>
          <w:marTop w:val="0"/>
          <w:marBottom w:val="0"/>
          <w:divBdr>
            <w:top w:val="none" w:sz="0" w:space="0" w:color="auto"/>
            <w:left w:val="none" w:sz="0" w:space="0" w:color="auto"/>
            <w:bottom w:val="none" w:sz="0" w:space="0" w:color="auto"/>
            <w:right w:val="none" w:sz="0" w:space="0" w:color="auto"/>
          </w:divBdr>
        </w:div>
        <w:div w:id="1403673029">
          <w:marLeft w:val="0"/>
          <w:marRight w:val="0"/>
          <w:marTop w:val="0"/>
          <w:marBottom w:val="0"/>
          <w:divBdr>
            <w:top w:val="none" w:sz="0" w:space="0" w:color="auto"/>
            <w:left w:val="none" w:sz="0" w:space="0" w:color="auto"/>
            <w:bottom w:val="none" w:sz="0" w:space="0" w:color="auto"/>
            <w:right w:val="none" w:sz="0" w:space="0" w:color="auto"/>
          </w:divBdr>
        </w:div>
        <w:div w:id="1834757241">
          <w:marLeft w:val="0"/>
          <w:marRight w:val="0"/>
          <w:marTop w:val="0"/>
          <w:marBottom w:val="0"/>
          <w:divBdr>
            <w:top w:val="none" w:sz="0" w:space="0" w:color="auto"/>
            <w:left w:val="none" w:sz="0" w:space="0" w:color="auto"/>
            <w:bottom w:val="none" w:sz="0" w:space="0" w:color="auto"/>
            <w:right w:val="none" w:sz="0" w:space="0" w:color="auto"/>
          </w:divBdr>
        </w:div>
        <w:div w:id="957951522">
          <w:marLeft w:val="0"/>
          <w:marRight w:val="0"/>
          <w:marTop w:val="0"/>
          <w:marBottom w:val="0"/>
          <w:divBdr>
            <w:top w:val="none" w:sz="0" w:space="0" w:color="auto"/>
            <w:left w:val="none" w:sz="0" w:space="0" w:color="auto"/>
            <w:bottom w:val="none" w:sz="0" w:space="0" w:color="auto"/>
            <w:right w:val="none" w:sz="0" w:space="0" w:color="auto"/>
          </w:divBdr>
        </w:div>
        <w:div w:id="1781336471">
          <w:marLeft w:val="0"/>
          <w:marRight w:val="0"/>
          <w:marTop w:val="0"/>
          <w:marBottom w:val="0"/>
          <w:divBdr>
            <w:top w:val="none" w:sz="0" w:space="0" w:color="auto"/>
            <w:left w:val="none" w:sz="0" w:space="0" w:color="auto"/>
            <w:bottom w:val="none" w:sz="0" w:space="0" w:color="auto"/>
            <w:right w:val="none" w:sz="0" w:space="0" w:color="auto"/>
          </w:divBdr>
        </w:div>
        <w:div w:id="39403431">
          <w:marLeft w:val="0"/>
          <w:marRight w:val="0"/>
          <w:marTop w:val="0"/>
          <w:marBottom w:val="0"/>
          <w:divBdr>
            <w:top w:val="none" w:sz="0" w:space="0" w:color="auto"/>
            <w:left w:val="none" w:sz="0" w:space="0" w:color="auto"/>
            <w:bottom w:val="none" w:sz="0" w:space="0" w:color="auto"/>
            <w:right w:val="none" w:sz="0" w:space="0" w:color="auto"/>
          </w:divBdr>
        </w:div>
        <w:div w:id="2103450574">
          <w:marLeft w:val="0"/>
          <w:marRight w:val="0"/>
          <w:marTop w:val="0"/>
          <w:marBottom w:val="0"/>
          <w:divBdr>
            <w:top w:val="none" w:sz="0" w:space="0" w:color="auto"/>
            <w:left w:val="none" w:sz="0" w:space="0" w:color="auto"/>
            <w:bottom w:val="none" w:sz="0" w:space="0" w:color="auto"/>
            <w:right w:val="none" w:sz="0" w:space="0" w:color="auto"/>
          </w:divBdr>
        </w:div>
        <w:div w:id="1187328388">
          <w:marLeft w:val="0"/>
          <w:marRight w:val="0"/>
          <w:marTop w:val="0"/>
          <w:marBottom w:val="0"/>
          <w:divBdr>
            <w:top w:val="none" w:sz="0" w:space="0" w:color="auto"/>
            <w:left w:val="none" w:sz="0" w:space="0" w:color="auto"/>
            <w:bottom w:val="none" w:sz="0" w:space="0" w:color="auto"/>
            <w:right w:val="none" w:sz="0" w:space="0" w:color="auto"/>
          </w:divBdr>
        </w:div>
        <w:div w:id="826090693">
          <w:marLeft w:val="0"/>
          <w:marRight w:val="0"/>
          <w:marTop w:val="0"/>
          <w:marBottom w:val="0"/>
          <w:divBdr>
            <w:top w:val="none" w:sz="0" w:space="0" w:color="auto"/>
            <w:left w:val="none" w:sz="0" w:space="0" w:color="auto"/>
            <w:bottom w:val="none" w:sz="0" w:space="0" w:color="auto"/>
            <w:right w:val="none" w:sz="0" w:space="0" w:color="auto"/>
          </w:divBdr>
        </w:div>
        <w:div w:id="460265328">
          <w:marLeft w:val="0"/>
          <w:marRight w:val="0"/>
          <w:marTop w:val="0"/>
          <w:marBottom w:val="0"/>
          <w:divBdr>
            <w:top w:val="none" w:sz="0" w:space="0" w:color="auto"/>
            <w:left w:val="none" w:sz="0" w:space="0" w:color="auto"/>
            <w:bottom w:val="none" w:sz="0" w:space="0" w:color="auto"/>
            <w:right w:val="none" w:sz="0" w:space="0" w:color="auto"/>
          </w:divBdr>
        </w:div>
        <w:div w:id="799613919">
          <w:marLeft w:val="0"/>
          <w:marRight w:val="0"/>
          <w:marTop w:val="0"/>
          <w:marBottom w:val="0"/>
          <w:divBdr>
            <w:top w:val="none" w:sz="0" w:space="0" w:color="auto"/>
            <w:left w:val="none" w:sz="0" w:space="0" w:color="auto"/>
            <w:bottom w:val="none" w:sz="0" w:space="0" w:color="auto"/>
            <w:right w:val="none" w:sz="0" w:space="0" w:color="auto"/>
          </w:divBdr>
        </w:div>
        <w:div w:id="1124740115">
          <w:marLeft w:val="0"/>
          <w:marRight w:val="0"/>
          <w:marTop w:val="0"/>
          <w:marBottom w:val="0"/>
          <w:divBdr>
            <w:top w:val="none" w:sz="0" w:space="0" w:color="auto"/>
            <w:left w:val="none" w:sz="0" w:space="0" w:color="auto"/>
            <w:bottom w:val="none" w:sz="0" w:space="0" w:color="auto"/>
            <w:right w:val="none" w:sz="0" w:space="0" w:color="auto"/>
          </w:divBdr>
        </w:div>
        <w:div w:id="1693529365">
          <w:marLeft w:val="0"/>
          <w:marRight w:val="0"/>
          <w:marTop w:val="0"/>
          <w:marBottom w:val="0"/>
          <w:divBdr>
            <w:top w:val="none" w:sz="0" w:space="0" w:color="auto"/>
            <w:left w:val="none" w:sz="0" w:space="0" w:color="auto"/>
            <w:bottom w:val="none" w:sz="0" w:space="0" w:color="auto"/>
            <w:right w:val="none" w:sz="0" w:space="0" w:color="auto"/>
          </w:divBdr>
        </w:div>
        <w:div w:id="1932622118">
          <w:marLeft w:val="0"/>
          <w:marRight w:val="0"/>
          <w:marTop w:val="0"/>
          <w:marBottom w:val="0"/>
          <w:divBdr>
            <w:top w:val="none" w:sz="0" w:space="0" w:color="auto"/>
            <w:left w:val="none" w:sz="0" w:space="0" w:color="auto"/>
            <w:bottom w:val="none" w:sz="0" w:space="0" w:color="auto"/>
            <w:right w:val="none" w:sz="0" w:space="0" w:color="auto"/>
          </w:divBdr>
        </w:div>
        <w:div w:id="1414818424">
          <w:marLeft w:val="0"/>
          <w:marRight w:val="0"/>
          <w:marTop w:val="0"/>
          <w:marBottom w:val="0"/>
          <w:divBdr>
            <w:top w:val="none" w:sz="0" w:space="0" w:color="auto"/>
            <w:left w:val="none" w:sz="0" w:space="0" w:color="auto"/>
            <w:bottom w:val="none" w:sz="0" w:space="0" w:color="auto"/>
            <w:right w:val="none" w:sz="0" w:space="0" w:color="auto"/>
          </w:divBdr>
        </w:div>
        <w:div w:id="735974775">
          <w:marLeft w:val="0"/>
          <w:marRight w:val="0"/>
          <w:marTop w:val="0"/>
          <w:marBottom w:val="0"/>
          <w:divBdr>
            <w:top w:val="none" w:sz="0" w:space="0" w:color="auto"/>
            <w:left w:val="none" w:sz="0" w:space="0" w:color="auto"/>
            <w:bottom w:val="none" w:sz="0" w:space="0" w:color="auto"/>
            <w:right w:val="none" w:sz="0" w:space="0" w:color="auto"/>
          </w:divBdr>
        </w:div>
        <w:div w:id="26495737">
          <w:marLeft w:val="0"/>
          <w:marRight w:val="0"/>
          <w:marTop w:val="0"/>
          <w:marBottom w:val="0"/>
          <w:divBdr>
            <w:top w:val="none" w:sz="0" w:space="0" w:color="auto"/>
            <w:left w:val="none" w:sz="0" w:space="0" w:color="auto"/>
            <w:bottom w:val="none" w:sz="0" w:space="0" w:color="auto"/>
            <w:right w:val="none" w:sz="0" w:space="0" w:color="auto"/>
          </w:divBdr>
        </w:div>
        <w:div w:id="1182815419">
          <w:marLeft w:val="0"/>
          <w:marRight w:val="0"/>
          <w:marTop w:val="0"/>
          <w:marBottom w:val="0"/>
          <w:divBdr>
            <w:top w:val="none" w:sz="0" w:space="0" w:color="auto"/>
            <w:left w:val="none" w:sz="0" w:space="0" w:color="auto"/>
            <w:bottom w:val="none" w:sz="0" w:space="0" w:color="auto"/>
            <w:right w:val="none" w:sz="0" w:space="0" w:color="auto"/>
          </w:divBdr>
        </w:div>
        <w:div w:id="559634068">
          <w:marLeft w:val="0"/>
          <w:marRight w:val="0"/>
          <w:marTop w:val="0"/>
          <w:marBottom w:val="0"/>
          <w:divBdr>
            <w:top w:val="none" w:sz="0" w:space="0" w:color="auto"/>
            <w:left w:val="none" w:sz="0" w:space="0" w:color="auto"/>
            <w:bottom w:val="none" w:sz="0" w:space="0" w:color="auto"/>
            <w:right w:val="none" w:sz="0" w:space="0" w:color="auto"/>
          </w:divBdr>
        </w:div>
        <w:div w:id="163739783">
          <w:marLeft w:val="0"/>
          <w:marRight w:val="0"/>
          <w:marTop w:val="0"/>
          <w:marBottom w:val="0"/>
          <w:divBdr>
            <w:top w:val="none" w:sz="0" w:space="0" w:color="auto"/>
            <w:left w:val="none" w:sz="0" w:space="0" w:color="auto"/>
            <w:bottom w:val="none" w:sz="0" w:space="0" w:color="auto"/>
            <w:right w:val="none" w:sz="0" w:space="0" w:color="auto"/>
          </w:divBdr>
        </w:div>
        <w:div w:id="129716388">
          <w:marLeft w:val="0"/>
          <w:marRight w:val="0"/>
          <w:marTop w:val="0"/>
          <w:marBottom w:val="0"/>
          <w:divBdr>
            <w:top w:val="none" w:sz="0" w:space="0" w:color="auto"/>
            <w:left w:val="none" w:sz="0" w:space="0" w:color="auto"/>
            <w:bottom w:val="none" w:sz="0" w:space="0" w:color="auto"/>
            <w:right w:val="none" w:sz="0" w:space="0" w:color="auto"/>
          </w:divBdr>
        </w:div>
        <w:div w:id="1055009225">
          <w:marLeft w:val="0"/>
          <w:marRight w:val="0"/>
          <w:marTop w:val="0"/>
          <w:marBottom w:val="0"/>
          <w:divBdr>
            <w:top w:val="none" w:sz="0" w:space="0" w:color="auto"/>
            <w:left w:val="none" w:sz="0" w:space="0" w:color="auto"/>
            <w:bottom w:val="none" w:sz="0" w:space="0" w:color="auto"/>
            <w:right w:val="none" w:sz="0" w:space="0" w:color="auto"/>
          </w:divBdr>
        </w:div>
        <w:div w:id="122382799">
          <w:marLeft w:val="0"/>
          <w:marRight w:val="0"/>
          <w:marTop w:val="0"/>
          <w:marBottom w:val="0"/>
          <w:divBdr>
            <w:top w:val="none" w:sz="0" w:space="0" w:color="auto"/>
            <w:left w:val="none" w:sz="0" w:space="0" w:color="auto"/>
            <w:bottom w:val="none" w:sz="0" w:space="0" w:color="auto"/>
            <w:right w:val="none" w:sz="0" w:space="0" w:color="auto"/>
          </w:divBdr>
        </w:div>
        <w:div w:id="1212229318">
          <w:marLeft w:val="0"/>
          <w:marRight w:val="0"/>
          <w:marTop w:val="0"/>
          <w:marBottom w:val="0"/>
          <w:divBdr>
            <w:top w:val="none" w:sz="0" w:space="0" w:color="auto"/>
            <w:left w:val="none" w:sz="0" w:space="0" w:color="auto"/>
            <w:bottom w:val="none" w:sz="0" w:space="0" w:color="auto"/>
            <w:right w:val="none" w:sz="0" w:space="0" w:color="auto"/>
          </w:divBdr>
        </w:div>
        <w:div w:id="341007345">
          <w:marLeft w:val="0"/>
          <w:marRight w:val="0"/>
          <w:marTop w:val="0"/>
          <w:marBottom w:val="0"/>
          <w:divBdr>
            <w:top w:val="none" w:sz="0" w:space="0" w:color="auto"/>
            <w:left w:val="none" w:sz="0" w:space="0" w:color="auto"/>
            <w:bottom w:val="none" w:sz="0" w:space="0" w:color="auto"/>
            <w:right w:val="none" w:sz="0" w:space="0" w:color="auto"/>
          </w:divBdr>
        </w:div>
        <w:div w:id="1286158109">
          <w:marLeft w:val="0"/>
          <w:marRight w:val="0"/>
          <w:marTop w:val="0"/>
          <w:marBottom w:val="0"/>
          <w:divBdr>
            <w:top w:val="none" w:sz="0" w:space="0" w:color="auto"/>
            <w:left w:val="none" w:sz="0" w:space="0" w:color="auto"/>
            <w:bottom w:val="none" w:sz="0" w:space="0" w:color="auto"/>
            <w:right w:val="none" w:sz="0" w:space="0" w:color="auto"/>
          </w:divBdr>
        </w:div>
        <w:div w:id="2057505966">
          <w:marLeft w:val="0"/>
          <w:marRight w:val="0"/>
          <w:marTop w:val="0"/>
          <w:marBottom w:val="0"/>
          <w:divBdr>
            <w:top w:val="none" w:sz="0" w:space="0" w:color="auto"/>
            <w:left w:val="none" w:sz="0" w:space="0" w:color="auto"/>
            <w:bottom w:val="none" w:sz="0" w:space="0" w:color="auto"/>
            <w:right w:val="none" w:sz="0" w:space="0" w:color="auto"/>
          </w:divBdr>
        </w:div>
        <w:div w:id="1852521785">
          <w:marLeft w:val="0"/>
          <w:marRight w:val="0"/>
          <w:marTop w:val="0"/>
          <w:marBottom w:val="0"/>
          <w:divBdr>
            <w:top w:val="none" w:sz="0" w:space="0" w:color="auto"/>
            <w:left w:val="none" w:sz="0" w:space="0" w:color="auto"/>
            <w:bottom w:val="none" w:sz="0" w:space="0" w:color="auto"/>
            <w:right w:val="none" w:sz="0" w:space="0" w:color="auto"/>
          </w:divBdr>
        </w:div>
        <w:div w:id="1430200763">
          <w:marLeft w:val="0"/>
          <w:marRight w:val="0"/>
          <w:marTop w:val="0"/>
          <w:marBottom w:val="0"/>
          <w:divBdr>
            <w:top w:val="none" w:sz="0" w:space="0" w:color="auto"/>
            <w:left w:val="none" w:sz="0" w:space="0" w:color="auto"/>
            <w:bottom w:val="none" w:sz="0" w:space="0" w:color="auto"/>
            <w:right w:val="none" w:sz="0" w:space="0" w:color="auto"/>
          </w:divBdr>
        </w:div>
        <w:div w:id="90858080">
          <w:marLeft w:val="0"/>
          <w:marRight w:val="0"/>
          <w:marTop w:val="0"/>
          <w:marBottom w:val="0"/>
          <w:divBdr>
            <w:top w:val="none" w:sz="0" w:space="0" w:color="auto"/>
            <w:left w:val="none" w:sz="0" w:space="0" w:color="auto"/>
            <w:bottom w:val="none" w:sz="0" w:space="0" w:color="auto"/>
            <w:right w:val="none" w:sz="0" w:space="0" w:color="auto"/>
          </w:divBdr>
        </w:div>
      </w:divsChild>
    </w:div>
    <w:div w:id="521939412">
      <w:bodyDiv w:val="1"/>
      <w:marLeft w:val="0"/>
      <w:marRight w:val="0"/>
      <w:marTop w:val="0"/>
      <w:marBottom w:val="0"/>
      <w:divBdr>
        <w:top w:val="none" w:sz="0" w:space="0" w:color="auto"/>
        <w:left w:val="none" w:sz="0" w:space="0" w:color="auto"/>
        <w:bottom w:val="none" w:sz="0" w:space="0" w:color="auto"/>
        <w:right w:val="none" w:sz="0" w:space="0" w:color="auto"/>
      </w:divBdr>
    </w:div>
    <w:div w:id="568199899">
      <w:bodyDiv w:val="1"/>
      <w:marLeft w:val="0"/>
      <w:marRight w:val="0"/>
      <w:marTop w:val="0"/>
      <w:marBottom w:val="0"/>
      <w:divBdr>
        <w:top w:val="none" w:sz="0" w:space="0" w:color="auto"/>
        <w:left w:val="none" w:sz="0" w:space="0" w:color="auto"/>
        <w:bottom w:val="none" w:sz="0" w:space="0" w:color="auto"/>
        <w:right w:val="none" w:sz="0" w:space="0" w:color="auto"/>
      </w:divBdr>
      <w:divsChild>
        <w:div w:id="717626644">
          <w:marLeft w:val="0"/>
          <w:marRight w:val="0"/>
          <w:marTop w:val="0"/>
          <w:marBottom w:val="0"/>
          <w:divBdr>
            <w:top w:val="none" w:sz="0" w:space="0" w:color="auto"/>
            <w:left w:val="none" w:sz="0" w:space="0" w:color="auto"/>
            <w:bottom w:val="none" w:sz="0" w:space="0" w:color="auto"/>
            <w:right w:val="none" w:sz="0" w:space="0" w:color="auto"/>
          </w:divBdr>
        </w:div>
        <w:div w:id="385224763">
          <w:marLeft w:val="0"/>
          <w:marRight w:val="0"/>
          <w:marTop w:val="0"/>
          <w:marBottom w:val="0"/>
          <w:divBdr>
            <w:top w:val="none" w:sz="0" w:space="0" w:color="auto"/>
            <w:left w:val="none" w:sz="0" w:space="0" w:color="auto"/>
            <w:bottom w:val="none" w:sz="0" w:space="0" w:color="auto"/>
            <w:right w:val="none" w:sz="0" w:space="0" w:color="auto"/>
          </w:divBdr>
        </w:div>
      </w:divsChild>
    </w:div>
    <w:div w:id="731347614">
      <w:bodyDiv w:val="1"/>
      <w:marLeft w:val="0"/>
      <w:marRight w:val="0"/>
      <w:marTop w:val="0"/>
      <w:marBottom w:val="0"/>
      <w:divBdr>
        <w:top w:val="none" w:sz="0" w:space="0" w:color="auto"/>
        <w:left w:val="none" w:sz="0" w:space="0" w:color="auto"/>
        <w:bottom w:val="none" w:sz="0" w:space="0" w:color="auto"/>
        <w:right w:val="none" w:sz="0" w:space="0" w:color="auto"/>
      </w:divBdr>
      <w:divsChild>
        <w:div w:id="137571896">
          <w:marLeft w:val="0"/>
          <w:marRight w:val="0"/>
          <w:marTop w:val="0"/>
          <w:marBottom w:val="0"/>
          <w:divBdr>
            <w:top w:val="none" w:sz="0" w:space="0" w:color="auto"/>
            <w:left w:val="none" w:sz="0" w:space="0" w:color="auto"/>
            <w:bottom w:val="none" w:sz="0" w:space="0" w:color="auto"/>
            <w:right w:val="none" w:sz="0" w:space="0" w:color="auto"/>
          </w:divBdr>
        </w:div>
      </w:divsChild>
    </w:div>
    <w:div w:id="736392461">
      <w:bodyDiv w:val="1"/>
      <w:marLeft w:val="0"/>
      <w:marRight w:val="0"/>
      <w:marTop w:val="0"/>
      <w:marBottom w:val="0"/>
      <w:divBdr>
        <w:top w:val="none" w:sz="0" w:space="0" w:color="auto"/>
        <w:left w:val="none" w:sz="0" w:space="0" w:color="auto"/>
        <w:bottom w:val="none" w:sz="0" w:space="0" w:color="auto"/>
        <w:right w:val="none" w:sz="0" w:space="0" w:color="auto"/>
      </w:divBdr>
    </w:div>
    <w:div w:id="1039207169">
      <w:bodyDiv w:val="1"/>
      <w:marLeft w:val="0"/>
      <w:marRight w:val="0"/>
      <w:marTop w:val="0"/>
      <w:marBottom w:val="0"/>
      <w:divBdr>
        <w:top w:val="none" w:sz="0" w:space="0" w:color="auto"/>
        <w:left w:val="none" w:sz="0" w:space="0" w:color="auto"/>
        <w:bottom w:val="none" w:sz="0" w:space="0" w:color="auto"/>
        <w:right w:val="none" w:sz="0" w:space="0" w:color="auto"/>
      </w:divBdr>
    </w:div>
    <w:div w:id="1365791671">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9">
          <w:marLeft w:val="0"/>
          <w:marRight w:val="0"/>
          <w:marTop w:val="0"/>
          <w:marBottom w:val="0"/>
          <w:divBdr>
            <w:top w:val="none" w:sz="0" w:space="0" w:color="auto"/>
            <w:left w:val="none" w:sz="0" w:space="0" w:color="auto"/>
            <w:bottom w:val="none" w:sz="0" w:space="0" w:color="auto"/>
            <w:right w:val="none" w:sz="0" w:space="0" w:color="auto"/>
          </w:divBdr>
        </w:div>
        <w:div w:id="1322810357">
          <w:marLeft w:val="0"/>
          <w:marRight w:val="0"/>
          <w:marTop w:val="0"/>
          <w:marBottom w:val="0"/>
          <w:divBdr>
            <w:top w:val="none" w:sz="0" w:space="0" w:color="auto"/>
            <w:left w:val="none" w:sz="0" w:space="0" w:color="auto"/>
            <w:bottom w:val="none" w:sz="0" w:space="0" w:color="auto"/>
            <w:right w:val="none" w:sz="0" w:space="0" w:color="auto"/>
          </w:divBdr>
        </w:div>
        <w:div w:id="193463258">
          <w:marLeft w:val="0"/>
          <w:marRight w:val="0"/>
          <w:marTop w:val="0"/>
          <w:marBottom w:val="0"/>
          <w:divBdr>
            <w:top w:val="none" w:sz="0" w:space="0" w:color="auto"/>
            <w:left w:val="none" w:sz="0" w:space="0" w:color="auto"/>
            <w:bottom w:val="none" w:sz="0" w:space="0" w:color="auto"/>
            <w:right w:val="none" w:sz="0" w:space="0" w:color="auto"/>
          </w:divBdr>
        </w:div>
        <w:div w:id="1397899614">
          <w:marLeft w:val="0"/>
          <w:marRight w:val="0"/>
          <w:marTop w:val="0"/>
          <w:marBottom w:val="0"/>
          <w:divBdr>
            <w:top w:val="none" w:sz="0" w:space="0" w:color="auto"/>
            <w:left w:val="none" w:sz="0" w:space="0" w:color="auto"/>
            <w:bottom w:val="none" w:sz="0" w:space="0" w:color="auto"/>
            <w:right w:val="none" w:sz="0" w:space="0" w:color="auto"/>
          </w:divBdr>
        </w:div>
      </w:divsChild>
    </w:div>
    <w:div w:id="14235287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
        <w:div w:id="881675538">
          <w:marLeft w:val="0"/>
          <w:marRight w:val="0"/>
          <w:marTop w:val="0"/>
          <w:marBottom w:val="0"/>
          <w:divBdr>
            <w:top w:val="none" w:sz="0" w:space="0" w:color="auto"/>
            <w:left w:val="none" w:sz="0" w:space="0" w:color="auto"/>
            <w:bottom w:val="none" w:sz="0" w:space="0" w:color="auto"/>
            <w:right w:val="none" w:sz="0" w:space="0" w:color="auto"/>
          </w:divBdr>
        </w:div>
        <w:div w:id="1074203596">
          <w:marLeft w:val="0"/>
          <w:marRight w:val="0"/>
          <w:marTop w:val="0"/>
          <w:marBottom w:val="0"/>
          <w:divBdr>
            <w:top w:val="none" w:sz="0" w:space="0" w:color="auto"/>
            <w:left w:val="none" w:sz="0" w:space="0" w:color="auto"/>
            <w:bottom w:val="none" w:sz="0" w:space="0" w:color="auto"/>
            <w:right w:val="none" w:sz="0" w:space="0" w:color="auto"/>
          </w:divBdr>
        </w:div>
        <w:div w:id="760949661">
          <w:marLeft w:val="0"/>
          <w:marRight w:val="0"/>
          <w:marTop w:val="0"/>
          <w:marBottom w:val="0"/>
          <w:divBdr>
            <w:top w:val="none" w:sz="0" w:space="0" w:color="auto"/>
            <w:left w:val="none" w:sz="0" w:space="0" w:color="auto"/>
            <w:bottom w:val="none" w:sz="0" w:space="0" w:color="auto"/>
            <w:right w:val="none" w:sz="0" w:space="0" w:color="auto"/>
          </w:divBdr>
        </w:div>
        <w:div w:id="873689794">
          <w:marLeft w:val="0"/>
          <w:marRight w:val="0"/>
          <w:marTop w:val="0"/>
          <w:marBottom w:val="0"/>
          <w:divBdr>
            <w:top w:val="none" w:sz="0" w:space="0" w:color="auto"/>
            <w:left w:val="none" w:sz="0" w:space="0" w:color="auto"/>
            <w:bottom w:val="none" w:sz="0" w:space="0" w:color="auto"/>
            <w:right w:val="none" w:sz="0" w:space="0" w:color="auto"/>
          </w:divBdr>
        </w:div>
        <w:div w:id="762993869">
          <w:marLeft w:val="0"/>
          <w:marRight w:val="0"/>
          <w:marTop w:val="0"/>
          <w:marBottom w:val="0"/>
          <w:divBdr>
            <w:top w:val="none" w:sz="0" w:space="0" w:color="auto"/>
            <w:left w:val="none" w:sz="0" w:space="0" w:color="auto"/>
            <w:bottom w:val="none" w:sz="0" w:space="0" w:color="auto"/>
            <w:right w:val="none" w:sz="0" w:space="0" w:color="auto"/>
          </w:divBdr>
        </w:div>
        <w:div w:id="1330673852">
          <w:marLeft w:val="0"/>
          <w:marRight w:val="0"/>
          <w:marTop w:val="0"/>
          <w:marBottom w:val="0"/>
          <w:divBdr>
            <w:top w:val="none" w:sz="0" w:space="0" w:color="auto"/>
            <w:left w:val="none" w:sz="0" w:space="0" w:color="auto"/>
            <w:bottom w:val="none" w:sz="0" w:space="0" w:color="auto"/>
            <w:right w:val="none" w:sz="0" w:space="0" w:color="auto"/>
          </w:divBdr>
        </w:div>
        <w:div w:id="1736202335">
          <w:marLeft w:val="0"/>
          <w:marRight w:val="0"/>
          <w:marTop w:val="0"/>
          <w:marBottom w:val="0"/>
          <w:divBdr>
            <w:top w:val="none" w:sz="0" w:space="0" w:color="auto"/>
            <w:left w:val="none" w:sz="0" w:space="0" w:color="auto"/>
            <w:bottom w:val="none" w:sz="0" w:space="0" w:color="auto"/>
            <w:right w:val="none" w:sz="0" w:space="0" w:color="auto"/>
          </w:divBdr>
        </w:div>
        <w:div w:id="1645574661">
          <w:marLeft w:val="0"/>
          <w:marRight w:val="0"/>
          <w:marTop w:val="0"/>
          <w:marBottom w:val="0"/>
          <w:divBdr>
            <w:top w:val="none" w:sz="0" w:space="0" w:color="auto"/>
            <w:left w:val="none" w:sz="0" w:space="0" w:color="auto"/>
            <w:bottom w:val="none" w:sz="0" w:space="0" w:color="auto"/>
            <w:right w:val="none" w:sz="0" w:space="0" w:color="auto"/>
          </w:divBdr>
        </w:div>
        <w:div w:id="1321617952">
          <w:marLeft w:val="0"/>
          <w:marRight w:val="0"/>
          <w:marTop w:val="0"/>
          <w:marBottom w:val="0"/>
          <w:divBdr>
            <w:top w:val="none" w:sz="0" w:space="0" w:color="auto"/>
            <w:left w:val="none" w:sz="0" w:space="0" w:color="auto"/>
            <w:bottom w:val="none" w:sz="0" w:space="0" w:color="auto"/>
            <w:right w:val="none" w:sz="0" w:space="0" w:color="auto"/>
          </w:divBdr>
        </w:div>
      </w:divsChild>
    </w:div>
    <w:div w:id="1428572078">
      <w:bodyDiv w:val="1"/>
      <w:marLeft w:val="0"/>
      <w:marRight w:val="0"/>
      <w:marTop w:val="0"/>
      <w:marBottom w:val="0"/>
      <w:divBdr>
        <w:top w:val="none" w:sz="0" w:space="0" w:color="auto"/>
        <w:left w:val="none" w:sz="0" w:space="0" w:color="auto"/>
        <w:bottom w:val="none" w:sz="0" w:space="0" w:color="auto"/>
        <w:right w:val="none" w:sz="0" w:space="0" w:color="auto"/>
      </w:divBdr>
    </w:div>
    <w:div w:id="1557203836">
      <w:bodyDiv w:val="1"/>
      <w:marLeft w:val="0"/>
      <w:marRight w:val="0"/>
      <w:marTop w:val="0"/>
      <w:marBottom w:val="0"/>
      <w:divBdr>
        <w:top w:val="none" w:sz="0" w:space="0" w:color="auto"/>
        <w:left w:val="none" w:sz="0" w:space="0" w:color="auto"/>
        <w:bottom w:val="none" w:sz="0" w:space="0" w:color="auto"/>
        <w:right w:val="none" w:sz="0" w:space="0" w:color="auto"/>
      </w:divBdr>
    </w:div>
    <w:div w:id="1651212262">
      <w:bodyDiv w:val="1"/>
      <w:marLeft w:val="0"/>
      <w:marRight w:val="0"/>
      <w:marTop w:val="0"/>
      <w:marBottom w:val="0"/>
      <w:divBdr>
        <w:top w:val="none" w:sz="0" w:space="0" w:color="auto"/>
        <w:left w:val="none" w:sz="0" w:space="0" w:color="auto"/>
        <w:bottom w:val="none" w:sz="0" w:space="0" w:color="auto"/>
        <w:right w:val="none" w:sz="0" w:space="0" w:color="auto"/>
      </w:divBdr>
    </w:div>
    <w:div w:id="1686858065">
      <w:bodyDiv w:val="1"/>
      <w:marLeft w:val="0"/>
      <w:marRight w:val="0"/>
      <w:marTop w:val="0"/>
      <w:marBottom w:val="0"/>
      <w:divBdr>
        <w:top w:val="none" w:sz="0" w:space="0" w:color="auto"/>
        <w:left w:val="none" w:sz="0" w:space="0" w:color="auto"/>
        <w:bottom w:val="none" w:sz="0" w:space="0" w:color="auto"/>
        <w:right w:val="none" w:sz="0" w:space="0" w:color="auto"/>
      </w:divBdr>
    </w:div>
    <w:div w:id="1729525963">
      <w:bodyDiv w:val="1"/>
      <w:marLeft w:val="0"/>
      <w:marRight w:val="0"/>
      <w:marTop w:val="0"/>
      <w:marBottom w:val="0"/>
      <w:divBdr>
        <w:top w:val="none" w:sz="0" w:space="0" w:color="auto"/>
        <w:left w:val="none" w:sz="0" w:space="0" w:color="auto"/>
        <w:bottom w:val="none" w:sz="0" w:space="0" w:color="auto"/>
        <w:right w:val="none" w:sz="0" w:space="0" w:color="auto"/>
      </w:divBdr>
    </w:div>
    <w:div w:id="1878732316">
      <w:bodyDiv w:val="1"/>
      <w:marLeft w:val="0"/>
      <w:marRight w:val="0"/>
      <w:marTop w:val="0"/>
      <w:marBottom w:val="0"/>
      <w:divBdr>
        <w:top w:val="none" w:sz="0" w:space="0" w:color="auto"/>
        <w:left w:val="none" w:sz="0" w:space="0" w:color="auto"/>
        <w:bottom w:val="none" w:sz="0" w:space="0" w:color="auto"/>
        <w:right w:val="none" w:sz="0" w:space="0" w:color="auto"/>
      </w:divBdr>
    </w:div>
    <w:div w:id="1958289586">
      <w:bodyDiv w:val="1"/>
      <w:marLeft w:val="0"/>
      <w:marRight w:val="0"/>
      <w:marTop w:val="0"/>
      <w:marBottom w:val="0"/>
      <w:divBdr>
        <w:top w:val="none" w:sz="0" w:space="0" w:color="auto"/>
        <w:left w:val="none" w:sz="0" w:space="0" w:color="auto"/>
        <w:bottom w:val="none" w:sz="0" w:space="0" w:color="auto"/>
        <w:right w:val="none" w:sz="0" w:space="0" w:color="auto"/>
      </w:divBdr>
      <w:divsChild>
        <w:div w:id="432432395">
          <w:marLeft w:val="0"/>
          <w:marRight w:val="0"/>
          <w:marTop w:val="0"/>
          <w:marBottom w:val="0"/>
          <w:divBdr>
            <w:top w:val="none" w:sz="0" w:space="0" w:color="auto"/>
            <w:left w:val="none" w:sz="0" w:space="0" w:color="auto"/>
            <w:bottom w:val="none" w:sz="0" w:space="0" w:color="auto"/>
            <w:right w:val="none" w:sz="0" w:space="0" w:color="auto"/>
          </w:divBdr>
        </w:div>
        <w:div w:id="1873566786">
          <w:marLeft w:val="0"/>
          <w:marRight w:val="0"/>
          <w:marTop w:val="0"/>
          <w:marBottom w:val="0"/>
          <w:divBdr>
            <w:top w:val="none" w:sz="0" w:space="0" w:color="auto"/>
            <w:left w:val="none" w:sz="0" w:space="0" w:color="auto"/>
            <w:bottom w:val="none" w:sz="0" w:space="0" w:color="auto"/>
            <w:right w:val="none" w:sz="0" w:space="0" w:color="auto"/>
          </w:divBdr>
        </w:div>
        <w:div w:id="1783261354">
          <w:marLeft w:val="0"/>
          <w:marRight w:val="0"/>
          <w:marTop w:val="0"/>
          <w:marBottom w:val="0"/>
          <w:divBdr>
            <w:top w:val="none" w:sz="0" w:space="0" w:color="auto"/>
            <w:left w:val="none" w:sz="0" w:space="0" w:color="auto"/>
            <w:bottom w:val="none" w:sz="0" w:space="0" w:color="auto"/>
            <w:right w:val="none" w:sz="0" w:space="0" w:color="auto"/>
          </w:divBdr>
        </w:div>
        <w:div w:id="1527139811">
          <w:marLeft w:val="0"/>
          <w:marRight w:val="0"/>
          <w:marTop w:val="0"/>
          <w:marBottom w:val="0"/>
          <w:divBdr>
            <w:top w:val="none" w:sz="0" w:space="0" w:color="auto"/>
            <w:left w:val="none" w:sz="0" w:space="0" w:color="auto"/>
            <w:bottom w:val="none" w:sz="0" w:space="0" w:color="auto"/>
            <w:right w:val="none" w:sz="0" w:space="0" w:color="auto"/>
          </w:divBdr>
        </w:div>
        <w:div w:id="326830059">
          <w:marLeft w:val="0"/>
          <w:marRight w:val="0"/>
          <w:marTop w:val="0"/>
          <w:marBottom w:val="0"/>
          <w:divBdr>
            <w:top w:val="none" w:sz="0" w:space="0" w:color="auto"/>
            <w:left w:val="none" w:sz="0" w:space="0" w:color="auto"/>
            <w:bottom w:val="none" w:sz="0" w:space="0" w:color="auto"/>
            <w:right w:val="none" w:sz="0" w:space="0" w:color="auto"/>
          </w:divBdr>
        </w:div>
        <w:div w:id="1166870515">
          <w:marLeft w:val="0"/>
          <w:marRight w:val="0"/>
          <w:marTop w:val="0"/>
          <w:marBottom w:val="0"/>
          <w:divBdr>
            <w:top w:val="none" w:sz="0" w:space="0" w:color="auto"/>
            <w:left w:val="none" w:sz="0" w:space="0" w:color="auto"/>
            <w:bottom w:val="none" w:sz="0" w:space="0" w:color="auto"/>
            <w:right w:val="none" w:sz="0" w:space="0" w:color="auto"/>
          </w:divBdr>
        </w:div>
      </w:divsChild>
    </w:div>
    <w:div w:id="20021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birosag.hu/birosag-keres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7EDE3-ADF6-4A5F-B4ED-12C5056B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1840</Words>
  <Characters>12703</Characters>
  <Application>Microsoft Office Word</Application>
  <DocSecurity>0</DocSecurity>
  <Lines>105</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 Bea</dc:creator>
  <cp:lastModifiedBy>Éva Gécziné Szabó</cp:lastModifiedBy>
  <cp:revision>4</cp:revision>
  <cp:lastPrinted>2018-05-05T16:30:00Z</cp:lastPrinted>
  <dcterms:created xsi:type="dcterms:W3CDTF">2026-06-04T07:32:00Z</dcterms:created>
  <dcterms:modified xsi:type="dcterms:W3CDTF">2026-06-04T11:02:00Z</dcterms:modified>
</cp:coreProperties>
</file>