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0A" w:rsidRPr="00906B0A" w:rsidRDefault="00906B0A" w:rsidP="00906B0A">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906B0A">
        <w:rPr>
          <w:rFonts w:ascii="Times New Roman" w:eastAsia="Times New Roman" w:hAnsi="Times New Roman" w:cs="Times New Roman"/>
          <w:b/>
          <w:bCs/>
          <w:sz w:val="36"/>
          <w:szCs w:val="36"/>
          <w:lang w:eastAsia="hu-HU"/>
        </w:rPr>
        <w:t>Berzence Nagyközség Önkormányzata Képviselő-testületének 9/2022. (VIII. 30.) önkormányzati rendelete</w:t>
      </w:r>
    </w:p>
    <w:p w:rsidR="00906B0A" w:rsidRPr="00906B0A" w:rsidRDefault="00906B0A" w:rsidP="00906B0A">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906B0A">
        <w:rPr>
          <w:rFonts w:ascii="Times New Roman" w:eastAsia="Times New Roman" w:hAnsi="Times New Roman" w:cs="Times New Roman"/>
          <w:b/>
          <w:bCs/>
          <w:sz w:val="36"/>
          <w:szCs w:val="36"/>
          <w:lang w:eastAsia="hu-HU"/>
        </w:rPr>
        <w:t>A gyermekvédelem helyi rendszeréről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Hatályos: 2023. 04. 01</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Berzence Nagyközség Önkormányzat Képviselő-testülete a gyermekek védelméről és a gyámügyi igazgatásról szóló 1997. évi törvény (a továbbiakban: </w:t>
      </w:r>
      <w:hyperlink r:id="rId4"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29.§, 131.§, és 148.§ (5) bekezdésében kapott felhatalmazás alapján, a Magyarország </w:t>
      </w:r>
      <w:hyperlink r:id="rId5" w:anchor="CA32@BE1@POA" w:tgtFrame="_blank" w:history="1">
        <w:r w:rsidRPr="00906B0A">
          <w:rPr>
            <w:rFonts w:ascii="Times New Roman" w:eastAsia="Times New Roman" w:hAnsi="Times New Roman" w:cs="Times New Roman"/>
            <w:color w:val="0000FF"/>
            <w:sz w:val="24"/>
            <w:szCs w:val="24"/>
            <w:u w:val="single"/>
            <w:lang w:eastAsia="hu-HU"/>
          </w:rPr>
          <w:t>Alaptörvénye 32. cikkének (1) bekezdés a) pont</w:t>
        </w:r>
      </w:hyperlink>
      <w:r w:rsidRPr="00906B0A">
        <w:rPr>
          <w:rFonts w:ascii="Times New Roman" w:eastAsia="Times New Roman" w:hAnsi="Times New Roman" w:cs="Times New Roman"/>
          <w:sz w:val="24"/>
          <w:szCs w:val="24"/>
          <w:lang w:eastAsia="hu-HU"/>
        </w:rPr>
        <w:t xml:space="preserve">jában és a Magyarország helyi önkormányzatairól szóló </w:t>
      </w:r>
      <w:hyperlink r:id="rId6" w:tgtFrame="_blank" w:history="1">
        <w:r w:rsidRPr="00906B0A">
          <w:rPr>
            <w:rFonts w:ascii="Times New Roman" w:eastAsia="Times New Roman" w:hAnsi="Times New Roman" w:cs="Times New Roman"/>
            <w:color w:val="0000FF"/>
            <w:sz w:val="24"/>
            <w:szCs w:val="24"/>
            <w:u w:val="single"/>
            <w:lang w:eastAsia="hu-HU"/>
          </w:rPr>
          <w:t>2011. évi CLXXXIX. törvény</w:t>
        </w:r>
      </w:hyperlink>
      <w:r w:rsidRPr="00906B0A">
        <w:rPr>
          <w:rFonts w:ascii="Times New Roman" w:eastAsia="Times New Roman" w:hAnsi="Times New Roman" w:cs="Times New Roman"/>
          <w:sz w:val="24"/>
          <w:szCs w:val="24"/>
          <w:lang w:eastAsia="hu-HU"/>
        </w:rPr>
        <w:t xml:space="preserve"> 13.§ (1) bekezdésének 8a. pontjában meghatározott feladatkörében eljárva a következőket rendeli el: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 A rendelet célja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1. § E rendelet célja, hogy a </w:t>
      </w:r>
      <w:hyperlink r:id="rId7"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által megállapított, a gyermekek védelmét szolgáló ellátási formák alkalmazásához a helyi sajátosságok figyelembevételével a feltételrendszert és az ellátásokat szabályozza.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A rendelet hatálya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2. § (1) A rendelet hatálya kiterjed Berzence Nagyközség közigazgatási területén bejelentett lakóhellyel, vagy tartózkodási hellyel rendelkező, valamint a </w:t>
      </w:r>
      <w:hyperlink r:id="rId8" w:anchor="SZ4" w:tgtFrame="_blank" w:history="1">
        <w:r w:rsidRPr="00906B0A">
          <w:rPr>
            <w:rFonts w:ascii="Times New Roman" w:eastAsia="Times New Roman" w:hAnsi="Times New Roman" w:cs="Times New Roman"/>
            <w:color w:val="0000FF"/>
            <w:sz w:val="24"/>
            <w:szCs w:val="24"/>
            <w:u w:val="single"/>
            <w:lang w:eastAsia="hu-HU"/>
          </w:rPr>
          <w:t>Gyvt. 4. §</w:t>
        </w:r>
      </w:hyperlink>
      <w:r w:rsidRPr="00906B0A">
        <w:rPr>
          <w:rFonts w:ascii="Times New Roman" w:eastAsia="Times New Roman" w:hAnsi="Times New Roman" w:cs="Times New Roman"/>
          <w:sz w:val="24"/>
          <w:szCs w:val="24"/>
          <w:lang w:eastAsia="hu-HU"/>
        </w:rPr>
        <w:t>-</w:t>
      </w:r>
      <w:proofErr w:type="spellStart"/>
      <w:r w:rsidRPr="00906B0A">
        <w:rPr>
          <w:rFonts w:ascii="Times New Roman" w:eastAsia="Times New Roman" w:hAnsi="Times New Roman" w:cs="Times New Roman"/>
          <w:sz w:val="24"/>
          <w:szCs w:val="24"/>
          <w:lang w:eastAsia="hu-HU"/>
        </w:rPr>
        <w:t>ában</w:t>
      </w:r>
      <w:proofErr w:type="spellEnd"/>
      <w:r w:rsidRPr="00906B0A">
        <w:rPr>
          <w:rFonts w:ascii="Times New Roman" w:eastAsia="Times New Roman" w:hAnsi="Times New Roman" w:cs="Times New Roman"/>
          <w:sz w:val="24"/>
          <w:szCs w:val="24"/>
          <w:lang w:eastAsia="hu-HU"/>
        </w:rPr>
        <w:t xml:space="preserve"> meghatározott személyekre.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(2) A </w:t>
      </w:r>
      <w:hyperlink r:id="rId9" w:anchor="SZ39" w:tgtFrame="_blank" w:history="1">
        <w:r w:rsidRPr="00906B0A">
          <w:rPr>
            <w:rFonts w:ascii="Times New Roman" w:eastAsia="Times New Roman" w:hAnsi="Times New Roman" w:cs="Times New Roman"/>
            <w:color w:val="0000FF"/>
            <w:sz w:val="24"/>
            <w:szCs w:val="24"/>
            <w:u w:val="single"/>
            <w:lang w:eastAsia="hu-HU"/>
          </w:rPr>
          <w:t>Gyvt. 39. §</w:t>
        </w:r>
      </w:hyperlink>
      <w:r w:rsidRPr="00906B0A">
        <w:rPr>
          <w:rFonts w:ascii="Times New Roman" w:eastAsia="Times New Roman" w:hAnsi="Times New Roman" w:cs="Times New Roman"/>
          <w:sz w:val="24"/>
          <w:szCs w:val="24"/>
          <w:lang w:eastAsia="hu-HU"/>
        </w:rPr>
        <w:t>-a szerinti gyermekjóléti szolgáltatás feladatait a Csurgó Járási Család- és Gyermekjóléti Központ és Szolgálat (székhelye: 8840 Csurgó, Kossuth u. 1.) látja el Berzence Nagyközség közigazgatási területén.</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A gyermekek védelmének rendszere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 (1) Pénzbeli ellátás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Gyermekétkeztetés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Család-és gyermekjóléti szolgáltatás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 Gyermekek napközbeni ellátása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 Beiskolázási támogatás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4. § (1) A képviselő-testület az óvodai nevelési, és az oktatási tanévkezdéssel járó anyagi terhek enyhítésére, beiskolázási támogatást nyújt Berzence Nagyközségben bejelentett lakóhellyel vagy tartózkodási hellyel rendelkező óvodás, általános iskolai, középiskolai, valamint felsőfokú oktatási intézmény nappali tagozatán tanulói jogviszonyban állók részére. Kiskorúak esetében a szülő vagy törvényes képviselő részére.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lastRenderedPageBreak/>
        <w:t>(2) Beiskolázási támogatásban azon családok és gyermeküket egyedül nevelők kaphatják, ahol az egy főre eső havi nettó jövedelem nem haladja meg az öregségi nyugdíj mindenkori legkisebb összegének 1000%-át.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A beiskolázási támogatás összegéről a képviselő-testület minden év augusztus hónapjában határoz.</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(4) A beiskolázási támogatás a rendelet </w:t>
      </w:r>
      <w:hyperlink r:id="rId10" w:anchor="ME5" w:history="1">
        <w:r w:rsidRPr="00906B0A">
          <w:rPr>
            <w:rFonts w:ascii="Times New Roman" w:eastAsia="Times New Roman" w:hAnsi="Times New Roman" w:cs="Times New Roman"/>
            <w:color w:val="0000FF"/>
            <w:sz w:val="24"/>
            <w:szCs w:val="24"/>
            <w:u w:val="single"/>
            <w:lang w:eastAsia="hu-HU"/>
          </w:rPr>
          <w:t xml:space="preserve">5. </w:t>
        </w:r>
        <w:proofErr w:type="gramStart"/>
        <w:r w:rsidRPr="00906B0A">
          <w:rPr>
            <w:rFonts w:ascii="Times New Roman" w:eastAsia="Times New Roman" w:hAnsi="Times New Roman" w:cs="Times New Roman"/>
            <w:color w:val="0000FF"/>
            <w:sz w:val="24"/>
            <w:szCs w:val="24"/>
            <w:u w:val="single"/>
            <w:lang w:eastAsia="hu-HU"/>
          </w:rPr>
          <w:t>melléklet</w:t>
        </w:r>
      </w:hyperlink>
      <w:r w:rsidRPr="00906B0A">
        <w:rPr>
          <w:rFonts w:ascii="Times New Roman" w:eastAsia="Times New Roman" w:hAnsi="Times New Roman" w:cs="Times New Roman"/>
          <w:sz w:val="24"/>
          <w:szCs w:val="24"/>
          <w:lang w:eastAsia="hu-HU"/>
        </w:rPr>
        <w:t>ében</w:t>
      </w:r>
      <w:proofErr w:type="gramEnd"/>
      <w:r w:rsidRPr="00906B0A">
        <w:rPr>
          <w:rFonts w:ascii="Times New Roman" w:eastAsia="Times New Roman" w:hAnsi="Times New Roman" w:cs="Times New Roman"/>
          <w:sz w:val="24"/>
          <w:szCs w:val="24"/>
          <w:lang w:eastAsia="hu-HU"/>
        </w:rPr>
        <w:t xml:space="preserve"> szereplő kérelem alapján adható. a kérelmek elbírálásáról átruházott hatáskörben a polgármester dönt.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(5) A kérelemhez mellékelni kell a </w:t>
      </w:r>
      <w:proofErr w:type="gramStart"/>
      <w:r w:rsidRPr="00906B0A">
        <w:rPr>
          <w:rFonts w:ascii="Times New Roman" w:eastAsia="Times New Roman" w:hAnsi="Times New Roman" w:cs="Times New Roman"/>
          <w:sz w:val="24"/>
          <w:szCs w:val="24"/>
          <w:lang w:eastAsia="hu-HU"/>
        </w:rPr>
        <w:t>jövedelem igazolásokat</w:t>
      </w:r>
      <w:proofErr w:type="gramEnd"/>
      <w:r w:rsidRPr="00906B0A">
        <w:rPr>
          <w:rFonts w:ascii="Times New Roman" w:eastAsia="Times New Roman" w:hAnsi="Times New Roman" w:cs="Times New Roman"/>
          <w:sz w:val="24"/>
          <w:szCs w:val="24"/>
          <w:lang w:eastAsia="hu-HU"/>
        </w:rPr>
        <w:t>, továbbá be kell nyújtani az iskolalátogatási igazolást. A kérelmeket minden év szeptember 30-ig lehet benyújtani, az időpont elmulasztása jogvesztő.</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(6) Felsőfokú oktatásban részesülők esetében támogatást az </w:t>
      </w:r>
      <w:proofErr w:type="gramStart"/>
      <w:r w:rsidRPr="00906B0A">
        <w:rPr>
          <w:rFonts w:ascii="Times New Roman" w:eastAsia="Times New Roman" w:hAnsi="Times New Roman" w:cs="Times New Roman"/>
          <w:sz w:val="24"/>
          <w:szCs w:val="24"/>
          <w:lang w:eastAsia="hu-HU"/>
        </w:rPr>
        <w:t>kaphat</w:t>
      </w:r>
      <w:proofErr w:type="gramEnd"/>
      <w:r w:rsidRPr="00906B0A">
        <w:rPr>
          <w:rFonts w:ascii="Times New Roman" w:eastAsia="Times New Roman" w:hAnsi="Times New Roman" w:cs="Times New Roman"/>
          <w:sz w:val="24"/>
          <w:szCs w:val="24"/>
          <w:lang w:eastAsia="hu-HU"/>
        </w:rPr>
        <w:t xml:space="preserve"> aki a fenti feltételek mellett az első felsőfokú végzettség megszerzése érdekében tanul és nem töltötte be a 25. életévét.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 Gyermekétkeztetés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5. § (1) A gyermekétkeztetést az önkormányzat a </w:t>
      </w:r>
      <w:proofErr w:type="spellStart"/>
      <w:r w:rsidRPr="00906B0A">
        <w:rPr>
          <w:rFonts w:ascii="Times New Roman" w:eastAsia="Times New Roman" w:hAnsi="Times New Roman" w:cs="Times New Roman"/>
          <w:sz w:val="24"/>
          <w:szCs w:val="24"/>
          <w:lang w:eastAsia="hu-HU"/>
        </w:rPr>
        <w:t>Berzencei</w:t>
      </w:r>
      <w:proofErr w:type="spellEnd"/>
      <w:r w:rsidRPr="00906B0A">
        <w:rPr>
          <w:rFonts w:ascii="Times New Roman" w:eastAsia="Times New Roman" w:hAnsi="Times New Roman" w:cs="Times New Roman"/>
          <w:sz w:val="24"/>
          <w:szCs w:val="24"/>
          <w:lang w:eastAsia="hu-HU"/>
        </w:rPr>
        <w:t xml:space="preserve"> Szent Antal Óvoda, Bölcsőde és Konyha intézménye közreműködésével biztosítja a </w:t>
      </w:r>
      <w:hyperlink r:id="rId11"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szerint.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Az ellátás megállapítását a nevelési-oktatási intézmény, gyámhatóság, továbbá más gyermekvédelemmel foglalkozó intézmény, illetve természetes személy vagy a gyermekek érdekeinek védelmét ellátó társadalmi szervezet kezdeményezheti.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(3) Az intézményi, valamint az ingyenes és kedvezményes intézményi gyermekétkeztetésre a </w:t>
      </w:r>
      <w:hyperlink r:id="rId12"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rendelkezései az irányadók.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(4) Az intézményi, valamint az ingyenes és kedvezményes intézményi gyermekétkeztetésnél az étkezés lemondására a konyhát üzemeltető </w:t>
      </w:r>
      <w:proofErr w:type="gramStart"/>
      <w:r w:rsidRPr="00906B0A">
        <w:rPr>
          <w:rFonts w:ascii="Times New Roman" w:eastAsia="Times New Roman" w:hAnsi="Times New Roman" w:cs="Times New Roman"/>
          <w:sz w:val="24"/>
          <w:szCs w:val="24"/>
          <w:lang w:eastAsia="hu-HU"/>
        </w:rPr>
        <w:t>intézmény étkeztetésre</w:t>
      </w:r>
      <w:proofErr w:type="gramEnd"/>
      <w:r w:rsidRPr="00906B0A">
        <w:rPr>
          <w:rFonts w:ascii="Times New Roman" w:eastAsia="Times New Roman" w:hAnsi="Times New Roman" w:cs="Times New Roman"/>
          <w:sz w:val="24"/>
          <w:szCs w:val="24"/>
          <w:lang w:eastAsia="hu-HU"/>
        </w:rPr>
        <w:t xml:space="preserve"> vonatkozó szabályzata az irányadó.</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(5) A </w:t>
      </w:r>
      <w:proofErr w:type="spellStart"/>
      <w:r w:rsidRPr="00906B0A">
        <w:rPr>
          <w:rFonts w:ascii="Times New Roman" w:eastAsia="Times New Roman" w:hAnsi="Times New Roman" w:cs="Times New Roman"/>
          <w:sz w:val="24"/>
          <w:szCs w:val="24"/>
          <w:lang w:eastAsia="hu-HU"/>
        </w:rPr>
        <w:t>szünidei</w:t>
      </w:r>
      <w:proofErr w:type="spellEnd"/>
      <w:r w:rsidRPr="00906B0A">
        <w:rPr>
          <w:rFonts w:ascii="Times New Roman" w:eastAsia="Times New Roman" w:hAnsi="Times New Roman" w:cs="Times New Roman"/>
          <w:sz w:val="24"/>
          <w:szCs w:val="24"/>
          <w:lang w:eastAsia="hu-HU"/>
        </w:rPr>
        <w:t xml:space="preserve"> gyermekétkeztetést az önkormányzat a szülő, törvényes képviselő kérelmére a rendszeres gyermekvédelmi kedvezményben részesülő hátrányos illetve halmozottan hátrányos helyzetű gyermekek részére ingyenesen biztosítja.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 Amennyiben a gyermek nem tudja az ebédet helyben elfogyasztani, a részére biztosított ételt a szülő, más törvényes képviselő vagy az általa meghatalmazott személy megfelelő ételhordóban elviheti.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(7) A </w:t>
      </w:r>
      <w:proofErr w:type="spellStart"/>
      <w:r w:rsidRPr="00906B0A">
        <w:rPr>
          <w:rFonts w:ascii="Times New Roman" w:eastAsia="Times New Roman" w:hAnsi="Times New Roman" w:cs="Times New Roman"/>
          <w:sz w:val="24"/>
          <w:szCs w:val="24"/>
          <w:lang w:eastAsia="hu-HU"/>
        </w:rPr>
        <w:t>szünidei</w:t>
      </w:r>
      <w:proofErr w:type="spellEnd"/>
      <w:r w:rsidRPr="00906B0A">
        <w:rPr>
          <w:rFonts w:ascii="Times New Roman" w:eastAsia="Times New Roman" w:hAnsi="Times New Roman" w:cs="Times New Roman"/>
          <w:sz w:val="24"/>
          <w:szCs w:val="24"/>
          <w:lang w:eastAsia="hu-HU"/>
        </w:rPr>
        <w:t xml:space="preserve"> gyermekétkeztetés iránti igényt a </w:t>
      </w:r>
      <w:proofErr w:type="spellStart"/>
      <w:r w:rsidRPr="00906B0A">
        <w:rPr>
          <w:rFonts w:ascii="Times New Roman" w:eastAsia="Times New Roman" w:hAnsi="Times New Roman" w:cs="Times New Roman"/>
          <w:sz w:val="24"/>
          <w:szCs w:val="24"/>
          <w:lang w:eastAsia="hu-HU"/>
        </w:rPr>
        <w:t>Berzencei</w:t>
      </w:r>
      <w:proofErr w:type="spellEnd"/>
      <w:r w:rsidRPr="00906B0A">
        <w:rPr>
          <w:rFonts w:ascii="Times New Roman" w:eastAsia="Times New Roman" w:hAnsi="Times New Roman" w:cs="Times New Roman"/>
          <w:sz w:val="24"/>
          <w:szCs w:val="24"/>
          <w:lang w:eastAsia="hu-HU"/>
        </w:rPr>
        <w:t xml:space="preserve"> Polgármesteri Hivatal szociális ügyintézőjéhez kell benyújtani, az ehhez rendszeresített nyomtatványon.</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 Személyes gondoskodást nyújtó ellátások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6. § (1) A személyes gondoskodás igénybe vétele önkéntes, az ellátást igénylő, vagy törvényes képviselője (a továbbiakban: kérelmező) kérelmére történik.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lastRenderedPageBreak/>
        <w:t>(2) A kérelmező a személyes gondoskodás körébe tartozó ellátás igénybe vételére irányuló kérelmét az ellátást biztosító intézmény vezetőjéhez nyújthatja be.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A személyes gondoskodást nyújtó ellátás igénybevételét a tényállás tisztázása mellett alapesetben az intézményvezető intézkedése alapozza meg.</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(4) Ha a gyermek védelme az ellátás önkéntes igénybevételével nem biztosított, a </w:t>
      </w:r>
      <w:hyperlink r:id="rId13"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alapján az ellátás kötelező igénybevétele elrendelhető.</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 A személyes gondoskodás feltételeiről a kérelem benyújtásakor a kérelmezőt tájékoztatni kell.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 A személyes gondoskodást nyújtó ellátás megkezdése előtt az ellátásra jogosult gyermeket és képviselőjét tájékoztatni kell: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a</w:t>
      </w:r>
      <w:proofErr w:type="gramEnd"/>
      <w:r w:rsidRPr="00906B0A">
        <w:rPr>
          <w:rFonts w:ascii="Times New Roman" w:eastAsia="Times New Roman" w:hAnsi="Times New Roman" w:cs="Times New Roman"/>
          <w:sz w:val="24"/>
          <w:szCs w:val="24"/>
          <w:lang w:eastAsia="hu-HU"/>
        </w:rPr>
        <w:t>) az ellátás tartalmáról és feltételeiről,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b) az intézmény által vezetett, reá vonatkozó nyilvántartásokról,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c) az intézmény házirendjéről,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d) a fizetendő térítési, illetve gondozási díjról,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e</w:t>
      </w:r>
      <w:proofErr w:type="gramEnd"/>
      <w:r w:rsidRPr="00906B0A">
        <w:rPr>
          <w:rFonts w:ascii="Times New Roman" w:eastAsia="Times New Roman" w:hAnsi="Times New Roman" w:cs="Times New Roman"/>
          <w:sz w:val="24"/>
          <w:szCs w:val="24"/>
          <w:lang w:eastAsia="hu-HU"/>
        </w:rPr>
        <w:t>) az ellátás megszüntetésének módjairól.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 Az ellátásra jogosult köteles: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a</w:t>
      </w:r>
      <w:proofErr w:type="gramEnd"/>
      <w:r w:rsidRPr="00906B0A">
        <w:rPr>
          <w:rFonts w:ascii="Times New Roman" w:eastAsia="Times New Roman" w:hAnsi="Times New Roman" w:cs="Times New Roman"/>
          <w:sz w:val="24"/>
          <w:szCs w:val="24"/>
          <w:lang w:eastAsia="hu-HU"/>
        </w:rPr>
        <w:t xml:space="preserve">) a </w:t>
      </w:r>
      <w:hyperlink r:id="rId14" w:anchor="SZ6@BE6" w:history="1">
        <w:r w:rsidRPr="00906B0A">
          <w:rPr>
            <w:rFonts w:ascii="Times New Roman" w:eastAsia="Times New Roman" w:hAnsi="Times New Roman" w:cs="Times New Roman"/>
            <w:color w:val="0000FF"/>
            <w:sz w:val="24"/>
            <w:szCs w:val="24"/>
            <w:u w:val="single"/>
            <w:lang w:eastAsia="hu-HU"/>
          </w:rPr>
          <w:t>(6) bekezdés</w:t>
        </w:r>
      </w:hyperlink>
      <w:r w:rsidRPr="00906B0A">
        <w:rPr>
          <w:rFonts w:ascii="Times New Roman" w:eastAsia="Times New Roman" w:hAnsi="Times New Roman" w:cs="Times New Roman"/>
          <w:sz w:val="24"/>
          <w:szCs w:val="24"/>
          <w:lang w:eastAsia="hu-HU"/>
        </w:rPr>
        <w:t>ben foglalt tájékoztatás tudomásul vételéről nyilatkozni,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b) az intézményi nyilvántartásokhoz adatokat szolgáltatni,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c) a jogosultsági feltételekben, illet nyilvántartott adataiban bekövetkezett változásokról nyilatkozni.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(8) Az ellátás megszűnésének eseteire a </w:t>
      </w:r>
      <w:hyperlink r:id="rId15"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szabályait kell alkalmazni.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 Gyermekjóléti alapellátások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7. § (1) A gyermekjóléti alapellátások célja a gyermek családban történő nevelésének elősegítése, a veszélyeztetettség kialakulásának, illetve a gyermek családból való kiemelésének megelőzése, valamint a kialakult veszélyeztetettség megszüntetése.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Gyermekjóléti alapellátások formái, az alapellátást biztosító intézmények: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a</w:t>
      </w:r>
      <w:proofErr w:type="gramEnd"/>
      <w:r w:rsidRPr="00906B0A">
        <w:rPr>
          <w:rFonts w:ascii="Times New Roman" w:eastAsia="Times New Roman" w:hAnsi="Times New Roman" w:cs="Times New Roman"/>
          <w:sz w:val="24"/>
          <w:szCs w:val="24"/>
          <w:lang w:eastAsia="hu-HU"/>
        </w:rPr>
        <w:t>) Család és gyermekjóléti szolgálat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b) Gyermekek napközbeni ellátása keretében:</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bölcsődei</w:t>
      </w:r>
      <w:proofErr w:type="gramEnd"/>
      <w:r w:rsidRPr="00906B0A">
        <w:rPr>
          <w:rFonts w:ascii="Times New Roman" w:eastAsia="Times New Roman" w:hAnsi="Times New Roman" w:cs="Times New Roman"/>
          <w:sz w:val="24"/>
          <w:szCs w:val="24"/>
          <w:lang w:eastAsia="hu-HU"/>
        </w:rPr>
        <w:t>, óvodai és általános iskolai napközbeni ellátás biztosítása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lastRenderedPageBreak/>
        <w:t xml:space="preserve">(3) A család és gyermekjóléti szolgálat feladatait a </w:t>
      </w:r>
      <w:hyperlink r:id="rId16" w:anchor="SZ2@BE2" w:history="1">
        <w:r w:rsidRPr="00906B0A">
          <w:rPr>
            <w:rFonts w:ascii="Times New Roman" w:eastAsia="Times New Roman" w:hAnsi="Times New Roman" w:cs="Times New Roman"/>
            <w:color w:val="0000FF"/>
            <w:sz w:val="24"/>
            <w:szCs w:val="24"/>
            <w:u w:val="single"/>
            <w:lang w:eastAsia="hu-HU"/>
          </w:rPr>
          <w:t xml:space="preserve">2. § (2) </w:t>
        </w:r>
        <w:proofErr w:type="gramStart"/>
        <w:r w:rsidRPr="00906B0A">
          <w:rPr>
            <w:rFonts w:ascii="Times New Roman" w:eastAsia="Times New Roman" w:hAnsi="Times New Roman" w:cs="Times New Roman"/>
            <w:color w:val="0000FF"/>
            <w:sz w:val="24"/>
            <w:szCs w:val="24"/>
            <w:u w:val="single"/>
            <w:lang w:eastAsia="hu-HU"/>
          </w:rPr>
          <w:t>bekezdés</w:t>
        </w:r>
      </w:hyperlink>
      <w:r w:rsidRPr="00906B0A">
        <w:rPr>
          <w:rFonts w:ascii="Times New Roman" w:eastAsia="Times New Roman" w:hAnsi="Times New Roman" w:cs="Times New Roman"/>
          <w:sz w:val="24"/>
          <w:szCs w:val="24"/>
          <w:lang w:eastAsia="hu-HU"/>
        </w:rPr>
        <w:t>ében</w:t>
      </w:r>
      <w:proofErr w:type="gramEnd"/>
      <w:r w:rsidRPr="00906B0A">
        <w:rPr>
          <w:rFonts w:ascii="Times New Roman" w:eastAsia="Times New Roman" w:hAnsi="Times New Roman" w:cs="Times New Roman"/>
          <w:sz w:val="24"/>
          <w:szCs w:val="24"/>
          <w:lang w:eastAsia="hu-HU"/>
        </w:rPr>
        <w:t xml:space="preserve"> megnevezett intézmény látja el.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(4) A bölcsődei, óvodai feladatokat a </w:t>
      </w:r>
      <w:proofErr w:type="spellStart"/>
      <w:r w:rsidRPr="00906B0A">
        <w:rPr>
          <w:rFonts w:ascii="Times New Roman" w:eastAsia="Times New Roman" w:hAnsi="Times New Roman" w:cs="Times New Roman"/>
          <w:sz w:val="24"/>
          <w:szCs w:val="24"/>
          <w:lang w:eastAsia="hu-HU"/>
        </w:rPr>
        <w:t>Berzencei</w:t>
      </w:r>
      <w:proofErr w:type="spellEnd"/>
      <w:r w:rsidRPr="00906B0A">
        <w:rPr>
          <w:rFonts w:ascii="Times New Roman" w:eastAsia="Times New Roman" w:hAnsi="Times New Roman" w:cs="Times New Roman"/>
          <w:sz w:val="24"/>
          <w:szCs w:val="24"/>
          <w:lang w:eastAsia="hu-HU"/>
        </w:rPr>
        <w:t xml:space="preserve"> Szent Antal Óvoda, Bölcsőde és Konyha, az általános iskolások napközbeni ellátásáról a </w:t>
      </w:r>
      <w:proofErr w:type="spellStart"/>
      <w:r w:rsidRPr="00906B0A">
        <w:rPr>
          <w:rFonts w:ascii="Times New Roman" w:eastAsia="Times New Roman" w:hAnsi="Times New Roman" w:cs="Times New Roman"/>
          <w:sz w:val="24"/>
          <w:szCs w:val="24"/>
          <w:lang w:eastAsia="hu-HU"/>
        </w:rPr>
        <w:t>Kavulák</w:t>
      </w:r>
      <w:proofErr w:type="spellEnd"/>
      <w:r w:rsidRPr="00906B0A">
        <w:rPr>
          <w:rFonts w:ascii="Times New Roman" w:eastAsia="Times New Roman" w:hAnsi="Times New Roman" w:cs="Times New Roman"/>
          <w:sz w:val="24"/>
          <w:szCs w:val="24"/>
          <w:lang w:eastAsia="hu-HU"/>
        </w:rPr>
        <w:t xml:space="preserve"> János Általános Iskola gondoskodik, amely nem helyi önkormányzati fenntartású intézmény.</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8. Család-és Gyermekjóléti szolgálat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8. § (1) A család- és gyermekjóléti szolgálat ellátja a </w:t>
      </w:r>
      <w:hyperlink r:id="rId17" w:anchor="SZ40" w:tgtFrame="_blank" w:history="1">
        <w:r w:rsidRPr="00906B0A">
          <w:rPr>
            <w:rFonts w:ascii="Times New Roman" w:eastAsia="Times New Roman" w:hAnsi="Times New Roman" w:cs="Times New Roman"/>
            <w:color w:val="0000FF"/>
            <w:sz w:val="24"/>
            <w:szCs w:val="24"/>
            <w:u w:val="single"/>
            <w:lang w:eastAsia="hu-HU"/>
          </w:rPr>
          <w:t>Gyvt. 40. §</w:t>
        </w:r>
      </w:hyperlink>
      <w:r w:rsidRPr="00906B0A">
        <w:rPr>
          <w:rFonts w:ascii="Times New Roman" w:eastAsia="Times New Roman" w:hAnsi="Times New Roman" w:cs="Times New Roman"/>
          <w:sz w:val="24"/>
          <w:szCs w:val="24"/>
          <w:lang w:eastAsia="hu-HU"/>
        </w:rPr>
        <w:t>-</w:t>
      </w:r>
      <w:proofErr w:type="spellStart"/>
      <w:r w:rsidRPr="00906B0A">
        <w:rPr>
          <w:rFonts w:ascii="Times New Roman" w:eastAsia="Times New Roman" w:hAnsi="Times New Roman" w:cs="Times New Roman"/>
          <w:sz w:val="24"/>
          <w:szCs w:val="24"/>
          <w:lang w:eastAsia="hu-HU"/>
        </w:rPr>
        <w:t>ában</w:t>
      </w:r>
      <w:proofErr w:type="spellEnd"/>
      <w:r w:rsidRPr="00906B0A">
        <w:rPr>
          <w:rFonts w:ascii="Times New Roman" w:eastAsia="Times New Roman" w:hAnsi="Times New Roman" w:cs="Times New Roman"/>
          <w:sz w:val="24"/>
          <w:szCs w:val="24"/>
          <w:lang w:eastAsia="hu-HU"/>
        </w:rPr>
        <w:t xml:space="preserve"> előírt szervezési, szolgáltatási és gondozási feladatokat.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Az ellátásra vonatkozó kérelmet előterjeszteni, illetve a jelzést megtenni közvetlenül a gyermekjóléti szolgálat családgondozójánál, vagy az önkormányzat hivatalában lehet.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A család- és gyermekjóléti szolgálat szolgáltatásának igénybevétele térítésmentes.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9. Bölcsődei ellátás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9. § (1) A gyermekek napközbeni ellátása a </w:t>
      </w:r>
      <w:hyperlink r:id="rId18"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41.§-</w:t>
      </w:r>
      <w:proofErr w:type="spellStart"/>
      <w:r w:rsidRPr="00906B0A">
        <w:rPr>
          <w:rFonts w:ascii="Times New Roman" w:eastAsia="Times New Roman" w:hAnsi="Times New Roman" w:cs="Times New Roman"/>
          <w:sz w:val="24"/>
          <w:szCs w:val="24"/>
          <w:lang w:eastAsia="hu-HU"/>
        </w:rPr>
        <w:t>ában</w:t>
      </w:r>
      <w:proofErr w:type="spellEnd"/>
      <w:r w:rsidRPr="00906B0A">
        <w:rPr>
          <w:rFonts w:ascii="Times New Roman" w:eastAsia="Times New Roman" w:hAnsi="Times New Roman" w:cs="Times New Roman"/>
          <w:sz w:val="24"/>
          <w:szCs w:val="24"/>
          <w:lang w:eastAsia="hu-HU"/>
        </w:rPr>
        <w:t xml:space="preserve"> leírtak szerint történik.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(2) A gyermekek bölcsődei felvételének lehetőségeit és módját a </w:t>
      </w:r>
      <w:hyperlink r:id="rId19"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42/A.§-</w:t>
      </w:r>
      <w:proofErr w:type="gramStart"/>
      <w:r w:rsidRPr="00906B0A">
        <w:rPr>
          <w:rFonts w:ascii="Times New Roman" w:eastAsia="Times New Roman" w:hAnsi="Times New Roman" w:cs="Times New Roman"/>
          <w:sz w:val="24"/>
          <w:szCs w:val="24"/>
          <w:lang w:eastAsia="hu-HU"/>
        </w:rPr>
        <w:t>a</w:t>
      </w:r>
      <w:proofErr w:type="gramEnd"/>
      <w:r w:rsidRPr="00906B0A">
        <w:rPr>
          <w:rFonts w:ascii="Times New Roman" w:eastAsia="Times New Roman" w:hAnsi="Times New Roman" w:cs="Times New Roman"/>
          <w:sz w:val="24"/>
          <w:szCs w:val="24"/>
          <w:lang w:eastAsia="hu-HU"/>
        </w:rPr>
        <w:t xml:space="preserve"> és az intézmény Felvételi Szabályzata határozza meg.</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Felvételi kérelem alapján a felvételi sorrend kialakításánál előnyt jelent, ha Berzence Nagyközségben bejelentett állandó lakcímmel, vagy tartózkodási hellyel rendelkeznek és ezt lakcím kártyával igazolni tudják.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(4) A bölcsődei ellátás tartalmát a </w:t>
      </w:r>
      <w:hyperlink r:id="rId20"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és az intézmény Szakmai programjának idevonatkozó részei szabályozzák.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(5) A gyermekek napközbeni ellátásáért fizetendő térítési díjakat a rendelet </w:t>
      </w:r>
      <w:hyperlink r:id="rId21" w:anchor="ME1" w:history="1">
        <w:r w:rsidRPr="00906B0A">
          <w:rPr>
            <w:rFonts w:ascii="Times New Roman" w:eastAsia="Times New Roman" w:hAnsi="Times New Roman" w:cs="Times New Roman"/>
            <w:color w:val="0000FF"/>
            <w:sz w:val="24"/>
            <w:szCs w:val="24"/>
            <w:u w:val="single"/>
            <w:lang w:eastAsia="hu-HU"/>
          </w:rPr>
          <w:t>1. melléklet</w:t>
        </w:r>
      </w:hyperlink>
      <w:r w:rsidRPr="00906B0A">
        <w:rPr>
          <w:rFonts w:ascii="Times New Roman" w:eastAsia="Times New Roman" w:hAnsi="Times New Roman" w:cs="Times New Roman"/>
          <w:sz w:val="24"/>
          <w:szCs w:val="24"/>
          <w:lang w:eastAsia="hu-HU"/>
        </w:rPr>
        <w:t>e tartalmazza.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(6) A bölcsődei ellátás megszűnésének okait és módját a </w:t>
      </w:r>
      <w:hyperlink r:id="rId22" w:tgtFrame="_blank" w:history="1">
        <w:r w:rsidRPr="00906B0A">
          <w:rPr>
            <w:rFonts w:ascii="Times New Roman" w:eastAsia="Times New Roman" w:hAnsi="Times New Roman" w:cs="Times New Roman"/>
            <w:color w:val="0000FF"/>
            <w:sz w:val="24"/>
            <w:szCs w:val="24"/>
            <w:u w:val="single"/>
            <w:lang w:eastAsia="hu-HU"/>
          </w:rPr>
          <w:t>Gyvt.</w:t>
        </w:r>
      </w:hyperlink>
      <w:r w:rsidRPr="00906B0A">
        <w:rPr>
          <w:rFonts w:ascii="Times New Roman" w:eastAsia="Times New Roman" w:hAnsi="Times New Roman" w:cs="Times New Roman"/>
          <w:sz w:val="24"/>
          <w:szCs w:val="24"/>
          <w:lang w:eastAsia="hu-HU"/>
        </w:rPr>
        <w:t xml:space="preserve"> 37/</w:t>
      </w:r>
      <w:proofErr w:type="gramStart"/>
      <w:r w:rsidRPr="00906B0A">
        <w:rPr>
          <w:rFonts w:ascii="Times New Roman" w:eastAsia="Times New Roman" w:hAnsi="Times New Roman" w:cs="Times New Roman"/>
          <w:sz w:val="24"/>
          <w:szCs w:val="24"/>
          <w:lang w:eastAsia="hu-HU"/>
        </w:rPr>
        <w:t>A</w:t>
      </w:r>
      <w:proofErr w:type="gramEnd"/>
      <w:r w:rsidRPr="00906B0A">
        <w:rPr>
          <w:rFonts w:ascii="Times New Roman" w:eastAsia="Times New Roman" w:hAnsi="Times New Roman" w:cs="Times New Roman"/>
          <w:sz w:val="24"/>
          <w:szCs w:val="24"/>
          <w:lang w:eastAsia="hu-HU"/>
        </w:rPr>
        <w:t>.§ és az intézményi Felvételi Szabályzata tartalmazza.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10. Óvodai ellátás, iskolai napközbeni foglalkoztatás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10. § (1) Az óvodai ellátás és az iskolai napközbeni foglalkoztatás igénybevételére vonatkozóan a nemzeti köznevelésről szóló 2011. évi CXC törvény, valamint e törvény végrehajtására vonatkozó rendeletek rendelkezéseit kell alkalmazni, továbbá a </w:t>
      </w:r>
      <w:hyperlink r:id="rId23" w:anchor="SZ44B@BE1" w:tgtFrame="_blank" w:history="1">
        <w:r w:rsidRPr="00906B0A">
          <w:rPr>
            <w:rFonts w:ascii="Times New Roman" w:eastAsia="Times New Roman" w:hAnsi="Times New Roman" w:cs="Times New Roman"/>
            <w:color w:val="0000FF"/>
            <w:sz w:val="24"/>
            <w:szCs w:val="24"/>
            <w:u w:val="single"/>
            <w:lang w:eastAsia="hu-HU"/>
          </w:rPr>
          <w:t>Gyvt. 44/B. § (1)</w:t>
        </w:r>
      </w:hyperlink>
      <w:r w:rsidRPr="00906B0A">
        <w:rPr>
          <w:rFonts w:ascii="Times New Roman" w:eastAsia="Times New Roman" w:hAnsi="Times New Roman" w:cs="Times New Roman"/>
          <w:sz w:val="24"/>
          <w:szCs w:val="24"/>
          <w:lang w:eastAsia="hu-HU"/>
        </w:rPr>
        <w:t xml:space="preserve"> és </w:t>
      </w:r>
      <w:hyperlink r:id="rId24" w:anchor="SZ44B@BE2" w:tgtFrame="_blank" w:history="1">
        <w:r w:rsidRPr="00906B0A">
          <w:rPr>
            <w:rFonts w:ascii="Times New Roman" w:eastAsia="Times New Roman" w:hAnsi="Times New Roman" w:cs="Times New Roman"/>
            <w:color w:val="0000FF"/>
            <w:sz w:val="24"/>
            <w:szCs w:val="24"/>
            <w:u w:val="single"/>
            <w:lang w:eastAsia="hu-HU"/>
          </w:rPr>
          <w:t xml:space="preserve">(2) </w:t>
        </w:r>
        <w:proofErr w:type="gramStart"/>
        <w:r w:rsidRPr="00906B0A">
          <w:rPr>
            <w:rFonts w:ascii="Times New Roman" w:eastAsia="Times New Roman" w:hAnsi="Times New Roman" w:cs="Times New Roman"/>
            <w:color w:val="0000FF"/>
            <w:sz w:val="24"/>
            <w:szCs w:val="24"/>
            <w:u w:val="single"/>
            <w:lang w:eastAsia="hu-HU"/>
          </w:rPr>
          <w:t>bekezdés</w:t>
        </w:r>
      </w:hyperlink>
      <w:r w:rsidRPr="00906B0A">
        <w:rPr>
          <w:rFonts w:ascii="Times New Roman" w:eastAsia="Times New Roman" w:hAnsi="Times New Roman" w:cs="Times New Roman"/>
          <w:sz w:val="24"/>
          <w:szCs w:val="24"/>
          <w:lang w:eastAsia="hu-HU"/>
        </w:rPr>
        <w:t>ének</w:t>
      </w:r>
      <w:proofErr w:type="gramEnd"/>
      <w:r w:rsidRPr="00906B0A">
        <w:rPr>
          <w:rFonts w:ascii="Times New Roman" w:eastAsia="Times New Roman" w:hAnsi="Times New Roman" w:cs="Times New Roman"/>
          <w:sz w:val="24"/>
          <w:szCs w:val="24"/>
          <w:lang w:eastAsia="hu-HU"/>
        </w:rPr>
        <w:t xml:space="preserve"> vonatkozó szabályait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(2) A gyermekjóléti alapellátás keretében biztosított gyermekétkeztetésért térítési díjat kell fizetni. A gondozásért díjat lehet megállapítani. A térítési díjakat e rendelet </w:t>
      </w:r>
      <w:hyperlink r:id="rId25" w:anchor="ME2" w:history="1">
        <w:r w:rsidRPr="00906B0A">
          <w:rPr>
            <w:rFonts w:ascii="Times New Roman" w:eastAsia="Times New Roman" w:hAnsi="Times New Roman" w:cs="Times New Roman"/>
            <w:color w:val="0000FF"/>
            <w:sz w:val="24"/>
            <w:szCs w:val="24"/>
            <w:u w:val="single"/>
            <w:lang w:eastAsia="hu-HU"/>
          </w:rPr>
          <w:t>2.</w:t>
        </w:r>
      </w:hyperlink>
      <w:r w:rsidRPr="00906B0A">
        <w:rPr>
          <w:rFonts w:ascii="Times New Roman" w:eastAsia="Times New Roman" w:hAnsi="Times New Roman" w:cs="Times New Roman"/>
          <w:sz w:val="24"/>
          <w:szCs w:val="24"/>
          <w:lang w:eastAsia="hu-HU"/>
        </w:rPr>
        <w:t xml:space="preserve"> és </w:t>
      </w:r>
      <w:hyperlink r:id="rId26" w:anchor="ME3" w:history="1">
        <w:r w:rsidRPr="00906B0A">
          <w:rPr>
            <w:rFonts w:ascii="Times New Roman" w:eastAsia="Times New Roman" w:hAnsi="Times New Roman" w:cs="Times New Roman"/>
            <w:color w:val="0000FF"/>
            <w:sz w:val="24"/>
            <w:szCs w:val="24"/>
            <w:u w:val="single"/>
            <w:lang w:eastAsia="hu-HU"/>
          </w:rPr>
          <w:t>3. melléklet</w:t>
        </w:r>
      </w:hyperlink>
      <w:r w:rsidRPr="00906B0A">
        <w:rPr>
          <w:rFonts w:ascii="Times New Roman" w:eastAsia="Times New Roman" w:hAnsi="Times New Roman" w:cs="Times New Roman"/>
          <w:sz w:val="24"/>
          <w:szCs w:val="24"/>
          <w:lang w:eastAsia="hu-HU"/>
        </w:rPr>
        <w:t>e tartalmazza.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lastRenderedPageBreak/>
        <w:t xml:space="preserve">(3) E rendelet </w:t>
      </w:r>
      <w:hyperlink r:id="rId27" w:anchor="ME4" w:history="1">
        <w:r w:rsidRPr="00906B0A">
          <w:rPr>
            <w:rFonts w:ascii="Times New Roman" w:eastAsia="Times New Roman" w:hAnsi="Times New Roman" w:cs="Times New Roman"/>
            <w:color w:val="0000FF"/>
            <w:sz w:val="24"/>
            <w:szCs w:val="24"/>
            <w:u w:val="single"/>
            <w:lang w:eastAsia="hu-HU"/>
          </w:rPr>
          <w:t>4. melléklet</w:t>
        </w:r>
      </w:hyperlink>
      <w:r w:rsidRPr="00906B0A">
        <w:rPr>
          <w:rFonts w:ascii="Times New Roman" w:eastAsia="Times New Roman" w:hAnsi="Times New Roman" w:cs="Times New Roman"/>
          <w:sz w:val="24"/>
          <w:szCs w:val="24"/>
          <w:lang w:eastAsia="hu-HU"/>
        </w:rPr>
        <w:t>e tartalmazza az ellátást biztosító intézmények az önkormányzat és intézményeinél dolgozó közalkalmazottak esetében az alkalmazotti ebédért fizetendő díjat, valamint a vendég ebéd összegét.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11. § Ez a rendelet 2022. szeptember 1-jén lép hatályba.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 melléklet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Bölcsőde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1"/>
        <w:gridCol w:w="4020"/>
        <w:gridCol w:w="681"/>
        <w:gridCol w:w="1862"/>
      </w:tblGrid>
      <w:tr w:rsidR="00906B0A" w:rsidRPr="00906B0A" w:rsidTr="00906B0A">
        <w:trPr>
          <w:tblHeade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906B0A">
              <w:rPr>
                <w:rFonts w:ascii="Times New Roman" w:eastAsia="Times New Roman" w:hAnsi="Times New Roman" w:cs="Times New Roman"/>
                <w:b/>
                <w:bCs/>
                <w:sz w:val="24"/>
                <w:szCs w:val="24"/>
                <w:lang w:eastAsia="hu-HU"/>
              </w:rPr>
              <w:t>Napi két fő- és két ki</w:t>
            </w:r>
            <w:r>
              <w:rPr>
                <w:rFonts w:ascii="Times New Roman" w:eastAsia="Times New Roman" w:hAnsi="Times New Roman" w:cs="Times New Roman"/>
                <w:b/>
                <w:bCs/>
                <w:sz w:val="24"/>
                <w:szCs w:val="24"/>
                <w:lang w:eastAsia="hu-HU"/>
              </w:rPr>
              <w:t>s</w:t>
            </w:r>
            <w:bookmarkStart w:id="0" w:name="_GoBack"/>
            <w:bookmarkEnd w:id="0"/>
            <w:r w:rsidRPr="00906B0A">
              <w:rPr>
                <w:rFonts w:ascii="Times New Roman" w:eastAsia="Times New Roman" w:hAnsi="Times New Roman" w:cs="Times New Roman"/>
                <w:b/>
                <w:bCs/>
                <w:sz w:val="24"/>
                <w:szCs w:val="24"/>
                <w:lang w:eastAsia="hu-HU"/>
              </w:rPr>
              <w:t>étkezéssel gyerek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b/>
                <w:bCs/>
                <w:sz w:val="24"/>
                <w:szCs w:val="24"/>
                <w:lang w:eastAsia="hu-HU"/>
              </w:rPr>
            </w:pPr>
          </w:p>
        </w:tc>
        <w:tc>
          <w:tcPr>
            <w:tcW w:w="0" w:type="auto"/>
            <w:vAlign w:val="center"/>
            <w:hideMark/>
          </w:tcPr>
          <w:p w:rsidR="00906B0A" w:rsidRPr="00906B0A" w:rsidRDefault="00906B0A" w:rsidP="00906B0A">
            <w:pPr>
              <w:spacing w:after="0" w:line="240" w:lineRule="auto"/>
              <w:jc w:val="center"/>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Főétkezés: Reggeli </w:t>
            </w:r>
            <w:r w:rsidRPr="00906B0A">
              <w:rPr>
                <w:rFonts w:ascii="Times New Roman" w:eastAsia="Times New Roman" w:hAnsi="Times New Roman" w:cs="Times New Roman"/>
                <w:sz w:val="24"/>
                <w:szCs w:val="24"/>
                <w:vertAlign w:val="superscript"/>
                <w:lang w:eastAsia="hu-HU"/>
              </w:rPr>
              <w:t>1</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153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Kisétkezés: Tízórai </w:t>
            </w:r>
            <w:r w:rsidRPr="00906B0A">
              <w:rPr>
                <w:rFonts w:ascii="Times New Roman" w:eastAsia="Times New Roman" w:hAnsi="Times New Roman" w:cs="Times New Roman"/>
                <w:sz w:val="24"/>
                <w:szCs w:val="24"/>
                <w:vertAlign w:val="superscript"/>
                <w:lang w:eastAsia="hu-HU"/>
              </w:rPr>
              <w:t>2</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78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Főétkezés: Ebéd </w:t>
            </w:r>
            <w:r w:rsidRPr="00906B0A">
              <w:rPr>
                <w:rFonts w:ascii="Times New Roman" w:eastAsia="Times New Roman" w:hAnsi="Times New Roman" w:cs="Times New Roman"/>
                <w:sz w:val="24"/>
                <w:szCs w:val="24"/>
                <w:vertAlign w:val="superscript"/>
                <w:lang w:eastAsia="hu-HU"/>
              </w:rPr>
              <w:t>3</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286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Kisétkezés: Uzsonna </w:t>
            </w:r>
            <w:r w:rsidRPr="00906B0A">
              <w:rPr>
                <w:rFonts w:ascii="Times New Roman" w:eastAsia="Times New Roman" w:hAnsi="Times New Roman" w:cs="Times New Roman"/>
                <w:sz w:val="24"/>
                <w:szCs w:val="24"/>
                <w:vertAlign w:val="superscript"/>
                <w:lang w:eastAsia="hu-HU"/>
              </w:rPr>
              <w:t>4</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163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Nyersanyag norma </w:t>
            </w:r>
            <w:r w:rsidRPr="00906B0A">
              <w:rPr>
                <w:rFonts w:ascii="Times New Roman" w:eastAsia="Times New Roman" w:hAnsi="Times New Roman" w:cs="Times New Roman"/>
                <w:sz w:val="24"/>
                <w:szCs w:val="24"/>
                <w:vertAlign w:val="superscript"/>
                <w:lang w:eastAsia="hu-HU"/>
              </w:rPr>
              <w:t>5</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680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Rezsi költség </w:t>
            </w:r>
            <w:r w:rsidRPr="00906B0A">
              <w:rPr>
                <w:rFonts w:ascii="Times New Roman" w:eastAsia="Times New Roman" w:hAnsi="Times New Roman" w:cs="Times New Roman"/>
                <w:sz w:val="24"/>
                <w:szCs w:val="24"/>
                <w:vertAlign w:val="superscript"/>
                <w:lang w:eastAsia="hu-HU"/>
              </w:rPr>
              <w:t>6</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1318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Térítési díjak fizetése</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Adóalap</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Áfa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Fizetendő díj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Gyerek </w:t>
            </w:r>
            <w:r w:rsidRPr="00906B0A">
              <w:rPr>
                <w:rFonts w:ascii="Times New Roman" w:eastAsia="Times New Roman" w:hAnsi="Times New Roman" w:cs="Times New Roman"/>
                <w:sz w:val="24"/>
                <w:szCs w:val="24"/>
                <w:vertAlign w:val="superscript"/>
                <w:lang w:eastAsia="hu-HU"/>
              </w:rPr>
              <w:t>7</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680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184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864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Gondozási díj</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0</w:t>
            </w:r>
          </w:p>
        </w:tc>
      </w:tr>
    </w:tbl>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melléklet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Óvoda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2"/>
        <w:gridCol w:w="4046"/>
        <w:gridCol w:w="681"/>
        <w:gridCol w:w="1862"/>
      </w:tblGrid>
      <w:tr w:rsidR="00906B0A" w:rsidRPr="00906B0A" w:rsidTr="00906B0A">
        <w:trPr>
          <w:tblHeade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906B0A">
              <w:rPr>
                <w:rFonts w:ascii="Times New Roman" w:eastAsia="Times New Roman" w:hAnsi="Times New Roman" w:cs="Times New Roman"/>
                <w:b/>
                <w:bCs/>
                <w:sz w:val="24"/>
                <w:szCs w:val="24"/>
                <w:lang w:eastAsia="hu-HU"/>
              </w:rPr>
              <w:t>Napi egy fő- és két kisétkezéssel gyerek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b/>
                <w:bCs/>
                <w:sz w:val="24"/>
                <w:szCs w:val="24"/>
                <w:lang w:eastAsia="hu-HU"/>
              </w:rPr>
            </w:pPr>
          </w:p>
        </w:tc>
        <w:tc>
          <w:tcPr>
            <w:tcW w:w="0" w:type="auto"/>
            <w:vAlign w:val="center"/>
            <w:hideMark/>
          </w:tcPr>
          <w:p w:rsidR="00906B0A" w:rsidRPr="00906B0A" w:rsidRDefault="00906B0A" w:rsidP="00906B0A">
            <w:pPr>
              <w:spacing w:after="0" w:line="240" w:lineRule="auto"/>
              <w:jc w:val="center"/>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Kisétkezés: Tízórai </w:t>
            </w:r>
            <w:r w:rsidRPr="00906B0A">
              <w:rPr>
                <w:rFonts w:ascii="Times New Roman" w:eastAsia="Times New Roman" w:hAnsi="Times New Roman" w:cs="Times New Roman"/>
                <w:sz w:val="24"/>
                <w:szCs w:val="24"/>
                <w:vertAlign w:val="superscript"/>
                <w:lang w:eastAsia="hu-HU"/>
              </w:rPr>
              <w:t>8</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145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Főétkezés: Ebéd </w:t>
            </w:r>
            <w:r w:rsidRPr="00906B0A">
              <w:rPr>
                <w:rFonts w:ascii="Times New Roman" w:eastAsia="Times New Roman" w:hAnsi="Times New Roman" w:cs="Times New Roman"/>
                <w:sz w:val="24"/>
                <w:szCs w:val="24"/>
                <w:vertAlign w:val="superscript"/>
                <w:lang w:eastAsia="hu-HU"/>
              </w:rPr>
              <w:t>9</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335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Kisétkezés: Uzsonna </w:t>
            </w:r>
            <w:r w:rsidRPr="00906B0A">
              <w:rPr>
                <w:rFonts w:ascii="Times New Roman" w:eastAsia="Times New Roman" w:hAnsi="Times New Roman" w:cs="Times New Roman"/>
                <w:sz w:val="24"/>
                <w:szCs w:val="24"/>
                <w:vertAlign w:val="superscript"/>
                <w:lang w:eastAsia="hu-HU"/>
              </w:rPr>
              <w:t>10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145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Nyersanyag norma </w:t>
            </w:r>
            <w:r w:rsidRPr="00906B0A">
              <w:rPr>
                <w:rFonts w:ascii="Times New Roman" w:eastAsia="Times New Roman" w:hAnsi="Times New Roman" w:cs="Times New Roman"/>
                <w:sz w:val="24"/>
                <w:szCs w:val="24"/>
                <w:vertAlign w:val="superscript"/>
                <w:lang w:eastAsia="hu-HU"/>
              </w:rPr>
              <w:t>11</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625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Rezsi költség </w:t>
            </w:r>
            <w:r w:rsidRPr="00906B0A">
              <w:rPr>
                <w:rFonts w:ascii="Times New Roman" w:eastAsia="Times New Roman" w:hAnsi="Times New Roman" w:cs="Times New Roman"/>
                <w:sz w:val="24"/>
                <w:szCs w:val="24"/>
                <w:vertAlign w:val="superscript"/>
                <w:lang w:eastAsia="hu-HU"/>
              </w:rPr>
              <w:t>12</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1014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Térítési díjak fizetése</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Adóalap</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Áfa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Fizetendő díj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Gyerek </w:t>
            </w:r>
            <w:r w:rsidRPr="00906B0A">
              <w:rPr>
                <w:rFonts w:ascii="Times New Roman" w:eastAsia="Times New Roman" w:hAnsi="Times New Roman" w:cs="Times New Roman"/>
                <w:sz w:val="24"/>
                <w:szCs w:val="24"/>
                <w:vertAlign w:val="superscript"/>
                <w:lang w:eastAsia="hu-HU"/>
              </w:rPr>
              <w:t>13</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625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169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794</w:t>
            </w:r>
          </w:p>
        </w:tc>
      </w:tr>
    </w:tbl>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 melléklet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Napközi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gridCol w:w="3087"/>
        <w:gridCol w:w="652"/>
        <w:gridCol w:w="1770"/>
      </w:tblGrid>
      <w:tr w:rsidR="00906B0A" w:rsidRPr="00906B0A" w:rsidTr="00906B0A">
        <w:trPr>
          <w:tblHeade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906B0A">
              <w:rPr>
                <w:rFonts w:ascii="Times New Roman" w:eastAsia="Times New Roman" w:hAnsi="Times New Roman" w:cs="Times New Roman"/>
                <w:b/>
                <w:bCs/>
                <w:sz w:val="24"/>
                <w:szCs w:val="24"/>
                <w:lang w:eastAsia="hu-HU"/>
              </w:rPr>
              <w:t>Napi háromszori étkezés gyerek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b/>
                <w:bCs/>
                <w:sz w:val="24"/>
                <w:szCs w:val="24"/>
                <w:lang w:eastAsia="hu-HU"/>
              </w:rPr>
            </w:pPr>
          </w:p>
        </w:tc>
        <w:tc>
          <w:tcPr>
            <w:tcW w:w="0" w:type="auto"/>
            <w:vAlign w:val="center"/>
            <w:hideMark/>
          </w:tcPr>
          <w:p w:rsidR="00906B0A" w:rsidRPr="00906B0A" w:rsidRDefault="00906B0A" w:rsidP="00906B0A">
            <w:pPr>
              <w:spacing w:after="0" w:line="240" w:lineRule="auto"/>
              <w:jc w:val="center"/>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Kisétkezés: Tízórai </w:t>
            </w:r>
            <w:r w:rsidRPr="00906B0A">
              <w:rPr>
                <w:rFonts w:ascii="Times New Roman" w:eastAsia="Times New Roman" w:hAnsi="Times New Roman" w:cs="Times New Roman"/>
                <w:sz w:val="24"/>
                <w:szCs w:val="24"/>
                <w:vertAlign w:val="superscript"/>
                <w:lang w:eastAsia="hu-HU"/>
              </w:rPr>
              <w:t>14</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160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Főétkezés: Ebéd </w:t>
            </w:r>
            <w:r w:rsidRPr="00906B0A">
              <w:rPr>
                <w:rFonts w:ascii="Times New Roman" w:eastAsia="Times New Roman" w:hAnsi="Times New Roman" w:cs="Times New Roman"/>
                <w:sz w:val="24"/>
                <w:szCs w:val="24"/>
                <w:vertAlign w:val="superscript"/>
                <w:lang w:eastAsia="hu-HU"/>
              </w:rPr>
              <w:t>15</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405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Kisétkezés: Uzsonna </w:t>
            </w:r>
            <w:r w:rsidRPr="00906B0A">
              <w:rPr>
                <w:rFonts w:ascii="Times New Roman" w:eastAsia="Times New Roman" w:hAnsi="Times New Roman" w:cs="Times New Roman"/>
                <w:sz w:val="24"/>
                <w:szCs w:val="24"/>
                <w:vertAlign w:val="superscript"/>
                <w:lang w:eastAsia="hu-HU"/>
              </w:rPr>
              <w:t>16</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145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Nyersanyag norma </w:t>
            </w:r>
            <w:r w:rsidRPr="00906B0A">
              <w:rPr>
                <w:rFonts w:ascii="Times New Roman" w:eastAsia="Times New Roman" w:hAnsi="Times New Roman" w:cs="Times New Roman"/>
                <w:sz w:val="24"/>
                <w:szCs w:val="24"/>
                <w:vertAlign w:val="superscript"/>
                <w:lang w:eastAsia="hu-HU"/>
              </w:rPr>
              <w:t>17</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710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Rezsi költség </w:t>
            </w:r>
            <w:r w:rsidRPr="00906B0A">
              <w:rPr>
                <w:rFonts w:ascii="Times New Roman" w:eastAsia="Times New Roman" w:hAnsi="Times New Roman" w:cs="Times New Roman"/>
                <w:sz w:val="24"/>
                <w:szCs w:val="24"/>
                <w:vertAlign w:val="superscript"/>
                <w:lang w:eastAsia="hu-HU"/>
              </w:rPr>
              <w:t>18</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1014 Ft</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lastRenderedPageBreak/>
              <w:t>Térítési díjak fizetése</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Adóalap</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Áfa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Fizetendő díj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Gyerek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Napi háromszori étkezés </w:t>
            </w:r>
            <w:r w:rsidRPr="00906B0A">
              <w:rPr>
                <w:rFonts w:ascii="Times New Roman" w:eastAsia="Times New Roman" w:hAnsi="Times New Roman" w:cs="Times New Roman"/>
                <w:sz w:val="24"/>
                <w:szCs w:val="24"/>
                <w:vertAlign w:val="superscript"/>
                <w:lang w:eastAsia="hu-HU"/>
              </w:rPr>
              <w:t>19</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710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192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902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Napi kétszeri étkezés (tízórai-ebéd) </w:t>
            </w:r>
            <w:r w:rsidRPr="00906B0A">
              <w:rPr>
                <w:rFonts w:ascii="Times New Roman" w:eastAsia="Times New Roman" w:hAnsi="Times New Roman" w:cs="Times New Roman"/>
                <w:sz w:val="24"/>
                <w:szCs w:val="24"/>
                <w:vertAlign w:val="superscript"/>
                <w:lang w:eastAsia="hu-HU"/>
              </w:rPr>
              <w:t>20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565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153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718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Napi kétszeri étkezés (ebéd-uzsonna) </w:t>
            </w:r>
            <w:r w:rsidRPr="00906B0A">
              <w:rPr>
                <w:rFonts w:ascii="Times New Roman" w:eastAsia="Times New Roman" w:hAnsi="Times New Roman" w:cs="Times New Roman"/>
                <w:sz w:val="24"/>
                <w:szCs w:val="24"/>
                <w:vertAlign w:val="superscript"/>
                <w:lang w:eastAsia="hu-HU"/>
              </w:rPr>
              <w:t>21</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550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149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699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Napi egyszeri étkezés (ebéd) </w:t>
            </w:r>
            <w:r w:rsidRPr="00906B0A">
              <w:rPr>
                <w:rFonts w:ascii="Times New Roman" w:eastAsia="Times New Roman" w:hAnsi="Times New Roman" w:cs="Times New Roman"/>
                <w:sz w:val="24"/>
                <w:szCs w:val="24"/>
                <w:vertAlign w:val="superscript"/>
                <w:lang w:eastAsia="hu-HU"/>
              </w:rPr>
              <w:t>22</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405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109 Ft</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514 Ft</w:t>
            </w:r>
          </w:p>
        </w:tc>
      </w:tr>
    </w:tbl>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 melléklet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Felnőttek(</w:t>
      </w:r>
      <w:proofErr w:type="gramEnd"/>
      <w:r w:rsidRPr="00906B0A">
        <w:rPr>
          <w:rFonts w:ascii="Times New Roman" w:eastAsia="Times New Roman" w:hAnsi="Times New Roman" w:cs="Times New Roman"/>
          <w:sz w:val="24"/>
          <w:szCs w:val="24"/>
          <w:lang w:eastAsia="hu-HU"/>
        </w:rPr>
        <w:t>Ebéd)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6"/>
        <w:gridCol w:w="1820"/>
        <w:gridCol w:w="594"/>
        <w:gridCol w:w="541"/>
        <w:gridCol w:w="1741"/>
      </w:tblGrid>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Nyersanyagnorma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Rezsi</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ÁFA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Fizetendő térítési díj (Ft)</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Önkormányzat és intézményei (valamint iskolai dolgozók) alkalmazottai </w:t>
            </w:r>
            <w:r w:rsidRPr="00906B0A">
              <w:rPr>
                <w:rFonts w:ascii="Times New Roman" w:eastAsia="Times New Roman" w:hAnsi="Times New Roman" w:cs="Times New Roman"/>
                <w:sz w:val="24"/>
                <w:szCs w:val="24"/>
                <w:vertAlign w:val="superscript"/>
                <w:lang w:eastAsia="hu-HU"/>
              </w:rPr>
              <w:t>23</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520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370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240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1130</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Vendég </w:t>
            </w:r>
            <w:r w:rsidRPr="00906B0A">
              <w:rPr>
                <w:rFonts w:ascii="Times New Roman" w:eastAsia="Times New Roman" w:hAnsi="Times New Roman" w:cs="Times New Roman"/>
                <w:sz w:val="24"/>
                <w:szCs w:val="24"/>
                <w:vertAlign w:val="superscript"/>
                <w:lang w:eastAsia="hu-HU"/>
              </w:rPr>
              <w:t>24</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520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370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240</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1130</w:t>
            </w:r>
          </w:p>
        </w:tc>
      </w:tr>
    </w:tbl>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 melléklet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Kérelem és nyilatkozat beiskolázási támogatás igényléséhez</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 Kérelmező neve</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1.1. Születési neve</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1.2. </w:t>
      </w:r>
      <w:proofErr w:type="spellStart"/>
      <w:r w:rsidRPr="00906B0A">
        <w:rPr>
          <w:rFonts w:ascii="Times New Roman" w:eastAsia="Times New Roman" w:hAnsi="Times New Roman" w:cs="Times New Roman"/>
          <w:sz w:val="24"/>
          <w:szCs w:val="24"/>
          <w:lang w:eastAsia="hu-HU"/>
        </w:rPr>
        <w:t>Szül</w:t>
      </w:r>
      <w:proofErr w:type="gramStart"/>
      <w:r w:rsidRPr="00906B0A">
        <w:rPr>
          <w:rFonts w:ascii="Times New Roman" w:eastAsia="Times New Roman" w:hAnsi="Times New Roman" w:cs="Times New Roman"/>
          <w:sz w:val="24"/>
          <w:szCs w:val="24"/>
          <w:lang w:eastAsia="hu-HU"/>
        </w:rPr>
        <w:t>.hely</w:t>
      </w:r>
      <w:proofErr w:type="spellEnd"/>
      <w:proofErr w:type="gramEnd"/>
      <w:r w:rsidRPr="00906B0A">
        <w:rPr>
          <w:rFonts w:ascii="Times New Roman" w:eastAsia="Times New Roman" w:hAnsi="Times New Roman" w:cs="Times New Roman"/>
          <w:sz w:val="24"/>
          <w:szCs w:val="24"/>
          <w:lang w:eastAsia="hu-HU"/>
        </w:rPr>
        <w:t>, idő: ……………………………………………………………………………………………………………..</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1.3. Anyja neve</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1.4. Lakhelye</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lastRenderedPageBreak/>
        <w:t>1.5. Tartózkodási helye</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1.6. Társadalombiztosítási Azonosító Jel (TAJ szám)</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1.7. Telefonszáma</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1.8. </w:t>
      </w:r>
      <w:r w:rsidRPr="00906B0A">
        <w:rPr>
          <w:rFonts w:ascii="Times New Roman" w:eastAsia="Times New Roman" w:hAnsi="Times New Roman" w:cs="Times New Roman"/>
          <w:b/>
          <w:bCs/>
          <w:sz w:val="24"/>
          <w:szCs w:val="24"/>
          <w:lang w:eastAsia="hu-HU"/>
        </w:rPr>
        <w:t xml:space="preserve">Kijelentem, hogy </w:t>
      </w:r>
      <w:proofErr w:type="spellStart"/>
      <w:r w:rsidRPr="00906B0A">
        <w:rPr>
          <w:rFonts w:ascii="Times New Roman" w:eastAsia="Times New Roman" w:hAnsi="Times New Roman" w:cs="Times New Roman"/>
          <w:b/>
          <w:bCs/>
          <w:sz w:val="24"/>
          <w:szCs w:val="24"/>
          <w:lang w:eastAsia="hu-HU"/>
        </w:rPr>
        <w:t>életvitelszerűen</w:t>
      </w:r>
      <w:proofErr w:type="spellEnd"/>
      <w:r w:rsidRPr="00906B0A">
        <w:rPr>
          <w:rFonts w:ascii="Times New Roman" w:eastAsia="Times New Roman" w:hAnsi="Times New Roman" w:cs="Times New Roman"/>
          <w:b/>
          <w:bCs/>
          <w:sz w:val="24"/>
          <w:szCs w:val="24"/>
          <w:lang w:eastAsia="hu-HU"/>
        </w:rPr>
        <w:t>: a lakóhelyemen vagy a tartózkodás helyemen élek.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(A megfelelő aláhúzandó!)</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 A beiskolázási támogatást az alábbiakban felsorolt gyermekeim részére kérek.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1500"/>
        <w:gridCol w:w="899"/>
        <w:gridCol w:w="893"/>
        <w:gridCol w:w="5305"/>
      </w:tblGrid>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Név</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Születési helye, ideje</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Anyja neve</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TAJ száma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Intézmény típusa, ahova nappali tagozaton jár (óvoda, ált</w:t>
            </w:r>
            <w:proofErr w:type="gramStart"/>
            <w:r w:rsidRPr="00906B0A">
              <w:rPr>
                <w:rFonts w:ascii="Times New Roman" w:eastAsia="Times New Roman" w:hAnsi="Times New Roman" w:cs="Times New Roman"/>
                <w:sz w:val="24"/>
                <w:szCs w:val="24"/>
                <w:lang w:eastAsia="hu-HU"/>
              </w:rPr>
              <w:t>.isk.</w:t>
            </w:r>
            <w:proofErr w:type="gramEnd"/>
            <w:r w:rsidRPr="00906B0A">
              <w:rPr>
                <w:rFonts w:ascii="Times New Roman" w:eastAsia="Times New Roman" w:hAnsi="Times New Roman" w:cs="Times New Roman"/>
                <w:sz w:val="24"/>
                <w:szCs w:val="24"/>
                <w:lang w:eastAsia="hu-HU"/>
              </w:rPr>
              <w:t xml:space="preserve">, középiskola, </w:t>
            </w:r>
            <w:proofErr w:type="spellStart"/>
            <w:r w:rsidRPr="00906B0A">
              <w:rPr>
                <w:rFonts w:ascii="Times New Roman" w:eastAsia="Times New Roman" w:hAnsi="Times New Roman" w:cs="Times New Roman"/>
                <w:sz w:val="24"/>
                <w:szCs w:val="24"/>
                <w:lang w:eastAsia="hu-HU"/>
              </w:rPr>
              <w:t>főiskola,egyetem</w:t>
            </w:r>
            <w:proofErr w:type="spellEnd"/>
          </w:p>
        </w:tc>
      </w:tr>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bl>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3. </w:t>
      </w:r>
      <w:r w:rsidRPr="00906B0A">
        <w:rPr>
          <w:rFonts w:ascii="Times New Roman" w:eastAsia="Times New Roman" w:hAnsi="Times New Roman" w:cs="Times New Roman"/>
          <w:b/>
          <w:bCs/>
          <w:sz w:val="24"/>
          <w:szCs w:val="24"/>
          <w:lang w:eastAsia="hu-HU"/>
        </w:rPr>
        <w:t>A kérelem mellé mellékelni kell az iskolalátogatási igazolást!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3.1. A </w:t>
      </w:r>
      <w:proofErr w:type="spellStart"/>
      <w:r w:rsidRPr="00906B0A">
        <w:rPr>
          <w:rFonts w:ascii="Times New Roman" w:eastAsia="Times New Roman" w:hAnsi="Times New Roman" w:cs="Times New Roman"/>
          <w:sz w:val="24"/>
          <w:szCs w:val="24"/>
          <w:lang w:eastAsia="hu-HU"/>
        </w:rPr>
        <w:t>Berzencei</w:t>
      </w:r>
      <w:proofErr w:type="spellEnd"/>
      <w:r w:rsidRPr="00906B0A">
        <w:rPr>
          <w:rFonts w:ascii="Times New Roman" w:eastAsia="Times New Roman" w:hAnsi="Times New Roman" w:cs="Times New Roman"/>
          <w:sz w:val="24"/>
          <w:szCs w:val="24"/>
          <w:lang w:eastAsia="hu-HU"/>
        </w:rPr>
        <w:t xml:space="preserve"> Óvodába, Általános Iskolába járó gyermekek esetében a fenti igazolást a polgármesteri hivatal hivatalból kéri meg az intézménytől!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3.2. A kérelmező, valamint a vele közös háztartásban élő személyek havi nettó jövedelme forintban: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5672"/>
        <w:gridCol w:w="1113"/>
        <w:gridCol w:w="514"/>
        <w:gridCol w:w="501"/>
        <w:gridCol w:w="501"/>
        <w:gridCol w:w="516"/>
      </w:tblGrid>
      <w:tr w:rsidR="00906B0A" w:rsidRPr="00906B0A" w:rsidTr="00906B0A">
        <w:trPr>
          <w:tblCellSpacing w:w="15" w:type="dxa"/>
        </w:trPr>
        <w:tc>
          <w:tcPr>
            <w:tcW w:w="0" w:type="auto"/>
            <w:vMerge w:val="restart"/>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906B0A">
              <w:rPr>
                <w:rFonts w:ascii="Times New Roman" w:eastAsia="Times New Roman" w:hAnsi="Times New Roman" w:cs="Times New Roman"/>
                <w:sz w:val="24"/>
                <w:szCs w:val="24"/>
                <w:lang w:eastAsia="hu-HU"/>
              </w:rPr>
              <w:t>A.</w:t>
            </w:r>
            <w:proofErr w:type="gramEnd"/>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B.</w:t>
            </w:r>
          </w:p>
        </w:tc>
        <w:tc>
          <w:tcPr>
            <w:tcW w:w="0" w:type="auto"/>
            <w:gridSpan w:val="4"/>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C.</w:t>
            </w:r>
          </w:p>
        </w:tc>
      </w:tr>
      <w:tr w:rsidR="00906B0A" w:rsidRPr="00906B0A" w:rsidTr="00906B0A">
        <w:trPr>
          <w:tblCellSpacing w:w="15" w:type="dxa"/>
        </w:trPr>
        <w:tc>
          <w:tcPr>
            <w:tcW w:w="0" w:type="auto"/>
            <w:vMerge/>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A jövedelem típusa</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Kérelmező</w:t>
            </w:r>
          </w:p>
        </w:tc>
        <w:tc>
          <w:tcPr>
            <w:tcW w:w="0" w:type="auto"/>
            <w:gridSpan w:val="4"/>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Házastárs (élettárs), Gyermekei</w:t>
            </w: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Munkaviszonyból és más foglalkoztatási jogviszonyból származó ebből: közfoglalkoztatásból származó</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2.</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Társas és egyéni vállalkozásból, őstermelői, illetve szellemi és más önálló tevékenységből származó</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Táppénz, gyermekgondozási támogatások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Nyugellátás és egyéb nyugdíjszerű rendszeres szociális ellátások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Önkormányzat és munkaügyi szervek által folyósított ellátások</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Egyéb jövedelem</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r w:rsidR="00906B0A" w:rsidRPr="00906B0A" w:rsidTr="00906B0A">
        <w:trPr>
          <w:tblCellSpacing w:w="15" w:type="dxa"/>
        </w:trPr>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lastRenderedPageBreak/>
              <w:t>7.</w:t>
            </w:r>
          </w:p>
        </w:tc>
        <w:tc>
          <w:tcPr>
            <w:tcW w:w="0" w:type="auto"/>
            <w:vAlign w:val="center"/>
            <w:hideMark/>
          </w:tcPr>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Összes jövedelem</w:t>
            </w: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c>
          <w:tcPr>
            <w:tcW w:w="0" w:type="auto"/>
            <w:vAlign w:val="center"/>
            <w:hideMark/>
          </w:tcPr>
          <w:p w:rsidR="00906B0A" w:rsidRPr="00906B0A" w:rsidRDefault="00906B0A" w:rsidP="00906B0A">
            <w:pPr>
              <w:spacing w:after="0" w:line="240" w:lineRule="auto"/>
              <w:rPr>
                <w:rFonts w:ascii="Times New Roman" w:eastAsia="Times New Roman" w:hAnsi="Times New Roman" w:cs="Times New Roman"/>
                <w:sz w:val="20"/>
                <w:szCs w:val="20"/>
                <w:lang w:eastAsia="hu-HU"/>
              </w:rPr>
            </w:pPr>
          </w:p>
        </w:tc>
      </w:tr>
    </w:tbl>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3.3. </w:t>
      </w:r>
      <w:r w:rsidRPr="00906B0A">
        <w:rPr>
          <w:rFonts w:ascii="Times New Roman" w:eastAsia="Times New Roman" w:hAnsi="Times New Roman" w:cs="Times New Roman"/>
          <w:b/>
          <w:bCs/>
          <w:sz w:val="24"/>
          <w:szCs w:val="24"/>
          <w:lang w:eastAsia="hu-HU"/>
        </w:rPr>
        <w:t xml:space="preserve">Háztartás: az egy lakásban </w:t>
      </w:r>
      <w:proofErr w:type="spellStart"/>
      <w:r w:rsidRPr="00906B0A">
        <w:rPr>
          <w:rFonts w:ascii="Times New Roman" w:eastAsia="Times New Roman" w:hAnsi="Times New Roman" w:cs="Times New Roman"/>
          <w:b/>
          <w:bCs/>
          <w:sz w:val="24"/>
          <w:szCs w:val="24"/>
          <w:lang w:eastAsia="hu-HU"/>
        </w:rPr>
        <w:t>együttlakó</w:t>
      </w:r>
      <w:proofErr w:type="spellEnd"/>
      <w:r w:rsidRPr="00906B0A">
        <w:rPr>
          <w:rFonts w:ascii="Times New Roman" w:eastAsia="Times New Roman" w:hAnsi="Times New Roman" w:cs="Times New Roman"/>
          <w:b/>
          <w:bCs/>
          <w:sz w:val="24"/>
          <w:szCs w:val="24"/>
          <w:lang w:eastAsia="hu-HU"/>
        </w:rPr>
        <w:t>, ott bejelentett lakóhellyel vagy tartózkodási hellyel rendelkező személyek közössége.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3.4. Egy főre jutó havi családi nettó jövedelem (</w:t>
      </w:r>
      <w:r w:rsidRPr="00906B0A">
        <w:rPr>
          <w:rFonts w:ascii="Times New Roman" w:eastAsia="Times New Roman" w:hAnsi="Times New Roman" w:cs="Times New Roman"/>
          <w:b/>
          <w:bCs/>
          <w:sz w:val="24"/>
          <w:szCs w:val="24"/>
          <w:lang w:eastAsia="hu-HU"/>
        </w:rPr>
        <w:t>ügyintéző tölti ki</w:t>
      </w:r>
      <w:r w:rsidRPr="00906B0A">
        <w:rPr>
          <w:rFonts w:ascii="Times New Roman" w:eastAsia="Times New Roman" w:hAnsi="Times New Roman" w:cs="Times New Roman"/>
          <w:sz w:val="24"/>
          <w:szCs w:val="24"/>
          <w:lang w:eastAsia="hu-HU"/>
        </w:rPr>
        <w:t>)</w:t>
      </w:r>
      <w:proofErr w:type="gramStart"/>
      <w:r w:rsidRPr="00906B0A">
        <w:rPr>
          <w:rFonts w:ascii="Times New Roman" w:eastAsia="Times New Roman" w:hAnsi="Times New Roman" w:cs="Times New Roman"/>
          <w:sz w:val="24"/>
          <w:szCs w:val="24"/>
          <w:lang w:eastAsia="hu-HU"/>
        </w:rPr>
        <w:t>: …</w:t>
      </w:r>
      <w:proofErr w:type="gramEnd"/>
      <w:r w:rsidRPr="00906B0A">
        <w:rPr>
          <w:rFonts w:ascii="Times New Roman" w:eastAsia="Times New Roman" w:hAnsi="Times New Roman" w:cs="Times New Roman"/>
          <w:sz w:val="24"/>
          <w:szCs w:val="24"/>
          <w:lang w:eastAsia="hu-HU"/>
        </w:rPr>
        <w:t>…………………………………Ft/hó.</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 xml:space="preserve">4. </w:t>
      </w:r>
      <w:r w:rsidRPr="00906B0A">
        <w:rPr>
          <w:rFonts w:ascii="Times New Roman" w:eastAsia="Times New Roman" w:hAnsi="Times New Roman" w:cs="Times New Roman"/>
          <w:b/>
          <w:bCs/>
          <w:sz w:val="24"/>
          <w:szCs w:val="24"/>
          <w:lang w:eastAsia="hu-HU"/>
        </w:rPr>
        <w:t>A beiskolázási támogatás igénylésének indokai:</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4.1. ………………………………………………………………………………………………………………………………………………..</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4.2. ………………………………………………………………………………………………………………………………………………..</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4.3. ………………………………………………………………………………………………………………………………………………..</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4.4. ………………………………………………………………………………………………………………………………………………..</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4.5. ………………………………………………………………………………………………………………………………………………..</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b/>
          <w:bCs/>
          <w:sz w:val="24"/>
          <w:szCs w:val="24"/>
          <w:lang w:eastAsia="hu-HU"/>
        </w:rPr>
        <w:t>A kért települési támogatás módja:</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5. Pénzbeli támogatás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6. Alulírott kérelmező kijelentem, hogy az általam közöltek a valóságnak megfelelnek, kérem a rendkívüli települési támogatás megállapítását.</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7. jövedelemigazolások</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8. nyilatkozat az időszakos jövedelemről</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9. iskolalátogatási igazolás</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10. A munkaügyi hivataltól, valamint a TB-</w:t>
      </w:r>
      <w:proofErr w:type="spellStart"/>
      <w:r w:rsidRPr="00906B0A">
        <w:rPr>
          <w:rFonts w:ascii="Times New Roman" w:eastAsia="Times New Roman" w:hAnsi="Times New Roman" w:cs="Times New Roman"/>
          <w:sz w:val="24"/>
          <w:szCs w:val="24"/>
          <w:lang w:eastAsia="hu-HU"/>
        </w:rPr>
        <w:t>től</w:t>
      </w:r>
      <w:proofErr w:type="spellEnd"/>
      <w:r w:rsidRPr="00906B0A">
        <w:rPr>
          <w:rFonts w:ascii="Times New Roman" w:eastAsia="Times New Roman" w:hAnsi="Times New Roman" w:cs="Times New Roman"/>
          <w:sz w:val="24"/>
          <w:szCs w:val="24"/>
          <w:lang w:eastAsia="hu-HU"/>
        </w:rPr>
        <w:t xml:space="preserve">, járási hivataltól kapott ellátás igazolását a hivatal </w:t>
      </w:r>
      <w:proofErr w:type="spellStart"/>
      <w:r w:rsidRPr="00906B0A">
        <w:rPr>
          <w:rFonts w:ascii="Times New Roman" w:eastAsia="Times New Roman" w:hAnsi="Times New Roman" w:cs="Times New Roman"/>
          <w:sz w:val="24"/>
          <w:szCs w:val="24"/>
          <w:lang w:eastAsia="hu-HU"/>
        </w:rPr>
        <w:t>szerzi</w:t>
      </w:r>
      <w:proofErr w:type="spellEnd"/>
      <w:r w:rsidRPr="00906B0A">
        <w:rPr>
          <w:rFonts w:ascii="Times New Roman" w:eastAsia="Times New Roman" w:hAnsi="Times New Roman" w:cs="Times New Roman"/>
          <w:sz w:val="24"/>
          <w:szCs w:val="24"/>
          <w:lang w:eastAsia="hu-HU"/>
        </w:rPr>
        <w:t xml:space="preserve"> be.</w:t>
      </w:r>
    </w:p>
    <w:p w:rsidR="00906B0A" w:rsidRPr="00906B0A" w:rsidRDefault="00906B0A" w:rsidP="00906B0A">
      <w:pPr>
        <w:spacing w:before="100" w:beforeAutospacing="1" w:after="100" w:afterAutospacing="1" w:line="240" w:lineRule="auto"/>
        <w:rPr>
          <w:rFonts w:ascii="Times New Roman" w:eastAsia="Times New Roman" w:hAnsi="Times New Roman" w:cs="Times New Roman"/>
          <w:sz w:val="24"/>
          <w:szCs w:val="24"/>
          <w:lang w:eastAsia="hu-HU"/>
        </w:rPr>
      </w:pPr>
      <w:r w:rsidRPr="00906B0A">
        <w:rPr>
          <w:rFonts w:ascii="Times New Roman" w:eastAsia="Times New Roman" w:hAnsi="Times New Roman" w:cs="Times New Roman"/>
          <w:sz w:val="24"/>
          <w:szCs w:val="24"/>
          <w:lang w:eastAsia="hu-HU"/>
        </w:rPr>
        <w:t>11. Berzence, 2021. …………………………………………………………..</w:t>
      </w:r>
    </w:p>
    <w:p w:rsidR="00E866AE" w:rsidRPr="00906B0A" w:rsidRDefault="00E866AE" w:rsidP="00906B0A">
      <w:pPr>
        <w:pStyle w:val="Nincstrkz"/>
        <w:jc w:val="both"/>
        <w:rPr>
          <w:sz w:val="24"/>
        </w:rPr>
      </w:pPr>
    </w:p>
    <w:sectPr w:rsidR="00E866AE" w:rsidRPr="00906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0A"/>
    <w:rsid w:val="00906B0A"/>
    <w:rsid w:val="00E866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25DD"/>
  <w15:chartTrackingRefBased/>
  <w15:docId w15:val="{CD23C55F-0794-4BED-9F0E-EC96CBF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906B0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06B0A"/>
    <w:pPr>
      <w:spacing w:after="0" w:line="240" w:lineRule="auto"/>
    </w:pPr>
  </w:style>
  <w:style w:type="character" w:customStyle="1" w:styleId="Cmsor2Char">
    <w:name w:val="Címsor 2 Char"/>
    <w:basedOn w:val="Bekezdsalapbettpusa"/>
    <w:link w:val="Cmsor2"/>
    <w:uiPriority w:val="9"/>
    <w:rsid w:val="00906B0A"/>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906B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906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43651">
      <w:bodyDiv w:val="1"/>
      <w:marLeft w:val="0"/>
      <w:marRight w:val="0"/>
      <w:marTop w:val="0"/>
      <w:marBottom w:val="0"/>
      <w:divBdr>
        <w:top w:val="none" w:sz="0" w:space="0" w:color="auto"/>
        <w:left w:val="none" w:sz="0" w:space="0" w:color="auto"/>
        <w:bottom w:val="none" w:sz="0" w:space="0" w:color="auto"/>
        <w:right w:val="none" w:sz="0" w:space="0" w:color="auto"/>
      </w:divBdr>
      <w:divsChild>
        <w:div w:id="1762986090">
          <w:marLeft w:val="0"/>
          <w:marRight w:val="0"/>
          <w:marTop w:val="0"/>
          <w:marBottom w:val="0"/>
          <w:divBdr>
            <w:top w:val="none" w:sz="0" w:space="0" w:color="auto"/>
            <w:left w:val="none" w:sz="0" w:space="0" w:color="auto"/>
            <w:bottom w:val="none" w:sz="0" w:space="0" w:color="auto"/>
            <w:right w:val="none" w:sz="0" w:space="0" w:color="auto"/>
          </w:divBdr>
          <w:divsChild>
            <w:div w:id="997264184">
              <w:marLeft w:val="0"/>
              <w:marRight w:val="0"/>
              <w:marTop w:val="0"/>
              <w:marBottom w:val="0"/>
              <w:divBdr>
                <w:top w:val="none" w:sz="0" w:space="0" w:color="auto"/>
                <w:left w:val="none" w:sz="0" w:space="0" w:color="auto"/>
                <w:bottom w:val="none" w:sz="0" w:space="0" w:color="auto"/>
                <w:right w:val="none" w:sz="0" w:space="0" w:color="auto"/>
              </w:divBdr>
              <w:divsChild>
                <w:div w:id="1513521112">
                  <w:marLeft w:val="0"/>
                  <w:marRight w:val="0"/>
                  <w:marTop w:val="0"/>
                  <w:marBottom w:val="0"/>
                  <w:divBdr>
                    <w:top w:val="none" w:sz="0" w:space="0" w:color="auto"/>
                    <w:left w:val="none" w:sz="0" w:space="0" w:color="auto"/>
                    <w:bottom w:val="none" w:sz="0" w:space="0" w:color="auto"/>
                    <w:right w:val="none" w:sz="0" w:space="0" w:color="auto"/>
                  </w:divBdr>
                  <w:divsChild>
                    <w:div w:id="584612388">
                      <w:marLeft w:val="0"/>
                      <w:marRight w:val="0"/>
                      <w:marTop w:val="0"/>
                      <w:marBottom w:val="0"/>
                      <w:divBdr>
                        <w:top w:val="none" w:sz="0" w:space="0" w:color="auto"/>
                        <w:left w:val="none" w:sz="0" w:space="0" w:color="auto"/>
                        <w:bottom w:val="none" w:sz="0" w:space="0" w:color="auto"/>
                        <w:right w:val="none" w:sz="0" w:space="0" w:color="auto"/>
                      </w:divBdr>
                      <w:divsChild>
                        <w:div w:id="922102057">
                          <w:marLeft w:val="0"/>
                          <w:marRight w:val="0"/>
                          <w:marTop w:val="0"/>
                          <w:marBottom w:val="0"/>
                          <w:divBdr>
                            <w:top w:val="none" w:sz="0" w:space="0" w:color="auto"/>
                            <w:left w:val="none" w:sz="0" w:space="0" w:color="auto"/>
                            <w:bottom w:val="none" w:sz="0" w:space="0" w:color="auto"/>
                            <w:right w:val="none" w:sz="0" w:space="0" w:color="auto"/>
                          </w:divBdr>
                          <w:divsChild>
                            <w:div w:id="1638947253">
                              <w:marLeft w:val="0"/>
                              <w:marRight w:val="0"/>
                              <w:marTop w:val="0"/>
                              <w:marBottom w:val="0"/>
                              <w:divBdr>
                                <w:top w:val="none" w:sz="0" w:space="0" w:color="auto"/>
                                <w:left w:val="none" w:sz="0" w:space="0" w:color="auto"/>
                                <w:bottom w:val="none" w:sz="0" w:space="0" w:color="auto"/>
                                <w:right w:val="none" w:sz="0" w:space="0" w:color="auto"/>
                              </w:divBdr>
                            </w:div>
                            <w:div w:id="685866836">
                              <w:marLeft w:val="0"/>
                              <w:marRight w:val="0"/>
                              <w:marTop w:val="0"/>
                              <w:marBottom w:val="0"/>
                              <w:divBdr>
                                <w:top w:val="none" w:sz="0" w:space="0" w:color="auto"/>
                                <w:left w:val="none" w:sz="0" w:space="0" w:color="auto"/>
                                <w:bottom w:val="none" w:sz="0" w:space="0" w:color="auto"/>
                                <w:right w:val="none" w:sz="0" w:space="0" w:color="auto"/>
                              </w:divBdr>
                            </w:div>
                            <w:div w:id="1672297264">
                              <w:marLeft w:val="0"/>
                              <w:marRight w:val="0"/>
                              <w:marTop w:val="0"/>
                              <w:marBottom w:val="0"/>
                              <w:divBdr>
                                <w:top w:val="none" w:sz="0" w:space="0" w:color="auto"/>
                                <w:left w:val="none" w:sz="0" w:space="0" w:color="auto"/>
                                <w:bottom w:val="none" w:sz="0" w:space="0" w:color="auto"/>
                                <w:right w:val="none" w:sz="0" w:space="0" w:color="auto"/>
                              </w:divBdr>
                            </w:div>
                            <w:div w:id="1019694082">
                              <w:marLeft w:val="0"/>
                              <w:marRight w:val="0"/>
                              <w:marTop w:val="0"/>
                              <w:marBottom w:val="0"/>
                              <w:divBdr>
                                <w:top w:val="none" w:sz="0" w:space="0" w:color="auto"/>
                                <w:left w:val="none" w:sz="0" w:space="0" w:color="auto"/>
                                <w:bottom w:val="none" w:sz="0" w:space="0" w:color="auto"/>
                                <w:right w:val="none" w:sz="0" w:space="0" w:color="auto"/>
                              </w:divBdr>
                            </w:div>
                            <w:div w:id="53940216">
                              <w:marLeft w:val="0"/>
                              <w:marRight w:val="0"/>
                              <w:marTop w:val="0"/>
                              <w:marBottom w:val="0"/>
                              <w:divBdr>
                                <w:top w:val="none" w:sz="0" w:space="0" w:color="auto"/>
                                <w:left w:val="none" w:sz="0" w:space="0" w:color="auto"/>
                                <w:bottom w:val="none" w:sz="0" w:space="0" w:color="auto"/>
                                <w:right w:val="none" w:sz="0" w:space="0" w:color="auto"/>
                              </w:divBdr>
                            </w:div>
                            <w:div w:id="1241864853">
                              <w:marLeft w:val="0"/>
                              <w:marRight w:val="0"/>
                              <w:marTop w:val="0"/>
                              <w:marBottom w:val="0"/>
                              <w:divBdr>
                                <w:top w:val="none" w:sz="0" w:space="0" w:color="auto"/>
                                <w:left w:val="none" w:sz="0" w:space="0" w:color="auto"/>
                                <w:bottom w:val="none" w:sz="0" w:space="0" w:color="auto"/>
                                <w:right w:val="none" w:sz="0" w:space="0" w:color="auto"/>
                              </w:divBdr>
                              <w:divsChild>
                                <w:div w:id="615256614">
                                  <w:marLeft w:val="0"/>
                                  <w:marRight w:val="0"/>
                                  <w:marTop w:val="0"/>
                                  <w:marBottom w:val="0"/>
                                  <w:divBdr>
                                    <w:top w:val="none" w:sz="0" w:space="0" w:color="auto"/>
                                    <w:left w:val="none" w:sz="0" w:space="0" w:color="auto"/>
                                    <w:bottom w:val="none" w:sz="0" w:space="0" w:color="auto"/>
                                    <w:right w:val="none" w:sz="0" w:space="0" w:color="auto"/>
                                  </w:divBdr>
                                </w:div>
                              </w:divsChild>
                            </w:div>
                            <w:div w:id="1712991942">
                              <w:marLeft w:val="0"/>
                              <w:marRight w:val="0"/>
                              <w:marTop w:val="0"/>
                              <w:marBottom w:val="0"/>
                              <w:divBdr>
                                <w:top w:val="none" w:sz="0" w:space="0" w:color="auto"/>
                                <w:left w:val="none" w:sz="0" w:space="0" w:color="auto"/>
                                <w:bottom w:val="none" w:sz="0" w:space="0" w:color="auto"/>
                                <w:right w:val="none" w:sz="0" w:space="0" w:color="auto"/>
                              </w:divBdr>
                              <w:divsChild>
                                <w:div w:id="1851020763">
                                  <w:marLeft w:val="0"/>
                                  <w:marRight w:val="0"/>
                                  <w:marTop w:val="0"/>
                                  <w:marBottom w:val="0"/>
                                  <w:divBdr>
                                    <w:top w:val="none" w:sz="0" w:space="0" w:color="auto"/>
                                    <w:left w:val="none" w:sz="0" w:space="0" w:color="auto"/>
                                    <w:bottom w:val="none" w:sz="0" w:space="0" w:color="auto"/>
                                    <w:right w:val="none" w:sz="0" w:space="0" w:color="auto"/>
                                  </w:divBdr>
                                </w:div>
                              </w:divsChild>
                            </w:div>
                            <w:div w:id="1884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31-00-00" TargetMode="External"/><Relationship Id="rId13" Type="http://schemas.openxmlformats.org/officeDocument/2006/relationships/hyperlink" Target="https://njt.hu/jogszabaly/1997-31-00-00" TargetMode="External"/><Relationship Id="rId18" Type="http://schemas.openxmlformats.org/officeDocument/2006/relationships/hyperlink" Target="https://njt.hu/jogszabaly/1997-31-00-00" TargetMode="External"/><Relationship Id="rId26" Type="http://schemas.openxmlformats.org/officeDocument/2006/relationships/hyperlink" Target="about:reader?url=https%3A%2F%2For.njt.hu%2Feli%2Fv01%2F731629%2Fr%2F2022%2F9" TargetMode="External"/><Relationship Id="rId3" Type="http://schemas.openxmlformats.org/officeDocument/2006/relationships/webSettings" Target="webSettings.xml"/><Relationship Id="rId21" Type="http://schemas.openxmlformats.org/officeDocument/2006/relationships/hyperlink" Target="about:reader?url=https%3A%2F%2For.njt.hu%2Feli%2Fv01%2F731629%2Fr%2F2022%2F9" TargetMode="External"/><Relationship Id="rId7" Type="http://schemas.openxmlformats.org/officeDocument/2006/relationships/hyperlink" Target="https://njt.hu/jogszabaly/1997-31-00-00" TargetMode="External"/><Relationship Id="rId12" Type="http://schemas.openxmlformats.org/officeDocument/2006/relationships/hyperlink" Target="https://njt.hu/jogszabaly/1997-31-00-00" TargetMode="External"/><Relationship Id="rId17" Type="http://schemas.openxmlformats.org/officeDocument/2006/relationships/hyperlink" Target="https://njt.hu/jogszabaly/1997-31-00-00" TargetMode="External"/><Relationship Id="rId25" Type="http://schemas.openxmlformats.org/officeDocument/2006/relationships/hyperlink" Target="about:reader?url=https%3A%2F%2For.njt.hu%2Feli%2Fv01%2F731629%2Fr%2F2022%2F9" TargetMode="External"/><Relationship Id="rId2" Type="http://schemas.openxmlformats.org/officeDocument/2006/relationships/settings" Target="settings.xml"/><Relationship Id="rId16" Type="http://schemas.openxmlformats.org/officeDocument/2006/relationships/hyperlink" Target="about:reader?url=https%3A%2F%2For.njt.hu%2Feli%2Fv01%2F731629%2Fr%2F2022%2F9" TargetMode="External"/><Relationship Id="rId20" Type="http://schemas.openxmlformats.org/officeDocument/2006/relationships/hyperlink" Target="https://njt.hu/jogszabaly/1997-31-00-0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jt.hu/jogszabaly/2011-189-00-00" TargetMode="External"/><Relationship Id="rId11" Type="http://schemas.openxmlformats.org/officeDocument/2006/relationships/hyperlink" Target="https://njt.hu/jogszabaly/1997-31-00-00" TargetMode="External"/><Relationship Id="rId24" Type="http://schemas.openxmlformats.org/officeDocument/2006/relationships/hyperlink" Target="https://njt.hu/jogszabaly/1997-31-00-00" TargetMode="External"/><Relationship Id="rId5" Type="http://schemas.openxmlformats.org/officeDocument/2006/relationships/hyperlink" Target="https://njt.hu/jogszabaly/2011-4301-02-00" TargetMode="External"/><Relationship Id="rId15" Type="http://schemas.openxmlformats.org/officeDocument/2006/relationships/hyperlink" Target="https://njt.hu/jogszabaly/1997-31-00-00" TargetMode="External"/><Relationship Id="rId23" Type="http://schemas.openxmlformats.org/officeDocument/2006/relationships/hyperlink" Target="https://njt.hu/jogszabaly/1997-31-00-00" TargetMode="External"/><Relationship Id="rId28" Type="http://schemas.openxmlformats.org/officeDocument/2006/relationships/fontTable" Target="fontTable.xml"/><Relationship Id="rId10" Type="http://schemas.openxmlformats.org/officeDocument/2006/relationships/hyperlink" Target="about:reader?url=https%3A%2F%2For.njt.hu%2Feli%2Fv01%2F731629%2Fr%2F2022%2F9" TargetMode="External"/><Relationship Id="rId19" Type="http://schemas.openxmlformats.org/officeDocument/2006/relationships/hyperlink" Target="https://njt.hu/jogszabaly/1997-31-00-00" TargetMode="External"/><Relationship Id="rId4" Type="http://schemas.openxmlformats.org/officeDocument/2006/relationships/hyperlink" Target="https://njt.hu/jogszabaly/1997-31-00-00" TargetMode="External"/><Relationship Id="rId9" Type="http://schemas.openxmlformats.org/officeDocument/2006/relationships/hyperlink" Target="https://njt.hu/jogszabaly/1997-31-00-00" TargetMode="External"/><Relationship Id="rId14" Type="http://schemas.openxmlformats.org/officeDocument/2006/relationships/hyperlink" Target="about:reader?url=https%3A%2F%2For.njt.hu%2Feli%2Fv01%2F731629%2Fr%2F2022%2F9" TargetMode="External"/><Relationship Id="rId22" Type="http://schemas.openxmlformats.org/officeDocument/2006/relationships/hyperlink" Target="https://njt.hu/jogszabaly/1997-31-00-00" TargetMode="External"/><Relationship Id="rId27" Type="http://schemas.openxmlformats.org/officeDocument/2006/relationships/hyperlink" Target="about:reader?url=https%3A%2F%2For.njt.hu%2Feli%2Fv01%2F731629%2Fr%2F2022%2F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1848</Words>
  <Characters>12757</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cp:revision>
  <dcterms:created xsi:type="dcterms:W3CDTF">2023-04-06T08:12:00Z</dcterms:created>
  <dcterms:modified xsi:type="dcterms:W3CDTF">2023-04-06T08:14:00Z</dcterms:modified>
</cp:coreProperties>
</file>