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vertAnchor="text" w:tblpX="-71" w:tblpY="-375"/>
        <w:tblW w:w="9660" w:type="dxa"/>
        <w:tblLayout w:type="fixed"/>
        <w:tblCellMar>
          <w:left w:w="71" w:type="dxa"/>
          <w:right w:w="71" w:type="dxa"/>
        </w:tblCellMar>
        <w:tblLook w:val="04A0" w:firstRow="1" w:lastRow="0" w:firstColumn="1" w:lastColumn="0" w:noHBand="0" w:noVBand="1"/>
      </w:tblPr>
      <w:tblGrid>
        <w:gridCol w:w="3806"/>
        <w:gridCol w:w="2206"/>
        <w:gridCol w:w="3648"/>
      </w:tblGrid>
      <w:tr w:rsidR="00A826E6" w:rsidTr="00A826E6">
        <w:trPr>
          <w:trHeight w:hRule="exact" w:val="1843"/>
        </w:trPr>
        <w:tc>
          <w:tcPr>
            <w:tcW w:w="3806" w:type="dxa"/>
            <w:tcBorders>
              <w:top w:val="nil"/>
              <w:left w:val="nil"/>
              <w:bottom w:val="single" w:sz="4" w:space="0" w:color="auto"/>
              <w:right w:val="nil"/>
            </w:tcBorders>
          </w:tcPr>
          <w:p w:rsidR="00A826E6" w:rsidRDefault="00A826E6" w:rsidP="00A826E6">
            <w:pPr>
              <w:jc w:val="center"/>
              <w:rPr>
                <w:b/>
              </w:rPr>
            </w:pPr>
            <w:r>
              <w:rPr>
                <w:b/>
              </w:rPr>
              <w:t>Berzence Nagyközség Polgármesterétől</w:t>
            </w:r>
          </w:p>
          <w:p w:rsidR="00A826E6" w:rsidRDefault="00A826E6" w:rsidP="00A826E6">
            <w:pPr>
              <w:pStyle w:val="Szvegtrzs"/>
              <w:spacing w:line="256" w:lineRule="auto"/>
              <w:jc w:val="center"/>
              <w:rPr>
                <w:b/>
                <w:szCs w:val="24"/>
                <w:lang w:eastAsia="en-US"/>
              </w:rPr>
            </w:pPr>
            <w:r>
              <w:rPr>
                <w:b/>
                <w:szCs w:val="24"/>
                <w:lang w:eastAsia="en-US"/>
              </w:rPr>
              <w:t>Berzence, Szabadság tér 19.</w:t>
            </w:r>
          </w:p>
          <w:p w:rsidR="00A826E6" w:rsidRDefault="00A826E6" w:rsidP="00A826E6">
            <w:pPr>
              <w:jc w:val="center"/>
              <w:rPr>
                <w:b/>
              </w:rPr>
            </w:pPr>
            <w:r>
              <w:rPr>
                <w:b/>
              </w:rPr>
              <w:t>Telefon: 82/546-091</w:t>
            </w:r>
          </w:p>
          <w:p w:rsidR="00A826E6" w:rsidRDefault="00A826E6" w:rsidP="00A826E6">
            <w:pPr>
              <w:jc w:val="center"/>
              <w:rPr>
                <w:b/>
              </w:rPr>
            </w:pPr>
            <w:r>
              <w:rPr>
                <w:b/>
              </w:rPr>
              <w:t>e-mail: berzencepolgarmester@gmail.com</w:t>
            </w:r>
          </w:p>
          <w:p w:rsidR="00A826E6" w:rsidRDefault="00A826E6" w:rsidP="00A826E6">
            <w:pPr>
              <w:ind w:right="-6260"/>
              <w:jc w:val="center"/>
            </w:pPr>
          </w:p>
        </w:tc>
        <w:tc>
          <w:tcPr>
            <w:tcW w:w="2206" w:type="dxa"/>
            <w:tcBorders>
              <w:top w:val="nil"/>
              <w:left w:val="nil"/>
              <w:bottom w:val="single" w:sz="4" w:space="0" w:color="auto"/>
              <w:right w:val="nil"/>
            </w:tcBorders>
          </w:tcPr>
          <w:p w:rsidR="00A826E6" w:rsidRDefault="00A826E6" w:rsidP="00A826E6">
            <w:r>
              <w:rPr>
                <w:rFonts w:asciiTheme="minorHAnsi" w:hAnsiTheme="minorHAnsi" w:cstheme="minorBidi"/>
                <w:noProof/>
                <w:sz w:val="22"/>
                <w:lang w:eastAsia="hu-HU"/>
              </w:rPr>
              <w:drawing>
                <wp:anchor distT="0" distB="0" distL="114300" distR="114300" simplePos="0" relativeHeight="251659264" behindDoc="1" locked="0" layoutInCell="1" allowOverlap="1" wp14:anchorId="3B16247B" wp14:editId="5B824B4A">
                  <wp:simplePos x="0" y="0"/>
                  <wp:positionH relativeFrom="column">
                    <wp:posOffset>47625</wp:posOffset>
                  </wp:positionH>
                  <wp:positionV relativeFrom="paragraph">
                    <wp:posOffset>80010</wp:posOffset>
                  </wp:positionV>
                  <wp:extent cx="533400" cy="782320"/>
                  <wp:effectExtent l="0" t="0" r="0" b="0"/>
                  <wp:wrapTight wrapText="bothSides">
                    <wp:wrapPolygon edited="0">
                      <wp:start x="0" y="0"/>
                      <wp:lineTo x="0" y="21039"/>
                      <wp:lineTo x="20829" y="21039"/>
                      <wp:lineTo x="20829" y="0"/>
                      <wp:lineTo x="0" y="0"/>
                    </wp:wrapPolygon>
                  </wp:wrapTight>
                  <wp:docPr id="1" name="Kép 1" descr="Berz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Berz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782320"/>
                          </a:xfrm>
                          <a:prstGeom prst="rect">
                            <a:avLst/>
                          </a:prstGeom>
                          <a:noFill/>
                        </pic:spPr>
                      </pic:pic>
                    </a:graphicData>
                  </a:graphic>
                  <wp14:sizeRelH relativeFrom="page">
                    <wp14:pctWidth>0</wp14:pctWidth>
                  </wp14:sizeRelH>
                  <wp14:sizeRelV relativeFrom="page">
                    <wp14:pctHeight>0</wp14:pctHeight>
                  </wp14:sizeRelV>
                </wp:anchor>
              </w:drawing>
            </w:r>
          </w:p>
          <w:p w:rsidR="00A826E6" w:rsidRDefault="00A826E6" w:rsidP="00A826E6"/>
        </w:tc>
        <w:tc>
          <w:tcPr>
            <w:tcW w:w="3648" w:type="dxa"/>
            <w:tcBorders>
              <w:top w:val="nil"/>
              <w:left w:val="nil"/>
              <w:bottom w:val="single" w:sz="4" w:space="0" w:color="auto"/>
              <w:right w:val="nil"/>
            </w:tcBorders>
          </w:tcPr>
          <w:p w:rsidR="00A826E6" w:rsidRDefault="00A826E6" w:rsidP="00A826E6">
            <w:pPr>
              <w:jc w:val="center"/>
              <w:rPr>
                <w:b/>
              </w:rPr>
            </w:pPr>
            <w:r>
              <w:rPr>
                <w:b/>
              </w:rPr>
              <w:t xml:space="preserve">Hivatali kapu: </w:t>
            </w:r>
          </w:p>
          <w:p w:rsidR="00A826E6" w:rsidRDefault="00A826E6" w:rsidP="00A826E6">
            <w:pPr>
              <w:jc w:val="center"/>
              <w:rPr>
                <w:b/>
              </w:rPr>
            </w:pPr>
            <w:r>
              <w:rPr>
                <w:b/>
              </w:rPr>
              <w:t xml:space="preserve">rövid neve: SJFDI, </w:t>
            </w:r>
          </w:p>
          <w:p w:rsidR="00A826E6" w:rsidRDefault="00A826E6" w:rsidP="00A826E6">
            <w:pPr>
              <w:jc w:val="center"/>
              <w:rPr>
                <w:b/>
              </w:rPr>
            </w:pPr>
            <w:r>
              <w:rPr>
                <w:b/>
              </w:rPr>
              <w:t xml:space="preserve">KRID </w:t>
            </w:r>
          </w:p>
          <w:p w:rsidR="00A826E6" w:rsidRDefault="00A826E6" w:rsidP="00A826E6">
            <w:pPr>
              <w:jc w:val="center"/>
              <w:rPr>
                <w:b/>
              </w:rPr>
            </w:pPr>
            <w:r>
              <w:rPr>
                <w:b/>
              </w:rPr>
              <w:t>azonosító: 601024153</w:t>
            </w:r>
          </w:p>
          <w:p w:rsidR="00A826E6" w:rsidRDefault="00A826E6" w:rsidP="00A826E6"/>
        </w:tc>
      </w:tr>
    </w:tbl>
    <w:p w:rsidR="00A826E6" w:rsidRDefault="00A826E6" w:rsidP="00A826E6">
      <w:pPr>
        <w:rPr>
          <w:vanish/>
        </w:rPr>
      </w:pPr>
    </w:p>
    <w:tbl>
      <w:tblPr>
        <w:tblW w:w="9600" w:type="dxa"/>
        <w:tblLayout w:type="fixed"/>
        <w:tblLook w:val="01E0" w:firstRow="1" w:lastRow="1" w:firstColumn="1" w:lastColumn="1" w:noHBand="0" w:noVBand="0"/>
      </w:tblPr>
      <w:tblGrid>
        <w:gridCol w:w="5492"/>
        <w:gridCol w:w="1416"/>
        <w:gridCol w:w="2692"/>
      </w:tblGrid>
      <w:tr w:rsidR="00A826E6" w:rsidTr="00A826E6">
        <w:trPr>
          <w:trHeight w:val="541"/>
        </w:trPr>
        <w:tc>
          <w:tcPr>
            <w:tcW w:w="5495" w:type="dxa"/>
          </w:tcPr>
          <w:p w:rsidR="00A826E6" w:rsidRDefault="00A826E6" w:rsidP="00A826E6">
            <w:pPr>
              <w:keepLines/>
              <w:rPr>
                <w:b/>
              </w:rPr>
            </w:pPr>
            <w:r>
              <w:rPr>
                <w:b/>
                <w:u w:val="single"/>
              </w:rPr>
              <w:t>Ügyiratszám</w:t>
            </w:r>
            <w:r w:rsidR="00B54910">
              <w:rPr>
                <w:b/>
              </w:rPr>
              <w:t>: BER/712</w:t>
            </w:r>
            <w:r w:rsidR="00074EFA">
              <w:rPr>
                <w:b/>
              </w:rPr>
              <w:t>-</w:t>
            </w:r>
            <w:r w:rsidR="00B54910">
              <w:rPr>
                <w:b/>
              </w:rPr>
              <w:t>1</w:t>
            </w:r>
            <w:bookmarkStart w:id="0" w:name="_GoBack"/>
            <w:bookmarkEnd w:id="0"/>
            <w:r w:rsidR="00074EFA">
              <w:rPr>
                <w:b/>
              </w:rPr>
              <w:t>/2026.</w:t>
            </w:r>
          </w:p>
          <w:p w:rsidR="00A826E6" w:rsidRDefault="00A826E6" w:rsidP="00A826E6">
            <w:pPr>
              <w:keepLines/>
              <w:rPr>
                <w:b/>
              </w:rPr>
            </w:pPr>
          </w:p>
        </w:tc>
        <w:tc>
          <w:tcPr>
            <w:tcW w:w="1417" w:type="dxa"/>
          </w:tcPr>
          <w:p w:rsidR="00A826E6" w:rsidRDefault="00A826E6" w:rsidP="00A826E6">
            <w:pPr>
              <w:keepLines/>
              <w:ind w:left="-384" w:firstLine="384"/>
              <w:rPr>
                <w:b/>
              </w:rPr>
            </w:pPr>
          </w:p>
        </w:tc>
        <w:tc>
          <w:tcPr>
            <w:tcW w:w="2694" w:type="dxa"/>
          </w:tcPr>
          <w:p w:rsidR="00A826E6" w:rsidRDefault="00A826E6" w:rsidP="00A826E6">
            <w:pPr>
              <w:keepLines/>
              <w:tabs>
                <w:tab w:val="left" w:pos="2195"/>
              </w:tabs>
              <w:ind w:left="-108" w:right="98"/>
              <w:rPr>
                <w:b/>
              </w:rPr>
            </w:pPr>
          </w:p>
        </w:tc>
      </w:tr>
    </w:tbl>
    <w:p w:rsidR="008010A5" w:rsidRPr="004B6C09" w:rsidRDefault="008010A5" w:rsidP="008010A5">
      <w:pPr>
        <w:jc w:val="center"/>
        <w:rPr>
          <w:b/>
        </w:rPr>
      </w:pPr>
      <w:r w:rsidRPr="004B6C09">
        <w:rPr>
          <w:b/>
        </w:rPr>
        <w:t>E l ő t e r j e s z t é s</w:t>
      </w:r>
    </w:p>
    <w:p w:rsidR="008010A5" w:rsidRPr="004B6C09" w:rsidRDefault="008010A5" w:rsidP="008010A5">
      <w:pPr>
        <w:jc w:val="center"/>
        <w:rPr>
          <w:b/>
        </w:rPr>
      </w:pPr>
    </w:p>
    <w:p w:rsidR="008010A5" w:rsidRPr="004B6C09" w:rsidRDefault="00A826E6" w:rsidP="008010A5">
      <w:pPr>
        <w:jc w:val="center"/>
        <w:rPr>
          <w:b/>
        </w:rPr>
      </w:pPr>
      <w:r>
        <w:rPr>
          <w:b/>
        </w:rPr>
        <w:t>Berzence Nagyk</w:t>
      </w:r>
      <w:r w:rsidR="008010A5" w:rsidRPr="004B6C09">
        <w:rPr>
          <w:b/>
        </w:rPr>
        <w:t>özség Önkormányzat Képviselő-testületének</w:t>
      </w:r>
    </w:p>
    <w:p w:rsidR="008010A5" w:rsidRPr="004B6C09" w:rsidRDefault="008010A5" w:rsidP="008010A5">
      <w:pPr>
        <w:jc w:val="center"/>
        <w:rPr>
          <w:b/>
        </w:rPr>
      </w:pPr>
    </w:p>
    <w:p w:rsidR="008010A5" w:rsidRPr="004B6C09" w:rsidRDefault="00074EFA" w:rsidP="008010A5">
      <w:pPr>
        <w:jc w:val="center"/>
        <w:rPr>
          <w:b/>
        </w:rPr>
      </w:pPr>
      <w:r>
        <w:rPr>
          <w:b/>
        </w:rPr>
        <w:t>2026. év május hó 26</w:t>
      </w:r>
      <w:r w:rsidR="00D56F7D">
        <w:rPr>
          <w:b/>
        </w:rPr>
        <w:t>.</w:t>
      </w:r>
      <w:r w:rsidR="008010A5" w:rsidRPr="004B6C09">
        <w:rPr>
          <w:b/>
        </w:rPr>
        <w:t xml:space="preserve"> napján tartandó ülésére</w:t>
      </w:r>
    </w:p>
    <w:p w:rsidR="008010A5" w:rsidRPr="004B6C09" w:rsidRDefault="008010A5" w:rsidP="008010A5">
      <w:pPr>
        <w:jc w:val="center"/>
        <w:rPr>
          <w:i/>
        </w:rPr>
      </w:pPr>
    </w:p>
    <w:p w:rsidR="008010A5" w:rsidRPr="004B6C09" w:rsidRDefault="00B54910" w:rsidP="008010A5">
      <w:pPr>
        <w:jc w:val="center"/>
        <w:rPr>
          <w:i/>
        </w:rPr>
      </w:pPr>
      <w:r>
        <w:rPr>
          <w:i/>
        </w:rPr>
        <w:t>8.</w:t>
      </w:r>
      <w:r w:rsidR="008010A5" w:rsidRPr="004B6C09">
        <w:rPr>
          <w:i/>
        </w:rPr>
        <w:t xml:space="preserve"> napirendi pont </w:t>
      </w:r>
    </w:p>
    <w:p w:rsidR="008010A5" w:rsidRPr="004B6C09" w:rsidRDefault="008010A5" w:rsidP="008010A5">
      <w:pPr>
        <w:jc w:val="center"/>
        <w:rPr>
          <w:b/>
        </w:rPr>
      </w:pPr>
    </w:p>
    <w:p w:rsidR="008010A5" w:rsidRPr="004B6C09" w:rsidRDefault="008010A5" w:rsidP="008010A5">
      <w:pPr>
        <w:pBdr>
          <w:top w:val="single" w:sz="4" w:space="1" w:color="auto"/>
          <w:left w:val="single" w:sz="4" w:space="4" w:color="auto"/>
          <w:bottom w:val="single" w:sz="4" w:space="1" w:color="auto"/>
          <w:right w:val="single" w:sz="4" w:space="4" w:color="auto"/>
        </w:pBdr>
        <w:shd w:val="clear" w:color="auto" w:fill="D9D9D9"/>
        <w:rPr>
          <w:b/>
        </w:rPr>
      </w:pPr>
      <w:r w:rsidRPr="004B6C09">
        <w:rPr>
          <w:b/>
          <w:u w:val="single"/>
        </w:rPr>
        <w:t>Tárgy</w:t>
      </w:r>
      <w:r w:rsidR="00F604D6">
        <w:rPr>
          <w:b/>
        </w:rPr>
        <w:t xml:space="preserve">: </w:t>
      </w:r>
      <w:r w:rsidR="00F604D6" w:rsidRPr="00F604D6">
        <w:rPr>
          <w:b/>
          <w:szCs w:val="24"/>
        </w:rPr>
        <w:t>Berzence Nagyközség Önkormányzata vagyonáról, és a vagyongazdálkodás szabályairól szóló 8/2013.(IV.16.) önkormányzati rendelet</w:t>
      </w:r>
      <w:r w:rsidR="00F604D6">
        <w:rPr>
          <w:b/>
        </w:rPr>
        <w:t xml:space="preserve"> felülvizsgálata, a </w:t>
      </w:r>
      <w:r>
        <w:rPr>
          <w:b/>
        </w:rPr>
        <w:t>vagyongazdálkodásáról szóló önkormányzati rendelet megtárgyalása</w:t>
      </w:r>
    </w:p>
    <w:p w:rsidR="008010A5" w:rsidRPr="004B6C09" w:rsidRDefault="008010A5" w:rsidP="008010A5">
      <w:pPr>
        <w:pBdr>
          <w:top w:val="single" w:sz="4" w:space="1" w:color="auto"/>
          <w:left w:val="single" w:sz="4" w:space="4" w:color="auto"/>
          <w:bottom w:val="single" w:sz="4" w:space="1" w:color="auto"/>
          <w:right w:val="single" w:sz="4" w:space="4" w:color="auto"/>
        </w:pBdr>
        <w:shd w:val="clear" w:color="auto" w:fill="D9D9D9"/>
        <w:rPr>
          <w:i/>
        </w:rPr>
      </w:pPr>
      <w:r w:rsidRPr="004B6C09">
        <w:rPr>
          <w:b/>
        </w:rPr>
        <w:t xml:space="preserve">Előterjesztő: </w:t>
      </w:r>
      <w:r w:rsidR="00A826E6">
        <w:rPr>
          <w:b/>
        </w:rPr>
        <w:t>Keszericze István</w:t>
      </w:r>
      <w:r w:rsidRPr="004B6C09">
        <w:rPr>
          <w:b/>
        </w:rPr>
        <w:t xml:space="preserve"> polgármester</w:t>
      </w:r>
    </w:p>
    <w:p w:rsidR="008010A5" w:rsidRPr="004B6C09" w:rsidRDefault="008010A5" w:rsidP="008010A5">
      <w:pPr>
        <w:tabs>
          <w:tab w:val="left" w:pos="1980"/>
        </w:tabs>
        <w:rPr>
          <w:b/>
          <w:bCs/>
        </w:rPr>
      </w:pPr>
    </w:p>
    <w:p w:rsidR="008010A5" w:rsidRPr="004B6C09" w:rsidRDefault="008010A5" w:rsidP="008010A5">
      <w:pPr>
        <w:tabs>
          <w:tab w:val="left" w:pos="1980"/>
        </w:tabs>
        <w:rPr>
          <w:b/>
          <w:bCs/>
        </w:rPr>
      </w:pPr>
    </w:p>
    <w:p w:rsidR="008010A5" w:rsidRPr="004B6C09" w:rsidRDefault="008010A5" w:rsidP="008010A5">
      <w:pPr>
        <w:tabs>
          <w:tab w:val="left" w:pos="1980"/>
        </w:tabs>
        <w:jc w:val="center"/>
        <w:rPr>
          <w:b/>
          <w:bCs/>
        </w:rPr>
      </w:pPr>
      <w:r w:rsidRPr="004B6C09">
        <w:rPr>
          <w:b/>
          <w:bCs/>
        </w:rPr>
        <w:t>Tisztelt Képviselő-testület!</w:t>
      </w:r>
    </w:p>
    <w:p w:rsidR="008010A5" w:rsidRPr="004B6C09" w:rsidRDefault="008010A5" w:rsidP="008010A5"/>
    <w:p w:rsidR="008010A5" w:rsidRPr="00E44D29" w:rsidRDefault="000F44A2" w:rsidP="008010A5">
      <w:pPr>
        <w:shd w:val="clear" w:color="auto" w:fill="FFFFFF"/>
        <w:outlineLvl w:val="0"/>
      </w:pPr>
      <w:r w:rsidRPr="00E44D29">
        <w:t xml:space="preserve">Magyarország helyi önkormányzatairól szóló 2011. évi CLXXXIX. törvény.(továbbiakban: </w:t>
      </w:r>
      <w:proofErr w:type="spellStart"/>
      <w:r w:rsidRPr="00E44D29">
        <w:t>Mötv</w:t>
      </w:r>
      <w:proofErr w:type="spellEnd"/>
      <w:r w:rsidRPr="00E44D29">
        <w:t>.) 106.§ - 110.§-</w:t>
      </w:r>
      <w:proofErr w:type="spellStart"/>
      <w:r w:rsidRPr="00E44D29">
        <w:t>aiban</w:t>
      </w:r>
      <w:proofErr w:type="spellEnd"/>
      <w:r w:rsidRPr="00E44D29">
        <w:t>, a</w:t>
      </w:r>
      <w:r w:rsidR="008010A5" w:rsidRPr="00E44D29">
        <w:t xml:space="preserve"> nemzeti vagyonról szóló 2011. évi CXCI. törvény</w:t>
      </w:r>
      <w:r w:rsidR="005D51FB" w:rsidRPr="00E44D29">
        <w:t xml:space="preserve"> (továbbiakban: </w:t>
      </w:r>
      <w:proofErr w:type="spellStart"/>
      <w:r w:rsidR="005D51FB" w:rsidRPr="00E44D29">
        <w:t>Nvtv</w:t>
      </w:r>
      <w:proofErr w:type="spellEnd"/>
      <w:r w:rsidR="005D51FB" w:rsidRPr="00E44D29">
        <w:t xml:space="preserve">.) </w:t>
      </w:r>
      <w:proofErr w:type="gramStart"/>
      <w:r w:rsidR="005D51FB" w:rsidRPr="00E44D29">
        <w:t>5.§ (2) bekezdés b)</w:t>
      </w:r>
      <w:r w:rsidR="008010A5" w:rsidRPr="00E44D29">
        <w:t xml:space="preserve"> –</w:t>
      </w:r>
      <w:r w:rsidR="005D51FB" w:rsidRPr="00E44D29">
        <w:t xml:space="preserve"> c)</w:t>
      </w:r>
      <w:r w:rsidR="008010A5" w:rsidRPr="00E44D29">
        <w:t xml:space="preserve"> pontjaiban, a 11.§ (16) bekezdésében, a 13.§ (1) bekezdésében, a 18.§ (1) bekezdésében, valamint az államháztartásról</w:t>
      </w:r>
      <w:r w:rsidRPr="00E44D29">
        <w:t xml:space="preserve"> szóló 2011. évi CXCV. törvény 97.§ (2) bekezdésében kapott felhatalmazás alapján </w:t>
      </w:r>
      <w:r w:rsidRPr="00E44D29">
        <w:rPr>
          <w:szCs w:val="24"/>
        </w:rPr>
        <w:t>B</w:t>
      </w:r>
      <w:r w:rsidR="00E44D29" w:rsidRPr="00E44D29">
        <w:rPr>
          <w:szCs w:val="24"/>
        </w:rPr>
        <w:t>erzence Nagyk</w:t>
      </w:r>
      <w:r w:rsidRPr="00E44D29">
        <w:rPr>
          <w:szCs w:val="24"/>
        </w:rPr>
        <w:t xml:space="preserve">özség Önkormányzata vagyonáról, </w:t>
      </w:r>
      <w:r w:rsidR="00E44D29" w:rsidRPr="00E44D29">
        <w:rPr>
          <w:szCs w:val="24"/>
        </w:rPr>
        <w:t xml:space="preserve">és </w:t>
      </w:r>
      <w:r w:rsidRPr="00E44D29">
        <w:rPr>
          <w:szCs w:val="24"/>
        </w:rPr>
        <w:t>a vagyon</w:t>
      </w:r>
      <w:r w:rsidR="00E44D29" w:rsidRPr="00E44D29">
        <w:rPr>
          <w:szCs w:val="24"/>
        </w:rPr>
        <w:t>gazdálkodás szabályairól</w:t>
      </w:r>
      <w:r w:rsidRPr="00E44D29">
        <w:rPr>
          <w:szCs w:val="24"/>
        </w:rPr>
        <w:t xml:space="preserve"> </w:t>
      </w:r>
      <w:r w:rsidR="00E44D29" w:rsidRPr="00E44D29">
        <w:rPr>
          <w:szCs w:val="24"/>
        </w:rPr>
        <w:t>szóló 8</w:t>
      </w:r>
      <w:r w:rsidRPr="00E44D29">
        <w:rPr>
          <w:szCs w:val="24"/>
        </w:rPr>
        <w:t>/2013.(</w:t>
      </w:r>
      <w:r w:rsidR="00E44D29" w:rsidRPr="00E44D29">
        <w:rPr>
          <w:szCs w:val="24"/>
        </w:rPr>
        <w:t>IV.16</w:t>
      </w:r>
      <w:r w:rsidRPr="00E44D29">
        <w:rPr>
          <w:szCs w:val="24"/>
        </w:rPr>
        <w:t>.) önkormányzati rendelet</w:t>
      </w:r>
      <w:r w:rsidR="00E44D29">
        <w:rPr>
          <w:szCs w:val="24"/>
        </w:rPr>
        <w:t>,</w:t>
      </w:r>
      <w:r w:rsidRPr="00E44D29">
        <w:rPr>
          <w:szCs w:val="24"/>
        </w:rPr>
        <w:t xml:space="preserve"> </w:t>
      </w:r>
      <w:r w:rsidR="00E44D29" w:rsidRPr="00E44D29">
        <w:rPr>
          <w:szCs w:val="24"/>
        </w:rPr>
        <w:t>valamint</w:t>
      </w:r>
      <w:r w:rsidR="00E44D29">
        <w:rPr>
          <w:szCs w:val="24"/>
        </w:rPr>
        <w:t xml:space="preserve"> ezzel összefüggésben </w:t>
      </w:r>
      <w:r w:rsidR="00E44D29" w:rsidRPr="00E44D29">
        <w:rPr>
          <w:szCs w:val="24"/>
        </w:rPr>
        <w:t xml:space="preserve">az önkormányzat tulajdonában lévő lakások bérletéről szóló 11/2022.(XI.29.) önkormányzati rendelet </w:t>
      </w:r>
      <w:r w:rsidRPr="00E44D29">
        <w:rPr>
          <w:szCs w:val="24"/>
        </w:rPr>
        <w:t>felülvizsgálatra került.</w:t>
      </w:r>
      <w:proofErr w:type="gramEnd"/>
      <w:r w:rsidRPr="00E44D29">
        <w:rPr>
          <w:szCs w:val="24"/>
        </w:rPr>
        <w:t xml:space="preserve"> </w:t>
      </w:r>
      <w:r w:rsidRPr="00E44D29">
        <w:t xml:space="preserve"> </w:t>
      </w:r>
      <w:r w:rsidR="008010A5" w:rsidRPr="00E44D29">
        <w:t xml:space="preserve">  </w:t>
      </w:r>
    </w:p>
    <w:p w:rsidR="000F44A2" w:rsidRDefault="000E32F5" w:rsidP="008010A5">
      <w:pPr>
        <w:shd w:val="clear" w:color="auto" w:fill="FFFFFF"/>
        <w:outlineLvl w:val="0"/>
      </w:pPr>
      <w:r>
        <w:t xml:space="preserve">A </w:t>
      </w:r>
      <w:r w:rsidR="000F44A2">
        <w:t xml:space="preserve">jogszabályokban történt változások, valamint a gyakorlat során felmerült alkalmazhatósági </w:t>
      </w:r>
      <w:proofErr w:type="gramStart"/>
      <w:r w:rsidR="000F44A2">
        <w:t>problémák</w:t>
      </w:r>
      <w:proofErr w:type="gramEnd"/>
      <w:r w:rsidR="000F44A2">
        <w:t xml:space="preserve"> kiküszöbölése érdekében </w:t>
      </w:r>
      <w:r>
        <w:t>új vagyon</w:t>
      </w:r>
      <w:r w:rsidR="000F44A2">
        <w:t xml:space="preserve">gazdálkodással kapcsolatos </w:t>
      </w:r>
      <w:r>
        <w:t xml:space="preserve">rendelet </w:t>
      </w:r>
      <w:r w:rsidR="000F44A2">
        <w:t>elfogadására</w:t>
      </w:r>
      <w:r>
        <w:t xml:space="preserve"> teszek javaslatot. </w:t>
      </w:r>
    </w:p>
    <w:p w:rsidR="005D51FB" w:rsidRDefault="000E32F5" w:rsidP="008010A5">
      <w:pPr>
        <w:shd w:val="clear" w:color="auto" w:fill="FFFFFF"/>
        <w:outlineLvl w:val="0"/>
      </w:pPr>
      <w:r>
        <w:t>Az Alaptörvény 38. cikkének értelmében a helyi önkormányzatok tulajdona nemzeti vagyon, amelyet csak törvényben meghatározott célból lehet átruházni az értékarányosság követelményének betartásával. Ezen követelmény alól</w:t>
      </w:r>
      <w:r w:rsidR="005D51FB">
        <w:t xml:space="preserve"> törvény kivételt tehet. Az </w:t>
      </w:r>
      <w:proofErr w:type="spellStart"/>
      <w:r w:rsidR="005D51FB">
        <w:t>Mö</w:t>
      </w:r>
      <w:r>
        <w:t>tv</w:t>
      </w:r>
      <w:proofErr w:type="spellEnd"/>
      <w:r>
        <w:t>. az önkormányzati vagyonra vonatkozó általános szabályokat valamint az önkormányzati vagyonra vonatkozó vagyonkezelői jog és az önkormányzati vagyon nyilvántartásának általános szabályait határozza meg. Az önkormányzati vagyonra vonatkozó részletes rendelkezések a</w:t>
      </w:r>
      <w:r w:rsidR="005D51FB">
        <w:t>z</w:t>
      </w:r>
      <w:r>
        <w:t xml:space="preserve"> </w:t>
      </w:r>
      <w:proofErr w:type="spellStart"/>
      <w:r w:rsidR="005D51FB">
        <w:t>Nvtv</w:t>
      </w:r>
      <w:proofErr w:type="spellEnd"/>
      <w:r w:rsidR="005D51FB">
        <w:t>.-</w:t>
      </w:r>
      <w:proofErr w:type="spellStart"/>
      <w:r>
        <w:t>ben</w:t>
      </w:r>
      <w:proofErr w:type="spellEnd"/>
      <w:r>
        <w:t xml:space="preserve"> találhatók. A</w:t>
      </w:r>
      <w:r w:rsidR="005D51FB">
        <w:t xml:space="preserve">z </w:t>
      </w:r>
      <w:proofErr w:type="spellStart"/>
      <w:r w:rsidR="005D51FB">
        <w:t>Nvtv</w:t>
      </w:r>
      <w:proofErr w:type="spellEnd"/>
      <w:r w:rsidR="005D51FB">
        <w:t>.</w:t>
      </w:r>
      <w:r>
        <w:t xml:space="preserve"> szerint az önkormányzat vagyona törzsvagyon vagy üzleti vagyon lehet. A törzsvagyon forgalomképtelen és korlátozottan forgalomképes vagyonelemekből áll. Forgalomképtelen törzsvagyon –</w:t>
      </w:r>
      <w:r w:rsidR="005D51FB">
        <w:t xml:space="preserve"> </w:t>
      </w:r>
      <w:r>
        <w:t xml:space="preserve">törvényben meghatározott </w:t>
      </w:r>
      <w:r w:rsidR="005D51FB">
        <w:t>–</w:t>
      </w:r>
      <w:r>
        <w:t xml:space="preserve"> a kizárólagos önkormányzati tulajdonában álló (helyi közutak és műtárgyaik, a terek, parkok, a helyi önkormányzat tulajdonában álló nemzetközi kereskedelmi repülőtér, vizek, közcélú vízi létesítmény, </w:t>
      </w:r>
      <w:r w:rsidR="005D51FB">
        <w:t>ide nem értve a vízi közműveket</w:t>
      </w:r>
      <w:r>
        <w:t>) és a nemzetgazdasági szempontból kiemelt jelentősé</w:t>
      </w:r>
      <w:r w:rsidR="005D51FB">
        <w:t>gű vagyon</w:t>
      </w:r>
      <w:r>
        <w:t xml:space="preserve">. E két kategória esetében a vagyonelemek elidegenítési és terhelési tilalom, valamint osztott tulajdon létesítésének tilalma alatt állnak, kivéve ez alól a vagyonkezelői jog létesítését és a jogszabályon alapuló használati vagy szolgalmi jogot. A törzsvagyon másik </w:t>
      </w:r>
      <w:r>
        <w:lastRenderedPageBreak/>
        <w:t>részéhez tartozik a törvény vagy önkormányzati rendeletben meghatározott korlátozottan forgalomképes vagyontárgyak csoportja,</w:t>
      </w:r>
      <w:r w:rsidR="005D51FB">
        <w:t xml:space="preserve"> </w:t>
      </w:r>
      <w:r>
        <w:t xml:space="preserve">amely felett a rendelkezési jog gyakorlását jogszabály feltételhez köti. Az </w:t>
      </w:r>
      <w:proofErr w:type="spellStart"/>
      <w:r>
        <w:t>Nvtv</w:t>
      </w:r>
      <w:proofErr w:type="spellEnd"/>
      <w:r>
        <w:t xml:space="preserve">. szerint a helyi önkormányzatok korlátozottan forgalomképes törzsvagyona közé az alábbiak tartoznak: </w:t>
      </w:r>
    </w:p>
    <w:p w:rsidR="005D51FB" w:rsidRDefault="000E32F5" w:rsidP="008010A5">
      <w:pPr>
        <w:shd w:val="clear" w:color="auto" w:fill="FFFFFF"/>
        <w:outlineLvl w:val="0"/>
      </w:pPr>
      <w:proofErr w:type="gramStart"/>
      <w:r>
        <w:t>a</w:t>
      </w:r>
      <w:proofErr w:type="gramEnd"/>
      <w:r>
        <w:t xml:space="preserve">) a helyi önkormányzat tulajdonában álló közmű, </w:t>
      </w:r>
    </w:p>
    <w:p w:rsidR="005D51FB" w:rsidRDefault="000E32F5" w:rsidP="008010A5">
      <w:pPr>
        <w:shd w:val="clear" w:color="auto" w:fill="FFFFFF"/>
        <w:outlineLvl w:val="0"/>
      </w:pPr>
      <w:r>
        <w:t xml:space="preserve">b) a helyi önkormányzat tulajdonában álló, a helyi önkormányzat képviselő-testülete és szervei, továbbá a helyi önkormányzat által fenntartott, közfeladatot ellátó intézmény, költségvetési szerv elhelyezését, valamint azok feladatának ellátását szolgáló épület, épületrész, </w:t>
      </w:r>
    </w:p>
    <w:p w:rsidR="005D51FB" w:rsidRDefault="000E32F5" w:rsidP="008010A5">
      <w:pPr>
        <w:shd w:val="clear" w:color="auto" w:fill="FFFFFF"/>
        <w:outlineLvl w:val="0"/>
      </w:pPr>
      <w:r>
        <w:t xml:space="preserve">c) a helyi önkormányzat többségi tulajdonában álló, közszolgáltatási tevékenységet, vagy parkolási szolgáltatást ellátó gazdasági társaságban fennálló, helyi önkormányzati tulajdonban lévő </w:t>
      </w:r>
      <w:r w:rsidR="005D51FB">
        <w:t>társasági részesedés,(…)</w:t>
      </w:r>
      <w:r>
        <w:t xml:space="preserve"> </w:t>
      </w:r>
    </w:p>
    <w:p w:rsidR="005D51FB" w:rsidRDefault="005D51FB" w:rsidP="008010A5">
      <w:pPr>
        <w:shd w:val="clear" w:color="auto" w:fill="FFFFFF"/>
        <w:outlineLvl w:val="0"/>
      </w:pPr>
    </w:p>
    <w:p w:rsidR="005D51FB" w:rsidRDefault="000E32F5" w:rsidP="008010A5">
      <w:pPr>
        <w:shd w:val="clear" w:color="auto" w:fill="FFFFFF"/>
        <w:outlineLvl w:val="0"/>
      </w:pPr>
      <w:r>
        <w:t xml:space="preserve">Az üzleti vagyon körébe, az előző kategóriákba nem sorolható forgalomképes vagyontárgyak tartoznak. A törvény meghatározza a vagyonnal való rendelkezésre, hasznosításra, használatra vonatkozó szabályokat, amelyek többek között az alábbiak: </w:t>
      </w:r>
    </w:p>
    <w:p w:rsidR="005D51FB" w:rsidRDefault="000E32F5" w:rsidP="008010A5">
      <w:pPr>
        <w:shd w:val="clear" w:color="auto" w:fill="FFFFFF"/>
        <w:outlineLvl w:val="0"/>
      </w:pPr>
      <w:r>
        <w:t>- nemzeti vagyon ingyenesen kizárólag közfeladat ellátása céljából, a közfeladat ellátásához szükséges mértékben hasznosítható valamint adható vagyonkezelésbe</w:t>
      </w:r>
      <w:r w:rsidR="005D51FB">
        <w:t xml:space="preserve"> (</w:t>
      </w:r>
      <w:r>
        <w:t xml:space="preserve">a vagyonkezelőket is felsorolja a törvény) </w:t>
      </w:r>
    </w:p>
    <w:p w:rsidR="005D51FB" w:rsidRDefault="000E32F5" w:rsidP="008010A5">
      <w:pPr>
        <w:shd w:val="clear" w:color="auto" w:fill="FFFFFF"/>
        <w:outlineLvl w:val="0"/>
      </w:pPr>
      <w:r>
        <w:t xml:space="preserve">- nemzeti vagyon átruházására csak olyan szervezettel köthető szerződés, amelynek tulajdonosi szerkezete és a vagyon kezelésére vonatkozó tevékenysége átlátható. </w:t>
      </w:r>
    </w:p>
    <w:p w:rsidR="005D51FB" w:rsidRDefault="000E32F5" w:rsidP="008010A5">
      <w:pPr>
        <w:shd w:val="clear" w:color="auto" w:fill="FFFFFF"/>
        <w:outlineLvl w:val="0"/>
      </w:pPr>
      <w:r>
        <w:t xml:space="preserve">- a helyi önkormányzat rendeletében meghatározott értékhatár feletti vagyon tulajdonjogát átruházni </w:t>
      </w:r>
      <w:r w:rsidR="005D51FB">
        <w:t xml:space="preserve">– </w:t>
      </w:r>
      <w:r>
        <w:t>törvényben meghatározott kivétellel</w:t>
      </w:r>
      <w:r w:rsidR="005D51FB">
        <w:t xml:space="preserve"> –</w:t>
      </w:r>
      <w:r>
        <w:t xml:space="preserve"> csak versenyeztetés útján az összességében legelőnyösebb ajánlatot tevő részére, a szolgáltatás és ellenszolgáltatás értékarányosításával lehet. </w:t>
      </w:r>
    </w:p>
    <w:p w:rsidR="00AE4ED7" w:rsidRDefault="000E32F5" w:rsidP="008010A5">
      <w:pPr>
        <w:shd w:val="clear" w:color="auto" w:fill="FFFFFF"/>
        <w:outlineLvl w:val="0"/>
      </w:pPr>
      <w:r>
        <w:t>- ingyenes átruházás esetén szigorú szabályok védik az önkormányzati vagyont</w:t>
      </w:r>
      <w:r w:rsidR="00AE4ED7">
        <w:t>.</w:t>
      </w:r>
      <w:r w:rsidR="005D51FB">
        <w:t xml:space="preserve"> </w:t>
      </w:r>
    </w:p>
    <w:p w:rsidR="00AE4ED7" w:rsidRDefault="00AE4ED7" w:rsidP="008010A5">
      <w:pPr>
        <w:shd w:val="clear" w:color="auto" w:fill="FFFFFF"/>
        <w:outlineLvl w:val="0"/>
      </w:pPr>
    </w:p>
    <w:p w:rsidR="00AE4ED7" w:rsidRDefault="000E32F5" w:rsidP="008010A5">
      <w:pPr>
        <w:shd w:val="clear" w:color="auto" w:fill="FFFFFF"/>
        <w:outlineLvl w:val="0"/>
      </w:pPr>
      <w:r>
        <w:t>Az államot a jövőben az önkormányzati ingatlanok értékesítése esetére minden más jogosultat megelőző elővásárlási jog illeti meg, amit harminc napos határidővel gyakorolhat. Egy kivétel van, az önkormányzati bérlakás értékesítése esetén az állam elővásárlási joga a lakásban élő bérlő elővásárlási jogát követi. A vagyongazdálkodás során a fentebb ismertetett versenyeztetés továbbra is kötelező, ha az érintett vagyontárgy forgalmi értéke a törvénybe megh</w:t>
      </w:r>
      <w:r w:rsidR="00AE4ED7">
        <w:t>atározott értéket meghaladja</w:t>
      </w:r>
      <w:r>
        <w:t xml:space="preserve">, de kisebb értékhatárt is meghatározhat az önkormányzat rendeletében. </w:t>
      </w:r>
    </w:p>
    <w:p w:rsidR="00AE4ED7" w:rsidRDefault="00AE4ED7" w:rsidP="008010A5">
      <w:pPr>
        <w:shd w:val="clear" w:color="auto" w:fill="FFFFFF"/>
        <w:outlineLvl w:val="0"/>
      </w:pPr>
    </w:p>
    <w:p w:rsidR="00AE4ED7" w:rsidRDefault="000E32F5" w:rsidP="008010A5">
      <w:pPr>
        <w:shd w:val="clear" w:color="auto" w:fill="FFFFFF"/>
        <w:outlineLvl w:val="0"/>
      </w:pPr>
      <w:r>
        <w:t xml:space="preserve">Törvényi kötelezettség a helyi önkormányzatok számára a vagyonuk megfelelő működtetéséhez a vagyongazdálkodási tervek elkészítése, amelyre határidőt </w:t>
      </w:r>
      <w:r w:rsidR="00AE4ED7">
        <w:t xml:space="preserve">az </w:t>
      </w:r>
      <w:proofErr w:type="spellStart"/>
      <w:r w:rsidR="00AE4ED7">
        <w:t>Nvtv</w:t>
      </w:r>
      <w:proofErr w:type="spellEnd"/>
      <w:r w:rsidR="00AE4ED7">
        <w:t xml:space="preserve">. </w:t>
      </w:r>
      <w:r>
        <w:t>ne</w:t>
      </w:r>
      <w:r w:rsidR="00AE4ED7">
        <w:t>m állapít meg</w:t>
      </w:r>
      <w:r>
        <w:t xml:space="preserve">. </w:t>
      </w:r>
    </w:p>
    <w:p w:rsidR="00AE4ED7" w:rsidRDefault="00AE4ED7" w:rsidP="008010A5">
      <w:pPr>
        <w:shd w:val="clear" w:color="auto" w:fill="FFFFFF"/>
        <w:outlineLvl w:val="0"/>
      </w:pPr>
    </w:p>
    <w:p w:rsidR="00AE4ED7" w:rsidRDefault="000E32F5" w:rsidP="008010A5">
      <w:pPr>
        <w:shd w:val="clear" w:color="auto" w:fill="FFFFFF"/>
        <w:outlineLvl w:val="0"/>
      </w:pPr>
      <w:r>
        <w:t xml:space="preserve">A rendelet-tervezet szövegezése kerüli a magasabb szintű jogszabályok előírásainak ismétlését. Az új vagyonrendelet tervezetébe a jelenlegi vagyonrendelet – törvény által nem szabályozott, de vagyongazdálkodáshoz kapcsolódó előírásai átemelésre kerültek. </w:t>
      </w:r>
    </w:p>
    <w:p w:rsidR="00AE4ED7" w:rsidRDefault="00AE4ED7" w:rsidP="008010A5">
      <w:pPr>
        <w:shd w:val="clear" w:color="auto" w:fill="FFFFFF"/>
        <w:outlineLvl w:val="0"/>
      </w:pPr>
    </w:p>
    <w:p w:rsidR="00AE4ED7" w:rsidRDefault="000E32F5" w:rsidP="008010A5">
      <w:pPr>
        <w:shd w:val="clear" w:color="auto" w:fill="FFFFFF"/>
        <w:outlineLvl w:val="0"/>
      </w:pPr>
      <w:r>
        <w:t>A rendelet mellékletei tartalmazzák az önkormányzat törzsvagyonában és üzleti vagyonába</w:t>
      </w:r>
      <w:r w:rsidR="00AE4ED7">
        <w:t xml:space="preserve">n lévő vagyontárgyakat. </w:t>
      </w:r>
    </w:p>
    <w:p w:rsidR="00AE4ED7" w:rsidRDefault="00AE4ED7" w:rsidP="008010A5">
      <w:pPr>
        <w:shd w:val="clear" w:color="auto" w:fill="FFFFFF"/>
        <w:outlineLvl w:val="0"/>
      </w:pPr>
    </w:p>
    <w:p w:rsidR="00AE4ED7" w:rsidRPr="00745925" w:rsidRDefault="000E32F5" w:rsidP="00840BD2">
      <w:pPr>
        <w:shd w:val="clear" w:color="auto" w:fill="FFFFFF"/>
        <w:jc w:val="center"/>
        <w:outlineLvl w:val="0"/>
        <w:rPr>
          <w:b/>
        </w:rPr>
      </w:pPr>
      <w:r w:rsidRPr="00745925">
        <w:rPr>
          <w:b/>
        </w:rPr>
        <w:t>A rendelet</w:t>
      </w:r>
      <w:r w:rsidR="00AE4ED7" w:rsidRPr="00745925">
        <w:rPr>
          <w:b/>
        </w:rPr>
        <w:t xml:space="preserve">-tervezet </w:t>
      </w:r>
      <w:r w:rsidR="00745925">
        <w:rPr>
          <w:b/>
        </w:rPr>
        <w:t xml:space="preserve">általános </w:t>
      </w:r>
      <w:r w:rsidR="00AE4ED7" w:rsidRPr="00745925">
        <w:rPr>
          <w:b/>
        </w:rPr>
        <w:t>indokolása</w:t>
      </w:r>
    </w:p>
    <w:p w:rsidR="00AE4ED7" w:rsidRDefault="00AE4ED7" w:rsidP="008010A5">
      <w:pPr>
        <w:shd w:val="clear" w:color="auto" w:fill="FFFFFF"/>
        <w:outlineLvl w:val="0"/>
      </w:pPr>
    </w:p>
    <w:p w:rsidR="00F02A20" w:rsidRDefault="000E32F5" w:rsidP="008010A5">
      <w:pPr>
        <w:shd w:val="clear" w:color="auto" w:fill="FFFFFF"/>
        <w:outlineLvl w:val="0"/>
      </w:pPr>
      <w:r>
        <w:t>A rendelet hatályának kiterjesztésekor meghatározásra kerül az önkormányzat, mivel a rendelet tekintetében, mint tulajdonos jelenik meg A vagyon csoportosításánál a rendelet a</w:t>
      </w:r>
      <w:r w:rsidR="00AE4ED7">
        <w:t xml:space="preserve">z </w:t>
      </w:r>
      <w:proofErr w:type="spellStart"/>
      <w:r w:rsidR="00AE4ED7">
        <w:t>Nvtv</w:t>
      </w:r>
      <w:proofErr w:type="spellEnd"/>
      <w:r w:rsidR="00AE4ED7">
        <w:t>.</w:t>
      </w:r>
      <w:r>
        <w:t xml:space="preserve"> 5. §-át vette figyelembe. A tulajdonosi jogok gyakorlója a képviselő-testület</w:t>
      </w:r>
      <w:r w:rsidR="00AE4ED7">
        <w:t>, egyes esetekben átruházott hatáskörben a polgármester</w:t>
      </w:r>
      <w:r>
        <w:t xml:space="preserve">. A vagyonkezeléssel összefüggő alapvető szabályokat az </w:t>
      </w:r>
      <w:proofErr w:type="spellStart"/>
      <w:r>
        <w:t>Nvtv</w:t>
      </w:r>
      <w:proofErr w:type="spellEnd"/>
      <w:r>
        <w:t xml:space="preserve">. rögzíti viszont az </w:t>
      </w:r>
      <w:proofErr w:type="spellStart"/>
      <w:r w:rsidR="00AE4ED7">
        <w:t>Mö</w:t>
      </w:r>
      <w:r>
        <w:t>tv</w:t>
      </w:r>
      <w:proofErr w:type="spellEnd"/>
      <w:r>
        <w:t>. 109.§.(4) bekezdése kimondja, hogy a képviselő-testületnek rendeletben kell meghatározni a vagyonkezelői jog értékét, az ingyenes átengedés szabályait, a vagyonkezelői jog gyakorlásának szabályait valamint a vagyonkezelés ellenőr</w:t>
      </w:r>
      <w:r w:rsidR="00AE4ED7">
        <w:t xml:space="preserve">zésének szabályait. </w:t>
      </w:r>
      <w:r>
        <w:t xml:space="preserve">Az </w:t>
      </w:r>
      <w:proofErr w:type="spellStart"/>
      <w:r>
        <w:t>Nvtv</w:t>
      </w:r>
      <w:proofErr w:type="spellEnd"/>
      <w:r>
        <w:t>. írja elő, hogy az önkormányzatoknak közép-</w:t>
      </w:r>
      <w:r w:rsidR="00AE4ED7">
        <w:t xml:space="preserve"> </w:t>
      </w:r>
      <w:r>
        <w:t>és hosszú távú vagyongazdálkodási tervet kell készíteni, a terv tartalmára és időtartamára konkrét előírás nincs, azt az önkormányzat sza</w:t>
      </w:r>
      <w:r w:rsidR="00AE4ED7">
        <w:t xml:space="preserve">badon határozza meg. </w:t>
      </w:r>
      <w:r>
        <w:t>A</w:t>
      </w:r>
      <w:r w:rsidR="00AE4ED7">
        <w:t xml:space="preserve">z </w:t>
      </w:r>
      <w:proofErr w:type="spellStart"/>
      <w:r w:rsidR="00AE4ED7">
        <w:t>Nvtv</w:t>
      </w:r>
      <w:proofErr w:type="spellEnd"/>
      <w:r w:rsidR="00AE4ED7">
        <w:t>.</w:t>
      </w:r>
      <w:r>
        <w:t xml:space="preserve"> 13. § (1) bekezdése kimondja, hogy a helyi önkormányzat tulajdonában álló nemzeti vagyon tekintetében törvényben vagy a helyi önkormányzat rendeletében meghatározott értékhatár feletti nemzeti vagyon tulajdonjogát átruházni - ha törvény kivételt nem tesz - csak versenyeztetés útján, az összességében a legelőnyösebb ajánlatot tevő részére, a szolgáltatás és ellenszolgáltatás értékarányosságával lehet. A versenytárgyalás útján való vagyonértékesítés értékhatárának kikötése kötelező. Az értékhatár meghatározásánál figyelembe kell venni a </w:t>
      </w:r>
      <w:r w:rsidR="00F02A20">
        <w:t>törvényben</w:t>
      </w:r>
      <w:r>
        <w:t xml:space="preserve"> meghatározott értékhatárt, a 25 millió forintot. Ennél az értékhatárnál a képviselő-testület kisebb összeget is meghatározhat.</w:t>
      </w:r>
      <w:r w:rsidR="00F02A20">
        <w:t xml:space="preserve"> </w:t>
      </w:r>
      <w:r>
        <w:t>Önkormányzati vagyon tulajdonjogának ingyenes átruházására vonatkozó szabály</w:t>
      </w:r>
      <w:r w:rsidR="00F02A20">
        <w:t xml:space="preserve">okat az </w:t>
      </w:r>
      <w:proofErr w:type="spellStart"/>
      <w:r w:rsidR="00F02A20">
        <w:t>Nvtv</w:t>
      </w:r>
      <w:proofErr w:type="spellEnd"/>
      <w:r w:rsidR="00F02A20">
        <w:t xml:space="preserve">. </w:t>
      </w:r>
      <w:r>
        <w:t>13. § (3)-(7) bekezdései tartalmazzák. A vagyonszerzés szabályozására azért van szükség, hogy az önkormányzat az így kapott vagyon miatt ne kerüljön hátrányos helyzetbe, és mindig mérlegelésre kerüljön a felajánlott vagyon átvételével kapcsolatos kötelezettségek mértéke, a</w:t>
      </w:r>
      <w:r w:rsidR="00F02A20">
        <w:t xml:space="preserve">nnak vállalhatósága. </w:t>
      </w:r>
      <w:r>
        <w:t>Az államháztartási törvény 97. § (2) bekezdése alapján a helyi önkormányzat, valamint az általuk irányított költségvetési szervek követeléséről lemondani csak törvényben, vagy helyi önkormányzati rendeletben meghatározott esetekben és módon lehet. A záró rendelkezés a hatálybalépés időpontjáról és a hatályát vesztő rende</w:t>
      </w:r>
      <w:r w:rsidR="00F02A20">
        <w:t xml:space="preserve">letekről szól. </w:t>
      </w:r>
    </w:p>
    <w:p w:rsidR="00F02A20" w:rsidRDefault="00F02A20" w:rsidP="008010A5">
      <w:pPr>
        <w:shd w:val="clear" w:color="auto" w:fill="FFFFFF"/>
        <w:outlineLvl w:val="0"/>
      </w:pPr>
    </w:p>
    <w:p w:rsidR="00F02A20" w:rsidRDefault="000E32F5" w:rsidP="008010A5">
      <w:pPr>
        <w:shd w:val="clear" w:color="auto" w:fill="FFFFFF"/>
        <w:outlineLvl w:val="0"/>
      </w:pPr>
      <w:r>
        <w:t xml:space="preserve">A jogalkotásról szóló 2010. évi CXXX. törvény (a továbbiakban: </w:t>
      </w:r>
      <w:proofErr w:type="spellStart"/>
      <w:r>
        <w:t>Jat</w:t>
      </w:r>
      <w:proofErr w:type="spellEnd"/>
      <w:r>
        <w:t xml:space="preserve">.) 17. § (1) bekezdése szerint a jogszabály előkészítője előzetes hatásvizsgálat elvégzésével felméri a szabályozás várható következményeit. Az előzetes hatásvizsgálat eredményéről a </w:t>
      </w:r>
      <w:r w:rsidR="00F02A20">
        <w:t>képviselő-testületet</w:t>
      </w:r>
      <w:r>
        <w:t xml:space="preserve"> tájékoztatni kell. A </w:t>
      </w:r>
      <w:proofErr w:type="spellStart"/>
      <w:r>
        <w:t>Jat</w:t>
      </w:r>
      <w:proofErr w:type="spellEnd"/>
      <w:r>
        <w:t xml:space="preserve">. </w:t>
      </w:r>
      <w:proofErr w:type="gramStart"/>
      <w:r>
        <w:t>előírásainak</w:t>
      </w:r>
      <w:proofErr w:type="gramEnd"/>
      <w:r>
        <w:t xml:space="preserve"> megfelelően az előzetes hatásvizsgálat megtörtént, melyet az alábbiakban mutatok be. </w:t>
      </w:r>
    </w:p>
    <w:p w:rsidR="00EA5EDE" w:rsidRPr="00760AF3" w:rsidRDefault="00EA5EDE" w:rsidP="00EA5EDE">
      <w:pPr>
        <w:shd w:val="clear" w:color="auto" w:fill="FFFFFF"/>
        <w:outlineLvl w:val="0"/>
        <w:rPr>
          <w:rFonts w:cs="Times New Roman"/>
          <w:szCs w:val="24"/>
        </w:rPr>
      </w:pPr>
    </w:p>
    <w:p w:rsidR="00EA5EDE" w:rsidRPr="00760AF3" w:rsidRDefault="00EA5EDE" w:rsidP="00EA5EDE">
      <w:pPr>
        <w:shd w:val="clear" w:color="auto" w:fill="FFFFFF"/>
        <w:outlineLvl w:val="0"/>
        <w:rPr>
          <w:rFonts w:cs="Times New Roman"/>
          <w:szCs w:val="24"/>
        </w:rPr>
      </w:pPr>
      <w:r w:rsidRPr="00760AF3">
        <w:rPr>
          <w:rFonts w:cs="Times New Roman"/>
          <w:szCs w:val="24"/>
        </w:rPr>
        <w:t xml:space="preserve">A jogalkotásról szóló 2010. évi CXXX. törvény 17.§ (1) bekezdése értelmében a jogszabályok előkészítése során előzetes hatásvizsgálatot kell lefolytatni, az alábbi tényezőkre vonatkozóan: </w:t>
      </w:r>
    </w:p>
    <w:p w:rsidR="00EA5EDE" w:rsidRPr="00760AF3" w:rsidRDefault="00EA5EDE" w:rsidP="00EA5EDE">
      <w:pPr>
        <w:jc w:val="center"/>
        <w:rPr>
          <w:rFonts w:cs="Times New Roman"/>
          <w:b/>
          <w:bCs/>
          <w:szCs w:val="24"/>
          <w:bdr w:val="none" w:sz="0" w:space="0" w:color="auto" w:frame="1"/>
        </w:rPr>
      </w:pPr>
      <w:r w:rsidRPr="00760AF3">
        <w:rPr>
          <w:rFonts w:cs="Times New Roman"/>
          <w:b/>
          <w:bCs/>
          <w:szCs w:val="24"/>
          <w:bdr w:val="none" w:sz="0" w:space="0" w:color="auto" w:frame="1"/>
        </w:rPr>
        <w:t xml:space="preserve">Előzetes hatásvizsgálat </w:t>
      </w:r>
    </w:p>
    <w:p w:rsidR="00EA5EDE" w:rsidRPr="00760AF3" w:rsidRDefault="00EA5EDE" w:rsidP="00EA5EDE">
      <w:pPr>
        <w:jc w:val="center"/>
        <w:rPr>
          <w:rFonts w:cs="Times New Roman"/>
          <w:b/>
          <w:bCs/>
          <w:szCs w:val="24"/>
          <w:bdr w:val="none" w:sz="0" w:space="0" w:color="auto" w:frame="1"/>
        </w:rPr>
      </w:pPr>
      <w:proofErr w:type="gramStart"/>
      <w:r w:rsidRPr="00760AF3">
        <w:rPr>
          <w:rFonts w:cs="Times New Roman"/>
          <w:b/>
          <w:bCs/>
          <w:szCs w:val="24"/>
          <w:bdr w:val="none" w:sz="0" w:space="0" w:color="auto" w:frame="1"/>
        </w:rPr>
        <w:t>a</w:t>
      </w:r>
      <w:proofErr w:type="gramEnd"/>
      <w:r w:rsidRPr="00760AF3">
        <w:rPr>
          <w:rFonts w:cs="Times New Roman"/>
          <w:b/>
          <w:bCs/>
          <w:szCs w:val="24"/>
          <w:bdr w:val="none" w:sz="0" w:space="0" w:color="auto" w:frame="1"/>
        </w:rPr>
        <w:t xml:space="preserve"> jogalkotásról szóló 2010. évi CXXX. törvény 17.§ (1) bekezdése alapján:</w:t>
      </w:r>
    </w:p>
    <w:p w:rsidR="00EA5EDE" w:rsidRPr="00760AF3" w:rsidRDefault="00EA5EDE" w:rsidP="00EA5EDE">
      <w:pPr>
        <w:rPr>
          <w:rFonts w:cs="Times New Roman"/>
          <w:b/>
          <w:bCs/>
          <w:szCs w:val="24"/>
          <w:bdr w:val="none" w:sz="0" w:space="0" w:color="auto" w:frame="1"/>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4"/>
      </w:tblGrid>
      <w:tr w:rsidR="00EA5EDE" w:rsidRPr="00760AF3" w:rsidTr="00A826E6">
        <w:tc>
          <w:tcPr>
            <w:tcW w:w="4606" w:type="dxa"/>
          </w:tcPr>
          <w:p w:rsidR="00EA5EDE" w:rsidRPr="00760AF3" w:rsidRDefault="00EA5EDE" w:rsidP="00A826E6">
            <w:pPr>
              <w:rPr>
                <w:rFonts w:cs="Times New Roman"/>
                <w:b/>
                <w:bCs/>
                <w:szCs w:val="24"/>
                <w:bdr w:val="none" w:sz="0" w:space="0" w:color="auto" w:frame="1"/>
              </w:rPr>
            </w:pPr>
            <w:r w:rsidRPr="00760AF3">
              <w:rPr>
                <w:rFonts w:cs="Times New Roman"/>
                <w:bCs/>
                <w:szCs w:val="24"/>
                <w:bdr w:val="none" w:sz="0" w:space="0" w:color="auto" w:frame="1"/>
              </w:rPr>
              <w:t>A rendelet-tervezet címe:</w:t>
            </w:r>
          </w:p>
        </w:tc>
        <w:tc>
          <w:tcPr>
            <w:tcW w:w="4606" w:type="dxa"/>
          </w:tcPr>
          <w:p w:rsidR="00EA5EDE" w:rsidRPr="00760AF3" w:rsidRDefault="00840BD2" w:rsidP="00840BD2">
            <w:pPr>
              <w:rPr>
                <w:rFonts w:cs="Times New Roman"/>
                <w:szCs w:val="24"/>
              </w:rPr>
            </w:pPr>
            <w:r>
              <w:rPr>
                <w:rFonts w:cs="Times New Roman"/>
                <w:bCs/>
                <w:szCs w:val="24"/>
                <w:bdr w:val="none" w:sz="0" w:space="0" w:color="auto" w:frame="1"/>
              </w:rPr>
              <w:t>Berzence Nagyk</w:t>
            </w:r>
            <w:r w:rsidR="00EA5EDE" w:rsidRPr="00760AF3">
              <w:rPr>
                <w:rFonts w:cs="Times New Roman"/>
                <w:bCs/>
                <w:szCs w:val="24"/>
                <w:bdr w:val="none" w:sz="0" w:space="0" w:color="auto" w:frame="1"/>
              </w:rPr>
              <w:t>özség Önkormányza</w:t>
            </w:r>
            <w:r w:rsidR="00F33DFD">
              <w:rPr>
                <w:rFonts w:cs="Times New Roman"/>
                <w:bCs/>
                <w:szCs w:val="24"/>
                <w:bdr w:val="none" w:sz="0" w:space="0" w:color="auto" w:frame="1"/>
              </w:rPr>
              <w:t xml:space="preserve">t </w:t>
            </w:r>
            <w:proofErr w:type="gramStart"/>
            <w:r w:rsidR="00F33DFD">
              <w:rPr>
                <w:rFonts w:cs="Times New Roman"/>
                <w:bCs/>
                <w:szCs w:val="24"/>
                <w:bdr w:val="none" w:sz="0" w:space="0" w:color="auto" w:frame="1"/>
              </w:rPr>
              <w:t>Képviselő-testületének …</w:t>
            </w:r>
            <w:proofErr w:type="gramEnd"/>
            <w:r w:rsidR="00F33DFD">
              <w:rPr>
                <w:rFonts w:cs="Times New Roman"/>
                <w:bCs/>
                <w:szCs w:val="24"/>
                <w:bdr w:val="none" w:sz="0" w:space="0" w:color="auto" w:frame="1"/>
              </w:rPr>
              <w:t>/2026.(V.27.</w:t>
            </w:r>
            <w:r w:rsidR="00EA5EDE" w:rsidRPr="00760AF3">
              <w:rPr>
                <w:rFonts w:cs="Times New Roman"/>
                <w:bCs/>
                <w:szCs w:val="24"/>
                <w:bdr w:val="none" w:sz="0" w:space="0" w:color="auto" w:frame="1"/>
              </w:rPr>
              <w:t xml:space="preserve">) önkormányzati rendelete </w:t>
            </w:r>
            <w:r w:rsidR="00EA5EDE" w:rsidRPr="00760AF3">
              <w:rPr>
                <w:rFonts w:cs="Times New Roman"/>
                <w:szCs w:val="24"/>
              </w:rPr>
              <w:t>a</w:t>
            </w:r>
            <w:r w:rsidR="00EA5EDE">
              <w:rPr>
                <w:rFonts w:cs="Times New Roman"/>
                <w:szCs w:val="24"/>
              </w:rPr>
              <w:t>z önkormányzat vagyongazdálkodásáról</w:t>
            </w:r>
          </w:p>
        </w:tc>
      </w:tr>
      <w:tr w:rsidR="00EA5EDE" w:rsidRPr="00760AF3" w:rsidTr="00A826E6">
        <w:tc>
          <w:tcPr>
            <w:tcW w:w="4606" w:type="dxa"/>
          </w:tcPr>
          <w:p w:rsidR="00EA5EDE" w:rsidRPr="00760AF3" w:rsidRDefault="00EA5EDE" w:rsidP="00A826E6">
            <w:pPr>
              <w:rPr>
                <w:rFonts w:cs="Times New Roman"/>
                <w:bCs/>
                <w:szCs w:val="24"/>
                <w:bdr w:val="none" w:sz="0" w:space="0" w:color="auto" w:frame="1"/>
              </w:rPr>
            </w:pPr>
          </w:p>
          <w:p w:rsidR="00EA5EDE" w:rsidRPr="00760AF3" w:rsidRDefault="00EA5EDE" w:rsidP="00A826E6">
            <w:pPr>
              <w:rPr>
                <w:rFonts w:cs="Times New Roman"/>
                <w:bCs/>
                <w:szCs w:val="24"/>
                <w:bdr w:val="none" w:sz="0" w:space="0" w:color="auto" w:frame="1"/>
              </w:rPr>
            </w:pPr>
            <w:r w:rsidRPr="00760AF3">
              <w:rPr>
                <w:rFonts w:cs="Times New Roman"/>
                <w:bCs/>
                <w:szCs w:val="24"/>
                <w:bdr w:val="none" w:sz="0" w:space="0" w:color="auto" w:frame="1"/>
              </w:rPr>
              <w:t>Társadalmi-gazdasági hatása:</w:t>
            </w:r>
          </w:p>
        </w:tc>
        <w:tc>
          <w:tcPr>
            <w:tcW w:w="4606" w:type="dxa"/>
          </w:tcPr>
          <w:p w:rsidR="00EA5EDE" w:rsidRPr="00760AF3" w:rsidRDefault="00EA5EDE" w:rsidP="00A826E6">
            <w:pPr>
              <w:shd w:val="clear" w:color="auto" w:fill="FFFFFF"/>
              <w:outlineLvl w:val="0"/>
              <w:rPr>
                <w:rFonts w:cs="Times New Roman"/>
                <w:bCs/>
                <w:szCs w:val="24"/>
                <w:bdr w:val="none" w:sz="0" w:space="0" w:color="auto" w:frame="1"/>
              </w:rPr>
            </w:pPr>
          </w:p>
          <w:p w:rsidR="00EA5EDE" w:rsidRPr="00EA5EDE" w:rsidRDefault="00EA5EDE" w:rsidP="00A826E6">
            <w:pPr>
              <w:shd w:val="clear" w:color="auto" w:fill="FFFFFF"/>
              <w:outlineLvl w:val="0"/>
            </w:pPr>
            <w:r>
              <w:t>A rendelet elfogadásával az önkormányzat vagyongazdálkodása átláthatóbbá válik.</w:t>
            </w:r>
          </w:p>
          <w:p w:rsidR="00EA5EDE" w:rsidRPr="00760AF3" w:rsidRDefault="00EA5EDE" w:rsidP="00A826E6">
            <w:pPr>
              <w:ind w:left="-70" w:hanging="70"/>
              <w:rPr>
                <w:rFonts w:cs="Times New Roman"/>
                <w:bCs/>
                <w:szCs w:val="24"/>
                <w:bdr w:val="none" w:sz="0" w:space="0" w:color="auto" w:frame="1"/>
              </w:rPr>
            </w:pPr>
          </w:p>
        </w:tc>
      </w:tr>
      <w:tr w:rsidR="00EA5EDE" w:rsidRPr="00760AF3" w:rsidTr="00A826E6">
        <w:tc>
          <w:tcPr>
            <w:tcW w:w="4606" w:type="dxa"/>
          </w:tcPr>
          <w:p w:rsidR="00EA5EDE" w:rsidRPr="00760AF3" w:rsidRDefault="00EA5EDE" w:rsidP="00A826E6">
            <w:pPr>
              <w:rPr>
                <w:rFonts w:cs="Times New Roman"/>
                <w:bCs/>
                <w:szCs w:val="24"/>
                <w:bdr w:val="none" w:sz="0" w:space="0" w:color="auto" w:frame="1"/>
              </w:rPr>
            </w:pPr>
            <w:r w:rsidRPr="00760AF3">
              <w:rPr>
                <w:rFonts w:cs="Times New Roman"/>
                <w:bCs/>
                <w:szCs w:val="24"/>
                <w:bdr w:val="none" w:sz="0" w:space="0" w:color="auto" w:frame="1"/>
              </w:rPr>
              <w:t>Költségvetési hatása:</w:t>
            </w:r>
          </w:p>
        </w:tc>
        <w:tc>
          <w:tcPr>
            <w:tcW w:w="4606" w:type="dxa"/>
          </w:tcPr>
          <w:p w:rsidR="00EA5EDE" w:rsidRPr="00EA5EDE" w:rsidRDefault="00EA5EDE" w:rsidP="00EA5EDE">
            <w:pPr>
              <w:shd w:val="clear" w:color="auto" w:fill="FFFFFF"/>
              <w:outlineLvl w:val="0"/>
            </w:pPr>
            <w:r>
              <w:t>Jelenleg nincs, de a vagyon ismételt számbavételével az esetlegesen nem hasznosított vagyon áttekinthetővé válik. A hasznosítással önkormányzati bevétel várható.</w:t>
            </w:r>
          </w:p>
        </w:tc>
      </w:tr>
      <w:tr w:rsidR="00EA5EDE" w:rsidRPr="00760AF3" w:rsidTr="00A826E6">
        <w:tc>
          <w:tcPr>
            <w:tcW w:w="4606" w:type="dxa"/>
          </w:tcPr>
          <w:p w:rsidR="00EA5EDE" w:rsidRPr="00760AF3" w:rsidRDefault="00EA5EDE" w:rsidP="00A826E6">
            <w:pPr>
              <w:rPr>
                <w:rFonts w:cs="Times New Roman"/>
                <w:bCs/>
                <w:szCs w:val="24"/>
                <w:bdr w:val="none" w:sz="0" w:space="0" w:color="auto" w:frame="1"/>
              </w:rPr>
            </w:pPr>
          </w:p>
          <w:p w:rsidR="00EA5EDE" w:rsidRPr="00760AF3" w:rsidRDefault="00EA5EDE" w:rsidP="00A826E6">
            <w:pPr>
              <w:rPr>
                <w:rFonts w:cs="Times New Roman"/>
                <w:bCs/>
                <w:szCs w:val="24"/>
                <w:bdr w:val="none" w:sz="0" w:space="0" w:color="auto" w:frame="1"/>
              </w:rPr>
            </w:pPr>
            <w:r w:rsidRPr="00760AF3">
              <w:rPr>
                <w:rFonts w:cs="Times New Roman"/>
                <w:bCs/>
                <w:szCs w:val="24"/>
                <w:bdr w:val="none" w:sz="0" w:space="0" w:color="auto" w:frame="1"/>
              </w:rPr>
              <w:t>Környezeti, egészségi következményei:</w:t>
            </w:r>
          </w:p>
        </w:tc>
        <w:tc>
          <w:tcPr>
            <w:tcW w:w="4606" w:type="dxa"/>
          </w:tcPr>
          <w:p w:rsidR="00EA5EDE" w:rsidRPr="00760AF3" w:rsidRDefault="00EA5EDE" w:rsidP="00A826E6">
            <w:pPr>
              <w:ind w:left="-70" w:hanging="70"/>
              <w:rPr>
                <w:rFonts w:cs="Times New Roman"/>
                <w:bCs/>
                <w:szCs w:val="24"/>
                <w:bdr w:val="none" w:sz="0" w:space="0" w:color="auto" w:frame="1"/>
              </w:rPr>
            </w:pPr>
            <w:r w:rsidRPr="00760AF3">
              <w:rPr>
                <w:rFonts w:cs="Times New Roman"/>
                <w:bCs/>
                <w:szCs w:val="24"/>
                <w:bdr w:val="none" w:sz="0" w:space="0" w:color="auto" w:frame="1"/>
              </w:rPr>
              <w:t xml:space="preserve"> </w:t>
            </w:r>
          </w:p>
          <w:p w:rsidR="00EA5EDE" w:rsidRPr="00760AF3" w:rsidRDefault="00EA5EDE" w:rsidP="00A826E6">
            <w:pPr>
              <w:ind w:left="-70"/>
              <w:rPr>
                <w:rFonts w:cs="Times New Roman"/>
                <w:bCs/>
                <w:szCs w:val="24"/>
                <w:bdr w:val="none" w:sz="0" w:space="0" w:color="auto" w:frame="1"/>
              </w:rPr>
            </w:pPr>
            <w:r w:rsidRPr="00760AF3">
              <w:rPr>
                <w:rFonts w:cs="Times New Roman"/>
                <w:szCs w:val="24"/>
              </w:rPr>
              <w:t xml:space="preserve">Nincs </w:t>
            </w:r>
          </w:p>
        </w:tc>
      </w:tr>
      <w:tr w:rsidR="00EA5EDE" w:rsidRPr="00760AF3" w:rsidTr="00A826E6">
        <w:tc>
          <w:tcPr>
            <w:tcW w:w="4606" w:type="dxa"/>
          </w:tcPr>
          <w:p w:rsidR="00EA5EDE" w:rsidRPr="00760AF3" w:rsidRDefault="00EA5EDE" w:rsidP="00A826E6">
            <w:pPr>
              <w:rPr>
                <w:rFonts w:cs="Times New Roman"/>
                <w:bCs/>
                <w:szCs w:val="24"/>
                <w:bdr w:val="none" w:sz="0" w:space="0" w:color="auto" w:frame="1"/>
              </w:rPr>
            </w:pPr>
          </w:p>
          <w:p w:rsidR="00EA5EDE" w:rsidRPr="00760AF3" w:rsidRDefault="00EA5EDE" w:rsidP="00A826E6">
            <w:pPr>
              <w:rPr>
                <w:rFonts w:cs="Times New Roman"/>
                <w:bCs/>
                <w:szCs w:val="24"/>
                <w:bdr w:val="none" w:sz="0" w:space="0" w:color="auto" w:frame="1"/>
              </w:rPr>
            </w:pPr>
            <w:r w:rsidRPr="00760AF3">
              <w:rPr>
                <w:rFonts w:cs="Times New Roman"/>
                <w:bCs/>
                <w:szCs w:val="24"/>
                <w:bdr w:val="none" w:sz="0" w:space="0" w:color="auto" w:frame="1"/>
              </w:rPr>
              <w:t>Adminisztratív terheket befolyásoló hatása:</w:t>
            </w:r>
          </w:p>
        </w:tc>
        <w:tc>
          <w:tcPr>
            <w:tcW w:w="4606" w:type="dxa"/>
          </w:tcPr>
          <w:p w:rsidR="00EA5EDE" w:rsidRPr="00760AF3" w:rsidRDefault="00EA5EDE" w:rsidP="00A826E6">
            <w:pPr>
              <w:ind w:left="-70" w:hanging="70"/>
              <w:rPr>
                <w:rFonts w:cs="Times New Roman"/>
                <w:bCs/>
                <w:szCs w:val="24"/>
                <w:bdr w:val="none" w:sz="0" w:space="0" w:color="auto" w:frame="1"/>
              </w:rPr>
            </w:pPr>
            <w:r w:rsidRPr="00760AF3">
              <w:rPr>
                <w:rFonts w:cs="Times New Roman"/>
                <w:bCs/>
                <w:szCs w:val="24"/>
                <w:bdr w:val="none" w:sz="0" w:space="0" w:color="auto" w:frame="1"/>
              </w:rPr>
              <w:t xml:space="preserve"> </w:t>
            </w:r>
          </w:p>
          <w:p w:rsidR="00EA5EDE" w:rsidRPr="00760AF3" w:rsidRDefault="00EA5EDE" w:rsidP="00EA5EDE">
            <w:pPr>
              <w:ind w:left="-70" w:hanging="70"/>
              <w:rPr>
                <w:rFonts w:cs="Times New Roman"/>
                <w:bCs/>
                <w:szCs w:val="24"/>
                <w:bdr w:val="none" w:sz="0" w:space="0" w:color="auto" w:frame="1"/>
              </w:rPr>
            </w:pPr>
            <w:r>
              <w:rPr>
                <w:rFonts w:cs="Times New Roman"/>
                <w:bCs/>
                <w:szCs w:val="24"/>
                <w:bdr w:val="none" w:sz="0" w:space="0" w:color="auto" w:frame="1"/>
              </w:rPr>
              <w:t xml:space="preserve"> </w:t>
            </w:r>
            <w:r>
              <w:rPr>
                <w:rFonts w:cs="Times New Roman"/>
                <w:szCs w:val="24"/>
              </w:rPr>
              <w:t>Jelenleg nincs</w:t>
            </w:r>
            <w:r w:rsidRPr="00760AF3">
              <w:rPr>
                <w:rFonts w:cs="Times New Roman"/>
                <w:szCs w:val="24"/>
              </w:rPr>
              <w:t>.</w:t>
            </w:r>
          </w:p>
        </w:tc>
      </w:tr>
      <w:tr w:rsidR="00EA5EDE" w:rsidRPr="00760AF3" w:rsidTr="00A826E6">
        <w:tc>
          <w:tcPr>
            <w:tcW w:w="4606" w:type="dxa"/>
          </w:tcPr>
          <w:p w:rsidR="00EA5EDE" w:rsidRPr="00760AF3" w:rsidRDefault="00EA5EDE" w:rsidP="00A826E6">
            <w:pPr>
              <w:rPr>
                <w:rFonts w:cs="Times New Roman"/>
                <w:bCs/>
                <w:szCs w:val="24"/>
                <w:bdr w:val="none" w:sz="0" w:space="0" w:color="auto" w:frame="1"/>
              </w:rPr>
            </w:pPr>
          </w:p>
          <w:p w:rsidR="00EA5EDE" w:rsidRPr="00760AF3" w:rsidRDefault="00EA5EDE" w:rsidP="00A826E6">
            <w:pPr>
              <w:rPr>
                <w:rFonts w:cs="Times New Roman"/>
                <w:bCs/>
                <w:szCs w:val="24"/>
                <w:bdr w:val="none" w:sz="0" w:space="0" w:color="auto" w:frame="1"/>
              </w:rPr>
            </w:pPr>
            <w:r w:rsidRPr="00760AF3">
              <w:rPr>
                <w:rFonts w:cs="Times New Roman"/>
                <w:bCs/>
                <w:szCs w:val="24"/>
                <w:bdr w:val="none" w:sz="0" w:space="0" w:color="auto" w:frame="1"/>
              </w:rPr>
              <w:t>Egyéb hatása:</w:t>
            </w:r>
          </w:p>
        </w:tc>
        <w:tc>
          <w:tcPr>
            <w:tcW w:w="4606" w:type="dxa"/>
          </w:tcPr>
          <w:p w:rsidR="00EA5EDE" w:rsidRPr="00760AF3" w:rsidRDefault="00EA5EDE" w:rsidP="00A826E6">
            <w:pPr>
              <w:ind w:left="-70" w:hanging="70"/>
              <w:rPr>
                <w:rFonts w:cs="Times New Roman"/>
                <w:bCs/>
                <w:szCs w:val="24"/>
                <w:bdr w:val="none" w:sz="0" w:space="0" w:color="auto" w:frame="1"/>
              </w:rPr>
            </w:pPr>
            <w:r w:rsidRPr="00760AF3">
              <w:rPr>
                <w:rFonts w:cs="Times New Roman"/>
                <w:bCs/>
                <w:szCs w:val="24"/>
                <w:bdr w:val="none" w:sz="0" w:space="0" w:color="auto" w:frame="1"/>
              </w:rPr>
              <w:t xml:space="preserve"> </w:t>
            </w:r>
          </w:p>
          <w:p w:rsidR="00EA5EDE" w:rsidRPr="00760AF3" w:rsidRDefault="00EA5EDE" w:rsidP="00A826E6">
            <w:pPr>
              <w:ind w:left="-70" w:hanging="70"/>
              <w:rPr>
                <w:rFonts w:cs="Times New Roman"/>
                <w:bCs/>
                <w:szCs w:val="24"/>
                <w:bdr w:val="none" w:sz="0" w:space="0" w:color="auto" w:frame="1"/>
              </w:rPr>
            </w:pPr>
            <w:r w:rsidRPr="00760AF3">
              <w:rPr>
                <w:rFonts w:cs="Times New Roman"/>
                <w:bCs/>
                <w:szCs w:val="24"/>
                <w:bdr w:val="none" w:sz="0" w:space="0" w:color="auto" w:frame="1"/>
              </w:rPr>
              <w:t xml:space="preserve"> Nincs</w:t>
            </w:r>
          </w:p>
        </w:tc>
      </w:tr>
      <w:tr w:rsidR="00EA5EDE" w:rsidRPr="00760AF3" w:rsidTr="00A826E6">
        <w:tc>
          <w:tcPr>
            <w:tcW w:w="4606" w:type="dxa"/>
          </w:tcPr>
          <w:p w:rsidR="00EA5EDE" w:rsidRPr="00760AF3" w:rsidRDefault="00EA5EDE" w:rsidP="00A826E6">
            <w:pPr>
              <w:rPr>
                <w:rFonts w:cs="Times New Roman"/>
                <w:bCs/>
                <w:szCs w:val="24"/>
                <w:bdr w:val="none" w:sz="0" w:space="0" w:color="auto" w:frame="1"/>
              </w:rPr>
            </w:pPr>
          </w:p>
          <w:p w:rsidR="00EA5EDE" w:rsidRPr="00760AF3" w:rsidRDefault="00EA5EDE" w:rsidP="00A826E6">
            <w:pPr>
              <w:rPr>
                <w:rFonts w:cs="Times New Roman"/>
                <w:bCs/>
                <w:szCs w:val="24"/>
                <w:bdr w:val="none" w:sz="0" w:space="0" w:color="auto" w:frame="1"/>
              </w:rPr>
            </w:pPr>
            <w:r w:rsidRPr="00760AF3">
              <w:rPr>
                <w:rFonts w:cs="Times New Roman"/>
                <w:bCs/>
                <w:szCs w:val="24"/>
                <w:bdr w:val="none" w:sz="0" w:space="0" w:color="auto" w:frame="1"/>
              </w:rPr>
              <w:t>A rendelet megalkotásának szükségessége:</w:t>
            </w:r>
          </w:p>
        </w:tc>
        <w:tc>
          <w:tcPr>
            <w:tcW w:w="4606" w:type="dxa"/>
          </w:tcPr>
          <w:p w:rsidR="00EA5EDE" w:rsidRPr="00760AF3" w:rsidRDefault="00EA5EDE" w:rsidP="00A826E6">
            <w:pPr>
              <w:ind w:left="-70" w:hanging="70"/>
              <w:rPr>
                <w:rFonts w:cs="Times New Roman"/>
                <w:bCs/>
                <w:szCs w:val="24"/>
                <w:bdr w:val="none" w:sz="0" w:space="0" w:color="auto" w:frame="1"/>
              </w:rPr>
            </w:pPr>
            <w:r w:rsidRPr="00760AF3">
              <w:rPr>
                <w:rFonts w:cs="Times New Roman"/>
                <w:bCs/>
                <w:szCs w:val="24"/>
                <w:bdr w:val="none" w:sz="0" w:space="0" w:color="auto" w:frame="1"/>
              </w:rPr>
              <w:t xml:space="preserve"> </w:t>
            </w:r>
          </w:p>
          <w:p w:rsidR="00EA5EDE" w:rsidRPr="00760AF3" w:rsidRDefault="00EA5EDE" w:rsidP="00EA5EDE">
            <w:pPr>
              <w:pStyle w:val="Default"/>
              <w:ind w:left="-70"/>
              <w:jc w:val="both"/>
              <w:rPr>
                <w:bCs/>
                <w:color w:val="auto"/>
                <w:bdr w:val="none" w:sz="0" w:space="0" w:color="auto" w:frame="1"/>
              </w:rPr>
            </w:pPr>
            <w:r w:rsidRPr="00760AF3">
              <w:rPr>
                <w:color w:val="auto"/>
              </w:rPr>
              <w:t>A</w:t>
            </w:r>
            <w:r>
              <w:t>z önkormányzat vagyongazdálkodásának hozzáigazítása a vonatkozó jogszabályi rendelkezésekhez.</w:t>
            </w:r>
          </w:p>
        </w:tc>
      </w:tr>
      <w:tr w:rsidR="00EA5EDE" w:rsidRPr="00760AF3" w:rsidTr="00A826E6">
        <w:tc>
          <w:tcPr>
            <w:tcW w:w="4606" w:type="dxa"/>
          </w:tcPr>
          <w:p w:rsidR="00EA5EDE" w:rsidRPr="00760AF3" w:rsidRDefault="00EA5EDE" w:rsidP="00A826E6">
            <w:pPr>
              <w:rPr>
                <w:rFonts w:cs="Times New Roman"/>
                <w:bCs/>
                <w:szCs w:val="24"/>
                <w:bdr w:val="none" w:sz="0" w:space="0" w:color="auto" w:frame="1"/>
              </w:rPr>
            </w:pPr>
          </w:p>
          <w:p w:rsidR="00EA5EDE" w:rsidRPr="00760AF3" w:rsidRDefault="00EA5EDE" w:rsidP="00A826E6">
            <w:pPr>
              <w:rPr>
                <w:rFonts w:cs="Times New Roman"/>
                <w:bCs/>
                <w:szCs w:val="24"/>
                <w:bdr w:val="none" w:sz="0" w:space="0" w:color="auto" w:frame="1"/>
              </w:rPr>
            </w:pPr>
            <w:r w:rsidRPr="00760AF3">
              <w:rPr>
                <w:rFonts w:cs="Times New Roman"/>
                <w:bCs/>
                <w:szCs w:val="24"/>
                <w:bdr w:val="none" w:sz="0" w:space="0" w:color="auto" w:frame="1"/>
              </w:rPr>
              <w:t>A rendelet megalkotása elmaradása esetén várható következmények:</w:t>
            </w:r>
          </w:p>
        </w:tc>
        <w:tc>
          <w:tcPr>
            <w:tcW w:w="4606" w:type="dxa"/>
          </w:tcPr>
          <w:p w:rsidR="00EA5EDE" w:rsidRDefault="00EA5EDE" w:rsidP="00EA5EDE">
            <w:pPr>
              <w:ind w:left="-70" w:hanging="70"/>
              <w:rPr>
                <w:rFonts w:cs="Times New Roman"/>
                <w:bCs/>
                <w:szCs w:val="24"/>
                <w:bdr w:val="none" w:sz="0" w:space="0" w:color="auto" w:frame="1"/>
              </w:rPr>
            </w:pPr>
            <w:r w:rsidRPr="00760AF3">
              <w:rPr>
                <w:rFonts w:cs="Times New Roman"/>
                <w:bCs/>
                <w:szCs w:val="24"/>
                <w:bdr w:val="none" w:sz="0" w:space="0" w:color="auto" w:frame="1"/>
              </w:rPr>
              <w:t xml:space="preserve"> </w:t>
            </w:r>
          </w:p>
          <w:p w:rsidR="00EA5EDE" w:rsidRPr="00EA5EDE" w:rsidRDefault="00EA5EDE" w:rsidP="00EA5EDE">
            <w:pPr>
              <w:ind w:left="-70" w:hanging="70"/>
              <w:rPr>
                <w:rFonts w:cs="Times New Roman"/>
                <w:bCs/>
                <w:szCs w:val="24"/>
                <w:bdr w:val="none" w:sz="0" w:space="0" w:color="auto" w:frame="1"/>
              </w:rPr>
            </w:pPr>
            <w:r>
              <w:rPr>
                <w:rFonts w:cs="Times New Roman"/>
                <w:bCs/>
                <w:szCs w:val="24"/>
                <w:bdr w:val="none" w:sz="0" w:space="0" w:color="auto" w:frame="1"/>
              </w:rPr>
              <w:t xml:space="preserve"> </w:t>
            </w:r>
            <w:r>
              <w:t>Törvényességi felügyeleti intézkedés</w:t>
            </w:r>
            <w:r w:rsidRPr="00760AF3">
              <w:t>.</w:t>
            </w:r>
          </w:p>
        </w:tc>
      </w:tr>
      <w:tr w:rsidR="00EA5EDE" w:rsidRPr="00760AF3" w:rsidTr="00A826E6">
        <w:tc>
          <w:tcPr>
            <w:tcW w:w="4606" w:type="dxa"/>
          </w:tcPr>
          <w:p w:rsidR="00EA5EDE" w:rsidRPr="00760AF3" w:rsidRDefault="00EA5EDE" w:rsidP="00A826E6">
            <w:pPr>
              <w:rPr>
                <w:rFonts w:cs="Times New Roman"/>
                <w:bCs/>
                <w:szCs w:val="24"/>
                <w:bdr w:val="none" w:sz="0" w:space="0" w:color="auto" w:frame="1"/>
              </w:rPr>
            </w:pPr>
          </w:p>
          <w:p w:rsidR="00EA5EDE" w:rsidRPr="00760AF3" w:rsidRDefault="00EA5EDE" w:rsidP="00A826E6">
            <w:pPr>
              <w:rPr>
                <w:rFonts w:cs="Times New Roman"/>
                <w:bCs/>
                <w:szCs w:val="24"/>
                <w:bdr w:val="none" w:sz="0" w:space="0" w:color="auto" w:frame="1"/>
              </w:rPr>
            </w:pPr>
            <w:r w:rsidRPr="00760AF3">
              <w:rPr>
                <w:rFonts w:cs="Times New Roman"/>
                <w:bCs/>
                <w:szCs w:val="24"/>
                <w:bdr w:val="none" w:sz="0" w:space="0" w:color="auto" w:frame="1"/>
              </w:rPr>
              <w:t>A rendelet alkalmazásához szükséges személyi, szervezeti, tárgyi, pénzügyi feltételek:</w:t>
            </w:r>
          </w:p>
        </w:tc>
        <w:tc>
          <w:tcPr>
            <w:tcW w:w="4606" w:type="dxa"/>
          </w:tcPr>
          <w:p w:rsidR="00EA5EDE" w:rsidRPr="00760AF3" w:rsidRDefault="00EA5EDE" w:rsidP="00A826E6">
            <w:pPr>
              <w:ind w:left="-70" w:hanging="70"/>
              <w:rPr>
                <w:rFonts w:cs="Times New Roman"/>
                <w:bCs/>
                <w:szCs w:val="24"/>
                <w:bdr w:val="none" w:sz="0" w:space="0" w:color="auto" w:frame="1"/>
              </w:rPr>
            </w:pPr>
            <w:r w:rsidRPr="00760AF3">
              <w:rPr>
                <w:rFonts w:cs="Times New Roman"/>
                <w:bCs/>
                <w:szCs w:val="24"/>
                <w:bdr w:val="none" w:sz="0" w:space="0" w:color="auto" w:frame="1"/>
              </w:rPr>
              <w:t xml:space="preserve"> </w:t>
            </w:r>
          </w:p>
          <w:p w:rsidR="00EA5EDE" w:rsidRPr="00760AF3" w:rsidRDefault="00EA5EDE" w:rsidP="00A826E6">
            <w:pPr>
              <w:ind w:left="-70" w:hanging="70"/>
              <w:rPr>
                <w:rFonts w:cs="Times New Roman"/>
                <w:bCs/>
                <w:szCs w:val="24"/>
                <w:bdr w:val="none" w:sz="0" w:space="0" w:color="auto" w:frame="1"/>
              </w:rPr>
            </w:pPr>
            <w:r w:rsidRPr="00760AF3">
              <w:rPr>
                <w:rFonts w:cs="Times New Roman"/>
                <w:bCs/>
                <w:szCs w:val="24"/>
                <w:bdr w:val="none" w:sz="0" w:space="0" w:color="auto" w:frame="1"/>
              </w:rPr>
              <w:t xml:space="preserve"> A</w:t>
            </w:r>
            <w:r w:rsidRPr="00760AF3">
              <w:rPr>
                <w:rFonts w:cs="Times New Roman"/>
                <w:szCs w:val="24"/>
              </w:rPr>
              <w:t xml:space="preserve"> rendelet a meglévő szervezeti, személyi, tárgyi és pénzügyi feltételekkel alkalmazható, további feltételek biztosítását nem igényli, a szükséges feltételek rendelkezésre állnak.</w:t>
            </w:r>
          </w:p>
        </w:tc>
      </w:tr>
    </w:tbl>
    <w:p w:rsidR="00EA5EDE" w:rsidRPr="00760AF3" w:rsidRDefault="00EA5EDE" w:rsidP="00EA5EDE">
      <w:pPr>
        <w:shd w:val="clear" w:color="auto" w:fill="FFFFFF"/>
        <w:outlineLvl w:val="0"/>
        <w:rPr>
          <w:rFonts w:cs="Times New Roman"/>
          <w:szCs w:val="24"/>
        </w:rPr>
      </w:pPr>
    </w:p>
    <w:p w:rsidR="00745925" w:rsidRDefault="000E32F5" w:rsidP="008010A5">
      <w:pPr>
        <w:shd w:val="clear" w:color="auto" w:fill="FFFFFF"/>
        <w:outlineLvl w:val="0"/>
      </w:pPr>
      <w:r>
        <w:t xml:space="preserve">Kérem a Tisztelt Képviselő-testületet a rendelet-tervezet megtárgyalására és a rendelet elfogadására. </w:t>
      </w:r>
    </w:p>
    <w:p w:rsidR="00745925" w:rsidRDefault="00745925" w:rsidP="008010A5">
      <w:pPr>
        <w:shd w:val="clear" w:color="auto" w:fill="FFFFFF"/>
        <w:outlineLvl w:val="0"/>
      </w:pPr>
    </w:p>
    <w:p w:rsidR="00745925" w:rsidRDefault="00835A46" w:rsidP="008010A5">
      <w:pPr>
        <w:shd w:val="clear" w:color="auto" w:fill="FFFFFF"/>
        <w:outlineLvl w:val="0"/>
      </w:pPr>
      <w:r>
        <w:t>Berzence, 2026</w:t>
      </w:r>
      <w:r w:rsidR="00840BD2">
        <w:t xml:space="preserve">. </w:t>
      </w:r>
      <w:r>
        <w:t>május 20</w:t>
      </w:r>
      <w:r w:rsidR="00840BD2">
        <w:t>.</w:t>
      </w:r>
      <w:r w:rsidR="000E32F5">
        <w:t xml:space="preserve"> </w:t>
      </w:r>
    </w:p>
    <w:p w:rsidR="00745925" w:rsidRDefault="00745925" w:rsidP="00745925">
      <w:pPr>
        <w:rPr>
          <w:rFonts w:cs="Times New Roman"/>
          <w:szCs w:val="24"/>
        </w:rPr>
      </w:pPr>
    </w:p>
    <w:p w:rsidR="00745925" w:rsidRDefault="00745925" w:rsidP="00745925">
      <w:pPr>
        <w:rPr>
          <w:rFonts w:cs="Times New Roman"/>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745925" w:rsidTr="005A43F0">
        <w:tc>
          <w:tcPr>
            <w:tcW w:w="4606" w:type="dxa"/>
          </w:tcPr>
          <w:p w:rsidR="00745925" w:rsidRDefault="00745925" w:rsidP="005A43F0">
            <w:pPr>
              <w:jc w:val="center"/>
              <w:rPr>
                <w:rFonts w:cs="Times New Roman"/>
                <w:szCs w:val="24"/>
              </w:rPr>
            </w:pPr>
          </w:p>
        </w:tc>
        <w:tc>
          <w:tcPr>
            <w:tcW w:w="4606" w:type="dxa"/>
          </w:tcPr>
          <w:p w:rsidR="00745925" w:rsidRDefault="00840BD2" w:rsidP="005A43F0">
            <w:pPr>
              <w:jc w:val="center"/>
              <w:rPr>
                <w:rFonts w:cs="Times New Roman"/>
                <w:szCs w:val="24"/>
              </w:rPr>
            </w:pPr>
            <w:r>
              <w:rPr>
                <w:rFonts w:cs="Times New Roman"/>
                <w:szCs w:val="24"/>
              </w:rPr>
              <w:t>Keszericze István</w:t>
            </w:r>
          </w:p>
        </w:tc>
      </w:tr>
      <w:tr w:rsidR="00745925" w:rsidTr="005A43F0">
        <w:tc>
          <w:tcPr>
            <w:tcW w:w="4606" w:type="dxa"/>
          </w:tcPr>
          <w:p w:rsidR="00745925" w:rsidRDefault="00745925" w:rsidP="005A43F0">
            <w:pPr>
              <w:jc w:val="center"/>
              <w:rPr>
                <w:rFonts w:cs="Times New Roman"/>
                <w:szCs w:val="24"/>
              </w:rPr>
            </w:pPr>
          </w:p>
        </w:tc>
        <w:tc>
          <w:tcPr>
            <w:tcW w:w="4606" w:type="dxa"/>
          </w:tcPr>
          <w:p w:rsidR="00745925" w:rsidRDefault="00745925" w:rsidP="005A43F0">
            <w:pPr>
              <w:jc w:val="center"/>
              <w:rPr>
                <w:rFonts w:cs="Times New Roman"/>
                <w:szCs w:val="24"/>
              </w:rPr>
            </w:pPr>
            <w:r>
              <w:rPr>
                <w:rFonts w:cs="Times New Roman"/>
                <w:szCs w:val="24"/>
              </w:rPr>
              <w:t>polgármester</w:t>
            </w:r>
          </w:p>
        </w:tc>
      </w:tr>
    </w:tbl>
    <w:p w:rsidR="00745925" w:rsidRDefault="00745925" w:rsidP="008010A5">
      <w:pPr>
        <w:shd w:val="clear" w:color="auto" w:fill="FFFFFF"/>
        <w:outlineLvl w:val="0"/>
      </w:pPr>
    </w:p>
    <w:p w:rsidR="00745925" w:rsidRDefault="00745925" w:rsidP="008010A5">
      <w:pPr>
        <w:shd w:val="clear" w:color="auto" w:fill="FFFFFF"/>
        <w:outlineLvl w:val="0"/>
      </w:pPr>
    </w:p>
    <w:p w:rsidR="00F82D07" w:rsidRDefault="0034312D" w:rsidP="00BE0158">
      <w:pPr>
        <w:shd w:val="clear" w:color="auto" w:fill="FFFFFF"/>
        <w:jc w:val="center"/>
        <w:outlineLvl w:val="0"/>
        <w:rPr>
          <w:rFonts w:eastAsia="Times New Roman" w:cs="Times New Roman"/>
          <w:b/>
          <w:kern w:val="36"/>
          <w:szCs w:val="24"/>
          <w:lang w:eastAsia="hu-HU"/>
        </w:rPr>
      </w:pPr>
      <w:r>
        <w:rPr>
          <w:rFonts w:eastAsia="Times New Roman" w:cs="Times New Roman"/>
          <w:b/>
          <w:kern w:val="36"/>
          <w:szCs w:val="24"/>
          <w:lang w:eastAsia="hu-HU"/>
        </w:rPr>
        <w:t>Berzence Nagyk</w:t>
      </w:r>
      <w:r w:rsidR="00BE0158" w:rsidRPr="00BE0158">
        <w:rPr>
          <w:rFonts w:eastAsia="Times New Roman" w:cs="Times New Roman"/>
          <w:b/>
          <w:kern w:val="36"/>
          <w:szCs w:val="24"/>
          <w:lang w:eastAsia="hu-HU"/>
        </w:rPr>
        <w:t xml:space="preserve">özség Önkormányzat Képviselő-testületének </w:t>
      </w:r>
    </w:p>
    <w:p w:rsidR="002D1D34" w:rsidRPr="002D1D34" w:rsidRDefault="00074EFA" w:rsidP="00BE0158">
      <w:pPr>
        <w:shd w:val="clear" w:color="auto" w:fill="FFFFFF"/>
        <w:jc w:val="center"/>
        <w:outlineLvl w:val="0"/>
        <w:rPr>
          <w:rFonts w:eastAsia="Times New Roman" w:cs="Times New Roman"/>
          <w:b/>
          <w:kern w:val="36"/>
          <w:szCs w:val="24"/>
          <w:lang w:eastAsia="hu-HU"/>
        </w:rPr>
      </w:pPr>
      <w:r>
        <w:rPr>
          <w:rFonts w:eastAsia="Times New Roman" w:cs="Times New Roman"/>
          <w:b/>
          <w:kern w:val="36"/>
          <w:szCs w:val="24"/>
          <w:lang w:eastAsia="hu-HU"/>
        </w:rPr>
        <w:t>…/2026.(V.27</w:t>
      </w:r>
      <w:r w:rsidR="0034312D">
        <w:rPr>
          <w:rFonts w:eastAsia="Times New Roman" w:cs="Times New Roman"/>
          <w:b/>
          <w:kern w:val="36"/>
          <w:szCs w:val="24"/>
          <w:lang w:eastAsia="hu-HU"/>
        </w:rPr>
        <w:t>.</w:t>
      </w:r>
      <w:r w:rsidR="00BE0158" w:rsidRPr="00BE0158">
        <w:rPr>
          <w:rFonts w:eastAsia="Times New Roman" w:cs="Times New Roman"/>
          <w:b/>
          <w:kern w:val="36"/>
          <w:szCs w:val="24"/>
          <w:lang w:eastAsia="hu-HU"/>
        </w:rPr>
        <w:t xml:space="preserve">) </w:t>
      </w:r>
    </w:p>
    <w:p w:rsidR="00BE0158" w:rsidRPr="00BE0158" w:rsidRDefault="00BE0158" w:rsidP="00BE0158">
      <w:pPr>
        <w:shd w:val="clear" w:color="auto" w:fill="FFFFFF"/>
        <w:jc w:val="center"/>
        <w:outlineLvl w:val="0"/>
        <w:rPr>
          <w:rFonts w:eastAsia="Times New Roman" w:cs="Times New Roman"/>
          <w:b/>
          <w:kern w:val="36"/>
          <w:szCs w:val="24"/>
          <w:lang w:eastAsia="hu-HU"/>
        </w:rPr>
      </w:pPr>
      <w:proofErr w:type="gramStart"/>
      <w:r w:rsidRPr="00BE0158">
        <w:rPr>
          <w:rFonts w:eastAsia="Times New Roman" w:cs="Times New Roman"/>
          <w:b/>
          <w:kern w:val="36"/>
          <w:szCs w:val="24"/>
          <w:lang w:eastAsia="hu-HU"/>
        </w:rPr>
        <w:t>önkormányzati</w:t>
      </w:r>
      <w:proofErr w:type="gramEnd"/>
      <w:r w:rsidRPr="00BE0158">
        <w:rPr>
          <w:rFonts w:eastAsia="Times New Roman" w:cs="Times New Roman"/>
          <w:b/>
          <w:kern w:val="36"/>
          <w:szCs w:val="24"/>
          <w:lang w:eastAsia="hu-HU"/>
        </w:rPr>
        <w:t xml:space="preserve"> rendelete</w:t>
      </w:r>
    </w:p>
    <w:p w:rsidR="00BE0158" w:rsidRPr="00BE0158" w:rsidRDefault="00745925" w:rsidP="002D1D34">
      <w:pPr>
        <w:shd w:val="clear" w:color="auto" w:fill="FFFFFF"/>
        <w:jc w:val="center"/>
        <w:outlineLvl w:val="1"/>
        <w:rPr>
          <w:rFonts w:eastAsia="Times New Roman" w:cs="Times New Roman"/>
          <w:b/>
          <w:szCs w:val="24"/>
          <w:lang w:eastAsia="hu-HU"/>
        </w:rPr>
      </w:pPr>
      <w:proofErr w:type="gramStart"/>
      <w:r>
        <w:rPr>
          <w:rFonts w:eastAsia="Times New Roman" w:cs="Times New Roman"/>
          <w:b/>
          <w:szCs w:val="24"/>
          <w:lang w:eastAsia="hu-HU"/>
        </w:rPr>
        <w:t>az</w:t>
      </w:r>
      <w:proofErr w:type="gramEnd"/>
      <w:r>
        <w:rPr>
          <w:rFonts w:eastAsia="Times New Roman" w:cs="Times New Roman"/>
          <w:b/>
          <w:szCs w:val="24"/>
          <w:lang w:eastAsia="hu-HU"/>
        </w:rPr>
        <w:t xml:space="preserve"> önkormányzat</w:t>
      </w:r>
      <w:r w:rsidR="00BE0158" w:rsidRPr="00BE0158">
        <w:rPr>
          <w:rFonts w:eastAsia="Times New Roman" w:cs="Times New Roman"/>
          <w:b/>
          <w:szCs w:val="24"/>
          <w:lang w:eastAsia="hu-HU"/>
        </w:rPr>
        <w:t xml:space="preserve"> vagyongazdálkodásról</w:t>
      </w:r>
    </w:p>
    <w:p w:rsidR="00BE0158" w:rsidRPr="0034312D" w:rsidRDefault="00BE0158" w:rsidP="0034312D">
      <w:pPr>
        <w:shd w:val="clear" w:color="auto" w:fill="FFFFFF"/>
        <w:jc w:val="center"/>
        <w:rPr>
          <w:rFonts w:eastAsia="Times New Roman" w:cs="Times New Roman"/>
          <w:b/>
          <w:szCs w:val="24"/>
          <w:lang w:eastAsia="hu-HU"/>
        </w:rPr>
      </w:pPr>
      <w:r w:rsidRPr="0034312D">
        <w:rPr>
          <w:rFonts w:eastAsia="Times New Roman" w:cs="Times New Roman"/>
          <w:b/>
          <w:szCs w:val="24"/>
          <w:lang w:eastAsia="hu-HU"/>
        </w:rPr>
        <w:t> </w:t>
      </w:r>
    </w:p>
    <w:p w:rsidR="0034312D" w:rsidRPr="0034312D" w:rsidRDefault="0034312D" w:rsidP="0034312D">
      <w:pPr>
        <w:pStyle w:val="NormlWeb"/>
        <w:shd w:val="clear" w:color="auto" w:fill="FFFFFF"/>
        <w:spacing w:before="0" w:beforeAutospacing="0" w:after="0" w:afterAutospacing="0"/>
        <w:jc w:val="both"/>
      </w:pPr>
      <w:r w:rsidRPr="0034312D">
        <w:rPr>
          <w:rStyle w:val="jel"/>
        </w:rPr>
        <w:t>[1]</w:t>
      </w:r>
      <w:r w:rsidRPr="0034312D">
        <w:t> A rendelet célja, hogy - </w:t>
      </w:r>
      <w:hyperlink r:id="rId6" w:tgtFrame="_blank" w:history="1">
        <w:r w:rsidRPr="0034312D">
          <w:rPr>
            <w:rStyle w:val="Hiperhivatkozs"/>
            <w:color w:val="auto"/>
            <w:u w:val="none"/>
          </w:rPr>
          <w:t>Alaptörvény</w:t>
        </w:r>
      </w:hyperlink>
      <w:r w:rsidRPr="0034312D">
        <w:t xml:space="preserve"> és más jogszabályok által meghatározott keretek között - megfelelően szabályozza </w:t>
      </w:r>
      <w:r>
        <w:t>Berzence Nagyk</w:t>
      </w:r>
      <w:r w:rsidRPr="0034312D">
        <w:t>özség Önkormányzatának tulajdonában álló vagyon megőrzésének, védelmének, valamint a vagyonnal való felelős gazdálkodás követelményeit.</w:t>
      </w:r>
    </w:p>
    <w:p w:rsidR="0034312D" w:rsidRPr="0034312D" w:rsidRDefault="0034312D" w:rsidP="0034312D">
      <w:pPr>
        <w:pStyle w:val="NormlWeb"/>
        <w:shd w:val="clear" w:color="auto" w:fill="FFFFFF"/>
        <w:spacing w:before="0" w:beforeAutospacing="0" w:after="0" w:afterAutospacing="0"/>
        <w:jc w:val="both"/>
      </w:pPr>
      <w:r w:rsidRPr="0034312D">
        <w:rPr>
          <w:rStyle w:val="jel"/>
        </w:rPr>
        <w:t>[2]</w:t>
      </w:r>
      <w:r w:rsidRPr="0034312D">
        <w:t> </w:t>
      </w:r>
      <w:r>
        <w:t>Berzence Nagyk</w:t>
      </w:r>
      <w:r w:rsidRPr="0034312D">
        <w:t>özség Önkormányzatának Képviselő-testülete a Magyarország helyi önkormányzatairól szóló </w:t>
      </w:r>
      <w:hyperlink r:id="rId7" w:anchor="SZ109@BE4" w:tgtFrame="_blank" w:history="1">
        <w:r w:rsidRPr="0034312D">
          <w:rPr>
            <w:rStyle w:val="Hiperhivatkozs"/>
            <w:color w:val="auto"/>
            <w:u w:val="none"/>
          </w:rPr>
          <w:t xml:space="preserve">2011. évi CLXXXIX. törvény 109. § (4) </w:t>
        </w:r>
        <w:proofErr w:type="gramStart"/>
        <w:r w:rsidRPr="0034312D">
          <w:rPr>
            <w:rStyle w:val="Hiperhivatkozs"/>
            <w:color w:val="auto"/>
            <w:u w:val="none"/>
          </w:rPr>
          <w:t>bekezdés</w:t>
        </w:r>
      </w:hyperlink>
      <w:r w:rsidRPr="0034312D">
        <w:t>ében</w:t>
      </w:r>
      <w:proofErr w:type="gramEnd"/>
      <w:r w:rsidRPr="0034312D">
        <w:t xml:space="preserve"> és a </w:t>
      </w:r>
      <w:hyperlink r:id="rId8" w:anchor="SZ143@BE4@POI" w:tgtFrame="_blank" w:history="1">
        <w:r w:rsidRPr="0034312D">
          <w:rPr>
            <w:rStyle w:val="Hiperhivatkozs"/>
            <w:color w:val="auto"/>
            <w:u w:val="none"/>
          </w:rPr>
          <w:t>143. § (4) bekezdés i) pont</w:t>
        </w:r>
      </w:hyperlink>
      <w:r w:rsidRPr="0034312D">
        <w:t>jában, a nemzeti vagyonról szóló </w:t>
      </w:r>
      <w:hyperlink r:id="rId9" w:anchor="SZ5@BE2@POB" w:tgtFrame="_blank" w:history="1">
        <w:r w:rsidRPr="0034312D">
          <w:rPr>
            <w:rStyle w:val="Hiperhivatkozs"/>
            <w:color w:val="auto"/>
            <w:u w:val="none"/>
          </w:rPr>
          <w:t>2011. évi CXCVI. törvény 5. § (2) bekezdés b)</w:t>
        </w:r>
      </w:hyperlink>
      <w:r w:rsidRPr="0034312D">
        <w:t> és </w:t>
      </w:r>
      <w:hyperlink r:id="rId10" w:anchor="SZ5@BE2@POC" w:tgtFrame="_blank" w:history="1">
        <w:r w:rsidRPr="0034312D">
          <w:rPr>
            <w:rStyle w:val="Hiperhivatkozs"/>
            <w:color w:val="auto"/>
            <w:u w:val="none"/>
          </w:rPr>
          <w:t>c) pont</w:t>
        </w:r>
      </w:hyperlink>
      <w:r w:rsidRPr="0034312D">
        <w:t>jában és a </w:t>
      </w:r>
      <w:hyperlink r:id="rId11" w:anchor="SZ18@BE1" w:tgtFrame="_blank" w:history="1">
        <w:r w:rsidRPr="0034312D">
          <w:rPr>
            <w:rStyle w:val="Hiperhivatkozs"/>
            <w:color w:val="auto"/>
            <w:u w:val="none"/>
          </w:rPr>
          <w:t xml:space="preserve">18. § (1) </w:t>
        </w:r>
        <w:proofErr w:type="gramStart"/>
        <w:r w:rsidRPr="0034312D">
          <w:rPr>
            <w:rStyle w:val="Hiperhivatkozs"/>
            <w:color w:val="auto"/>
            <w:u w:val="none"/>
          </w:rPr>
          <w:t>bekezdés</w:t>
        </w:r>
      </w:hyperlink>
      <w:r w:rsidRPr="0034312D">
        <w:t>ében</w:t>
      </w:r>
      <w:proofErr w:type="gramEnd"/>
      <w:r w:rsidRPr="0034312D">
        <w:t xml:space="preserve"> kapott felhatalmazás alapján, </w:t>
      </w:r>
      <w:hyperlink r:id="rId12" w:anchor="CA32@BE1@POE" w:tgtFrame="_blank" w:history="1">
        <w:r w:rsidRPr="0034312D">
          <w:rPr>
            <w:rStyle w:val="Hiperhivatkozs"/>
            <w:color w:val="auto"/>
            <w:u w:val="none"/>
          </w:rPr>
          <w:t>az Alaptörvény 32. cikk (1) bekezdés e) pont</w:t>
        </w:r>
      </w:hyperlink>
      <w:r w:rsidRPr="0034312D">
        <w:t>jában, a Magyarország helyi önkormányzatairól szóló </w:t>
      </w:r>
      <w:hyperlink r:id="rId13" w:anchor="SZ107" w:tgtFrame="_blank" w:history="1">
        <w:r w:rsidRPr="0034312D">
          <w:rPr>
            <w:rStyle w:val="Hiperhivatkozs"/>
            <w:color w:val="auto"/>
            <w:u w:val="none"/>
          </w:rPr>
          <w:t>2011. évi CLXXXIX. törvény 107. §</w:t>
        </w:r>
      </w:hyperlink>
      <w:r w:rsidRPr="0034312D">
        <w:t>-</w:t>
      </w:r>
      <w:proofErr w:type="spellStart"/>
      <w:r w:rsidRPr="0034312D">
        <w:t>ában</w:t>
      </w:r>
      <w:proofErr w:type="spellEnd"/>
      <w:r w:rsidRPr="0034312D">
        <w:t>, valamint a helyi önkormányzatok és szerveik, a köztársasági megbízottak, valamint egyes centrális alárendeltségű szervek feladat- és hatásköreiről szóló </w:t>
      </w:r>
      <w:hyperlink r:id="rId14" w:anchor="SZ138@BE1@POJ" w:tgtFrame="_blank" w:history="1">
        <w:r w:rsidRPr="0034312D">
          <w:rPr>
            <w:rStyle w:val="Hiperhivatkozs"/>
            <w:color w:val="auto"/>
            <w:u w:val="none"/>
          </w:rPr>
          <w:t>1991. évi XX. törvény 138. § (1) bekezdés j) pont</w:t>
        </w:r>
      </w:hyperlink>
      <w:r w:rsidRPr="0034312D">
        <w:t>jában meghatározott feladatkörében eljárva a következőket rendeli el:</w:t>
      </w:r>
    </w:p>
    <w:p w:rsidR="00BE0158" w:rsidRPr="0034312D" w:rsidRDefault="00BE0158" w:rsidP="0034312D">
      <w:pPr>
        <w:shd w:val="clear" w:color="auto" w:fill="FFFFFF"/>
        <w:jc w:val="center"/>
        <w:rPr>
          <w:rFonts w:eastAsia="Times New Roman" w:cs="Times New Roman"/>
          <w:i/>
          <w:iCs/>
          <w:szCs w:val="24"/>
          <w:lang w:eastAsia="hu-HU"/>
        </w:rPr>
      </w:pPr>
      <w:r w:rsidRPr="0034312D">
        <w:rPr>
          <w:rFonts w:eastAsia="Times New Roman" w:cs="Times New Roman"/>
          <w:i/>
          <w:iCs/>
          <w:szCs w:val="24"/>
          <w:lang w:eastAsia="hu-HU"/>
        </w:rPr>
        <w:t>I. Fejezet</w:t>
      </w:r>
    </w:p>
    <w:p w:rsidR="00BE0158" w:rsidRPr="0034312D" w:rsidRDefault="00BE0158" w:rsidP="0034312D">
      <w:pPr>
        <w:shd w:val="clear" w:color="auto" w:fill="FFFFFF"/>
        <w:jc w:val="center"/>
        <w:rPr>
          <w:rFonts w:eastAsia="Times New Roman" w:cs="Times New Roman"/>
          <w:i/>
          <w:iCs/>
          <w:szCs w:val="24"/>
          <w:lang w:eastAsia="hu-HU"/>
        </w:rPr>
      </w:pPr>
      <w:r w:rsidRPr="0034312D">
        <w:rPr>
          <w:rFonts w:eastAsia="Times New Roman" w:cs="Times New Roman"/>
          <w:i/>
          <w:iCs/>
          <w:szCs w:val="24"/>
          <w:lang w:eastAsia="hu-HU"/>
        </w:rPr>
        <w:t>Az önkormányzati vagyon</w:t>
      </w:r>
    </w:p>
    <w:p w:rsidR="00BE0158" w:rsidRPr="00BE0158" w:rsidRDefault="00BE0158" w:rsidP="00BE0158">
      <w:pPr>
        <w:shd w:val="clear" w:color="auto" w:fill="FFFFFF"/>
        <w:jc w:val="center"/>
        <w:rPr>
          <w:rFonts w:eastAsia="Times New Roman" w:cs="Times New Roman"/>
          <w:b/>
          <w:bCs/>
          <w:szCs w:val="24"/>
          <w:lang w:eastAsia="hu-HU"/>
        </w:rPr>
      </w:pPr>
      <w:r w:rsidRPr="002D1D34">
        <w:rPr>
          <w:rFonts w:eastAsia="Times New Roman" w:cs="Times New Roman"/>
          <w:b/>
          <w:bCs/>
          <w:szCs w:val="24"/>
          <w:lang w:eastAsia="hu-HU"/>
        </w:rPr>
        <w:t>1.</w:t>
      </w:r>
      <w:r w:rsidRPr="00BE0158">
        <w:rPr>
          <w:rFonts w:eastAsia="Times New Roman" w:cs="Times New Roman"/>
          <w:b/>
          <w:bCs/>
          <w:szCs w:val="24"/>
          <w:lang w:eastAsia="hu-HU"/>
        </w:rPr>
        <w:t> A rendelet hatálya</w:t>
      </w:r>
    </w:p>
    <w:p w:rsidR="00BE0158" w:rsidRPr="00BE0158" w:rsidRDefault="00BE0158" w:rsidP="00F82D07">
      <w:pPr>
        <w:shd w:val="clear" w:color="auto" w:fill="FFFFFF"/>
        <w:rPr>
          <w:rFonts w:eastAsia="Times New Roman" w:cs="Times New Roman"/>
          <w:szCs w:val="24"/>
          <w:lang w:eastAsia="hu-HU"/>
        </w:rPr>
      </w:pPr>
      <w:r w:rsidRPr="002D1D34">
        <w:rPr>
          <w:rFonts w:eastAsia="Times New Roman" w:cs="Times New Roman"/>
          <w:b/>
          <w:bCs/>
          <w:szCs w:val="24"/>
          <w:lang w:eastAsia="hu-HU"/>
        </w:rPr>
        <w:t>1. §</w:t>
      </w:r>
      <w:r w:rsidRPr="002D1D34">
        <w:rPr>
          <w:rFonts w:eastAsia="Times New Roman" w:cs="Times New Roman"/>
          <w:szCs w:val="24"/>
          <w:lang w:eastAsia="hu-HU"/>
        </w:rPr>
        <w:t> (1)</w:t>
      </w:r>
      <w:r w:rsidRPr="00BE0158">
        <w:rPr>
          <w:rFonts w:eastAsia="Times New Roman" w:cs="Times New Roman"/>
          <w:szCs w:val="24"/>
          <w:lang w:eastAsia="hu-HU"/>
        </w:rPr>
        <w:t xml:space="preserve"> E rendelet hatálya a nemzeti vagyonról szóló 2011. évi CXCVI. törvény (a továbbiakban: </w:t>
      </w:r>
      <w:proofErr w:type="spellStart"/>
      <w:r w:rsidR="00F82D07">
        <w:rPr>
          <w:rFonts w:eastAsia="Times New Roman" w:cs="Times New Roman"/>
          <w:szCs w:val="24"/>
          <w:lang w:eastAsia="hu-HU"/>
        </w:rPr>
        <w:t>Nvtv</w:t>
      </w:r>
      <w:proofErr w:type="spellEnd"/>
      <w:r w:rsidR="00F82D07">
        <w:rPr>
          <w:rFonts w:eastAsia="Times New Roman" w:cs="Times New Roman"/>
          <w:szCs w:val="24"/>
          <w:lang w:eastAsia="hu-HU"/>
        </w:rPr>
        <w:t xml:space="preserve">.) szerinti és </w:t>
      </w:r>
      <w:r w:rsidR="0034312D">
        <w:t>Berzence Nagyk</w:t>
      </w:r>
      <w:r w:rsidR="0034312D" w:rsidRPr="0034312D">
        <w:rPr>
          <w:rFonts w:cs="Times New Roman"/>
          <w:szCs w:val="24"/>
        </w:rPr>
        <w:t xml:space="preserve">özség </w:t>
      </w:r>
      <w:r w:rsidRPr="00BE0158">
        <w:rPr>
          <w:rFonts w:eastAsia="Times New Roman" w:cs="Times New Roman"/>
          <w:szCs w:val="24"/>
          <w:lang w:eastAsia="hu-HU"/>
        </w:rPr>
        <w:t>Önkormányzata (a továbbiakban: önkormányzat) tulajdonában lévő nemzeti vagyonnal, önkormányzati követelésekkel (a továbbiakban: önkormányzati vagyon) való gazdálkodásra, valamint az önkormányzati gazdasági társaságok működésével kapcsolatos egyes kérdésekre terjed ki.</w:t>
      </w:r>
    </w:p>
    <w:p w:rsidR="00BE0158" w:rsidRPr="00BE0158" w:rsidRDefault="00BE0158" w:rsidP="00F82D07">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 rendelet hatálya nem terjed ki az önkormányzat tulajdonában lévő lakások, a nem lakás céljára szolgáló helyiségek bérbeadására és elidegenítésére, valamint a közterület használatára vonatkozó eljárásokra.</w:t>
      </w:r>
    </w:p>
    <w:p w:rsidR="00BE0158" w:rsidRPr="00BE0158" w:rsidRDefault="00BE0158" w:rsidP="00F82D07">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xml:space="preserve"> E rendelet alkalmazása során az </w:t>
      </w:r>
      <w:proofErr w:type="spellStart"/>
      <w:r w:rsidRPr="00BE0158">
        <w:rPr>
          <w:rFonts w:eastAsia="Times New Roman" w:cs="Times New Roman"/>
          <w:szCs w:val="24"/>
          <w:lang w:eastAsia="hu-HU"/>
        </w:rPr>
        <w:t>Nvtv</w:t>
      </w:r>
      <w:proofErr w:type="spellEnd"/>
      <w:r w:rsidRPr="00BE0158">
        <w:rPr>
          <w:rFonts w:eastAsia="Times New Roman" w:cs="Times New Roman"/>
          <w:szCs w:val="24"/>
          <w:lang w:eastAsia="hu-HU"/>
        </w:rPr>
        <w:t>. fogalom-meghatározásai az irányadóak.</w:t>
      </w:r>
    </w:p>
    <w:p w:rsidR="00BE0158" w:rsidRPr="00BE0158" w:rsidRDefault="00BE0158" w:rsidP="00BE0158">
      <w:pPr>
        <w:shd w:val="clear" w:color="auto" w:fill="FFFFFF"/>
        <w:jc w:val="center"/>
        <w:rPr>
          <w:rFonts w:eastAsia="Times New Roman" w:cs="Times New Roman"/>
          <w:b/>
          <w:bCs/>
          <w:szCs w:val="24"/>
          <w:lang w:eastAsia="hu-HU"/>
        </w:rPr>
      </w:pPr>
      <w:r w:rsidRPr="002D1D34">
        <w:rPr>
          <w:rFonts w:eastAsia="Times New Roman" w:cs="Times New Roman"/>
          <w:b/>
          <w:bCs/>
          <w:szCs w:val="24"/>
          <w:lang w:eastAsia="hu-HU"/>
        </w:rPr>
        <w:t>2.</w:t>
      </w:r>
      <w:r w:rsidRPr="00BE0158">
        <w:rPr>
          <w:rFonts w:eastAsia="Times New Roman" w:cs="Times New Roman"/>
          <w:b/>
          <w:bCs/>
          <w:szCs w:val="24"/>
          <w:lang w:eastAsia="hu-HU"/>
        </w:rPr>
        <w:t> Az önkormányzati vagyon forgalomképessége, nyilvántartása</w:t>
      </w:r>
    </w:p>
    <w:p w:rsidR="00D57A93" w:rsidRPr="00735292" w:rsidRDefault="00D57A93" w:rsidP="00D57A93">
      <w:pPr>
        <w:autoSpaceDE w:val="0"/>
        <w:autoSpaceDN w:val="0"/>
        <w:adjustRightInd w:val="0"/>
        <w:rPr>
          <w:rFonts w:cs="Times New Roman"/>
          <w:szCs w:val="24"/>
        </w:rPr>
      </w:pPr>
      <w:r w:rsidRPr="00735292">
        <w:rPr>
          <w:rFonts w:eastAsia="Times New Roman" w:cs="Times New Roman"/>
          <w:b/>
          <w:bCs/>
          <w:szCs w:val="24"/>
          <w:lang w:eastAsia="hu-HU"/>
        </w:rPr>
        <w:t>2. §</w:t>
      </w:r>
      <w:r w:rsidRPr="00735292">
        <w:rPr>
          <w:rFonts w:eastAsia="Times New Roman" w:cs="Times New Roman"/>
          <w:szCs w:val="24"/>
          <w:lang w:eastAsia="hu-HU"/>
        </w:rPr>
        <w:t> </w:t>
      </w:r>
      <w:r w:rsidRPr="00735292">
        <w:rPr>
          <w:rFonts w:cs="Times New Roman"/>
          <w:szCs w:val="24"/>
        </w:rPr>
        <w:t xml:space="preserve">(1) A községi önkormányzat vagyona törzsvagyonból, illetőleg üzleti vagyonból áll. A törzsvagyon az önkormányzat kizárólagos tulajdonában álló forgalomképtelen vagyonból és </w:t>
      </w:r>
      <w:r w:rsidRPr="00E2000D">
        <w:rPr>
          <w:rFonts w:cs="Times New Roman"/>
          <w:szCs w:val="24"/>
        </w:rPr>
        <w:t>korlátozottan forgalomképes vagyonból áll.</w:t>
      </w:r>
      <w:r w:rsidR="00E2000D" w:rsidRPr="00E2000D">
        <w:rPr>
          <w:rFonts w:eastAsia="Times New Roman" w:cs="Times New Roman"/>
          <w:szCs w:val="24"/>
          <w:lang w:eastAsia="hu-HU"/>
        </w:rPr>
        <w:t xml:space="preserve"> Az </w:t>
      </w:r>
      <w:r w:rsidR="00E2000D" w:rsidRPr="00E2000D">
        <w:rPr>
          <w:rFonts w:eastAsia="Times New Roman" w:cs="Times New Roman"/>
          <w:bCs/>
          <w:szCs w:val="24"/>
          <w:lang w:eastAsia="hu-HU"/>
        </w:rPr>
        <w:t>önkormányzat üzleti vagyona</w:t>
      </w:r>
      <w:r w:rsidR="00E2000D" w:rsidRPr="00E2000D">
        <w:rPr>
          <w:rFonts w:eastAsia="Times New Roman" w:cs="Times New Roman"/>
          <w:szCs w:val="24"/>
          <w:lang w:eastAsia="hu-HU"/>
        </w:rPr>
        <w:t xml:space="preserve"> a polgári jog és az </w:t>
      </w:r>
      <w:proofErr w:type="spellStart"/>
      <w:r w:rsidR="00E2000D" w:rsidRPr="00E2000D">
        <w:rPr>
          <w:rFonts w:eastAsia="Times New Roman" w:cs="Times New Roman"/>
          <w:szCs w:val="24"/>
          <w:lang w:eastAsia="hu-HU"/>
        </w:rPr>
        <w:t>Nvtv</w:t>
      </w:r>
      <w:proofErr w:type="spellEnd"/>
      <w:r w:rsidR="00E2000D" w:rsidRPr="00E2000D">
        <w:rPr>
          <w:rFonts w:eastAsia="Times New Roman" w:cs="Times New Roman"/>
          <w:szCs w:val="24"/>
          <w:lang w:eastAsia="hu-HU"/>
        </w:rPr>
        <w:t>. szabályai szerin</w:t>
      </w:r>
      <w:r w:rsidR="00E2000D">
        <w:rPr>
          <w:rFonts w:eastAsia="Times New Roman" w:cs="Times New Roman"/>
          <w:szCs w:val="24"/>
          <w:lang w:eastAsia="hu-HU"/>
        </w:rPr>
        <w:t>t forgalomképes vagyon</w:t>
      </w:r>
      <w:r w:rsidR="00E2000D" w:rsidRPr="00BE0158">
        <w:rPr>
          <w:rFonts w:eastAsia="Times New Roman" w:cs="Times New Roman"/>
          <w:szCs w:val="24"/>
          <w:lang w:eastAsia="hu-HU"/>
        </w:rPr>
        <w:t>.</w:t>
      </w:r>
    </w:p>
    <w:p w:rsidR="00D57A93" w:rsidRPr="00735292" w:rsidRDefault="00D57A93" w:rsidP="00D57A93">
      <w:pPr>
        <w:autoSpaceDE w:val="0"/>
        <w:autoSpaceDN w:val="0"/>
        <w:adjustRightInd w:val="0"/>
        <w:rPr>
          <w:rFonts w:cs="Times New Roman"/>
          <w:szCs w:val="24"/>
        </w:rPr>
      </w:pPr>
      <w:r w:rsidRPr="00735292">
        <w:rPr>
          <w:rFonts w:cs="Times New Roman"/>
          <w:szCs w:val="24"/>
        </w:rPr>
        <w:t>(2) A vagyon nyilvántartása a számviteli szabályoknak, valamint a nemzeti vagyonról szóló törvénynek megfelelően e rendelet mellékletei szerint történik:</w:t>
      </w:r>
    </w:p>
    <w:p w:rsidR="00D57A93" w:rsidRPr="00735292" w:rsidRDefault="00D57A93" w:rsidP="00D57A93">
      <w:pPr>
        <w:autoSpaceDE w:val="0"/>
        <w:autoSpaceDN w:val="0"/>
        <w:adjustRightInd w:val="0"/>
        <w:rPr>
          <w:rFonts w:cs="Times New Roman"/>
          <w:szCs w:val="24"/>
        </w:rPr>
      </w:pPr>
      <w:proofErr w:type="gramStart"/>
      <w:r w:rsidRPr="00735292">
        <w:rPr>
          <w:rFonts w:cs="Times New Roman"/>
          <w:szCs w:val="24"/>
        </w:rPr>
        <w:t>a</w:t>
      </w:r>
      <w:proofErr w:type="gramEnd"/>
      <w:r w:rsidRPr="00735292">
        <w:rPr>
          <w:rFonts w:cs="Times New Roman"/>
          <w:szCs w:val="24"/>
        </w:rPr>
        <w:t>) 1. melléklet: forgalomképtelen törzsvagyon</w:t>
      </w:r>
    </w:p>
    <w:p w:rsidR="00D57A93" w:rsidRPr="00735292" w:rsidRDefault="00D57A93" w:rsidP="00D57A93">
      <w:pPr>
        <w:autoSpaceDE w:val="0"/>
        <w:autoSpaceDN w:val="0"/>
        <w:adjustRightInd w:val="0"/>
        <w:rPr>
          <w:rFonts w:cs="Times New Roman"/>
          <w:szCs w:val="24"/>
        </w:rPr>
      </w:pPr>
      <w:r w:rsidRPr="00735292">
        <w:rPr>
          <w:rFonts w:cs="Times New Roman"/>
          <w:szCs w:val="24"/>
        </w:rPr>
        <w:t>b) 2. melléklet: korlátozottan forgalomképes vagyon</w:t>
      </w:r>
    </w:p>
    <w:p w:rsidR="00D57A93" w:rsidRPr="00735292" w:rsidRDefault="00D57A93" w:rsidP="00D57A93">
      <w:pPr>
        <w:autoSpaceDE w:val="0"/>
        <w:autoSpaceDN w:val="0"/>
        <w:adjustRightInd w:val="0"/>
        <w:rPr>
          <w:rFonts w:cs="Times New Roman"/>
          <w:szCs w:val="24"/>
        </w:rPr>
      </w:pPr>
      <w:r w:rsidRPr="00735292">
        <w:rPr>
          <w:rFonts w:cs="Times New Roman"/>
          <w:szCs w:val="24"/>
        </w:rPr>
        <w:t>c) 3. melléklet: forgalomképes vagyon</w:t>
      </w:r>
    </w:p>
    <w:p w:rsidR="00BE0158" w:rsidRPr="00BE0158" w:rsidRDefault="00BE0158" w:rsidP="00F82D07">
      <w:pPr>
        <w:shd w:val="clear" w:color="auto" w:fill="FFFFFF"/>
        <w:rPr>
          <w:rFonts w:eastAsia="Times New Roman" w:cs="Times New Roman"/>
          <w:szCs w:val="24"/>
          <w:lang w:eastAsia="hu-HU"/>
        </w:rPr>
      </w:pPr>
      <w:r w:rsidRPr="002D1D34">
        <w:rPr>
          <w:rFonts w:eastAsia="Times New Roman" w:cs="Times New Roman"/>
          <w:b/>
          <w:bCs/>
          <w:szCs w:val="24"/>
          <w:lang w:eastAsia="hu-HU"/>
        </w:rPr>
        <w:t>3. §</w:t>
      </w:r>
      <w:r w:rsidRPr="002D1D34">
        <w:rPr>
          <w:rFonts w:eastAsia="Times New Roman" w:cs="Times New Roman"/>
          <w:szCs w:val="24"/>
          <w:lang w:eastAsia="hu-HU"/>
        </w:rPr>
        <w:t> (1)</w:t>
      </w:r>
      <w:r w:rsidRPr="00BE0158">
        <w:rPr>
          <w:rFonts w:eastAsia="Times New Roman" w:cs="Times New Roman"/>
          <w:szCs w:val="24"/>
          <w:lang w:eastAsia="hu-HU"/>
        </w:rPr>
        <w:t> A forgalomképtelen, a korlátozottan forgalomképes törzsvagyonba tartozó vagyoni elem üzemeltetéséről, állagának megóvásáról az önkormányzat költségvetési szervei, közvetlen vagy közvetett tulajdonú gazdasági társaságai, valamint üzemeltetési, közszolgáltatási, koncessziós, illetve egyéb szerződések útján gondoskodik.</w:t>
      </w:r>
    </w:p>
    <w:p w:rsidR="00BE0158" w:rsidRPr="00BE0158" w:rsidRDefault="00BE0158" w:rsidP="00F82D07">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xml:space="preserve"> A korlátozottan forgalomképes törzsvagyonnal az </w:t>
      </w:r>
      <w:proofErr w:type="spellStart"/>
      <w:r w:rsidRPr="00BE0158">
        <w:rPr>
          <w:rFonts w:eastAsia="Times New Roman" w:cs="Times New Roman"/>
          <w:szCs w:val="24"/>
          <w:lang w:eastAsia="hu-HU"/>
        </w:rPr>
        <w:t>Nvtv</w:t>
      </w:r>
      <w:proofErr w:type="spellEnd"/>
      <w:r w:rsidRPr="00BE0158">
        <w:rPr>
          <w:rFonts w:eastAsia="Times New Roman" w:cs="Times New Roman"/>
          <w:szCs w:val="24"/>
          <w:lang w:eastAsia="hu-HU"/>
        </w:rPr>
        <w:t>. 5. § (7) bekezdésében foglalt korlátozásokkal lehet rendelkezni.</w:t>
      </w:r>
    </w:p>
    <w:p w:rsidR="00BE0158" w:rsidRPr="00BE0158" w:rsidRDefault="00E2000D" w:rsidP="00E2000D">
      <w:pPr>
        <w:shd w:val="clear" w:color="auto" w:fill="FFFFFF"/>
        <w:rPr>
          <w:rFonts w:eastAsia="Times New Roman" w:cs="Times New Roman"/>
          <w:szCs w:val="24"/>
          <w:lang w:eastAsia="hu-HU"/>
        </w:rPr>
      </w:pPr>
      <w:r>
        <w:rPr>
          <w:rFonts w:eastAsia="Times New Roman" w:cs="Times New Roman"/>
          <w:b/>
          <w:bCs/>
          <w:szCs w:val="24"/>
          <w:lang w:eastAsia="hu-HU"/>
        </w:rPr>
        <w:t>4</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xml:space="preserve"> Az önkormányzati vagyonhoz tartozó ingatlant az </w:t>
      </w:r>
      <w:proofErr w:type="spellStart"/>
      <w:r w:rsidR="00BE0158" w:rsidRPr="00BE0158">
        <w:rPr>
          <w:rFonts w:eastAsia="Times New Roman" w:cs="Times New Roman"/>
          <w:szCs w:val="24"/>
          <w:lang w:eastAsia="hu-HU"/>
        </w:rPr>
        <w:t>Nvtv</w:t>
      </w:r>
      <w:proofErr w:type="spellEnd"/>
      <w:proofErr w:type="gramStart"/>
      <w:r w:rsidR="00BE0158" w:rsidRPr="00BE0158">
        <w:rPr>
          <w:rFonts w:eastAsia="Times New Roman" w:cs="Times New Roman"/>
          <w:szCs w:val="24"/>
          <w:lang w:eastAsia="hu-HU"/>
        </w:rPr>
        <w:t>.,</w:t>
      </w:r>
      <w:proofErr w:type="gramEnd"/>
      <w:r w:rsidR="00BE0158" w:rsidRPr="00BE0158">
        <w:rPr>
          <w:rFonts w:eastAsia="Times New Roman" w:cs="Times New Roman"/>
          <w:szCs w:val="24"/>
          <w:lang w:eastAsia="hu-HU"/>
        </w:rPr>
        <w:t xml:space="preserve"> a Magyarország helyi önkormányzatairól szóló 2011. évi CLXXXIX. törvény (a továbbiakban: </w:t>
      </w:r>
      <w:proofErr w:type="spellStart"/>
      <w:r w:rsidR="00BE0158" w:rsidRPr="00BE0158">
        <w:rPr>
          <w:rFonts w:eastAsia="Times New Roman" w:cs="Times New Roman"/>
          <w:szCs w:val="24"/>
          <w:lang w:eastAsia="hu-HU"/>
        </w:rPr>
        <w:t>Mötv</w:t>
      </w:r>
      <w:proofErr w:type="spellEnd"/>
      <w:r w:rsidR="00BE0158" w:rsidRPr="00BE0158">
        <w:rPr>
          <w:rFonts w:eastAsia="Times New Roman" w:cs="Times New Roman"/>
          <w:szCs w:val="24"/>
          <w:lang w:eastAsia="hu-HU"/>
        </w:rPr>
        <w:t>.) és egyéb központi jogszabály előírásai szerint kell nyilvántartani.</w:t>
      </w:r>
    </w:p>
    <w:p w:rsidR="00BE0158" w:rsidRPr="00BE0158" w:rsidRDefault="00BE0158" w:rsidP="00E2000D">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 kataszter és a kataszternapló folyamatos vezetéséről, továbbá az önkormányzat tulajdonába kerülő ingatlanok tulajdonjogának az ingatlan-nyilvántartásba történő bejegyeztetéséről, a kataszterben való átvezetéséről a jegyző gondoskodik.</w:t>
      </w:r>
    </w:p>
    <w:p w:rsidR="00BE0158" w:rsidRPr="00BE0158" w:rsidRDefault="00BE0158" w:rsidP="00E2000D">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xml:space="preserve"> Az önkormányzati vagyonhoz tartozó ingóságot az </w:t>
      </w:r>
      <w:proofErr w:type="spellStart"/>
      <w:r w:rsidRPr="00BE0158">
        <w:rPr>
          <w:rFonts w:eastAsia="Times New Roman" w:cs="Times New Roman"/>
          <w:szCs w:val="24"/>
          <w:lang w:eastAsia="hu-HU"/>
        </w:rPr>
        <w:t>Nvtv</w:t>
      </w:r>
      <w:proofErr w:type="spellEnd"/>
      <w:proofErr w:type="gramStart"/>
      <w:r w:rsidRPr="00BE0158">
        <w:rPr>
          <w:rFonts w:eastAsia="Times New Roman" w:cs="Times New Roman"/>
          <w:szCs w:val="24"/>
          <w:lang w:eastAsia="hu-HU"/>
        </w:rPr>
        <w:t>.,</w:t>
      </w:r>
      <w:proofErr w:type="gramEnd"/>
      <w:r w:rsidRPr="00BE0158">
        <w:rPr>
          <w:rFonts w:eastAsia="Times New Roman" w:cs="Times New Roman"/>
          <w:szCs w:val="24"/>
          <w:lang w:eastAsia="hu-HU"/>
        </w:rPr>
        <w:t xml:space="preserve"> a </w:t>
      </w:r>
      <w:proofErr w:type="spellStart"/>
      <w:r w:rsidRPr="00BE0158">
        <w:rPr>
          <w:rFonts w:eastAsia="Times New Roman" w:cs="Times New Roman"/>
          <w:szCs w:val="24"/>
          <w:lang w:eastAsia="hu-HU"/>
        </w:rPr>
        <w:t>Mötv</w:t>
      </w:r>
      <w:proofErr w:type="spellEnd"/>
      <w:r w:rsidRPr="00BE0158">
        <w:rPr>
          <w:rFonts w:eastAsia="Times New Roman" w:cs="Times New Roman"/>
          <w:szCs w:val="24"/>
          <w:lang w:eastAsia="hu-HU"/>
        </w:rPr>
        <w:t>. és a számvitelről szóló jogszabályok alapján kell nyilvántartani.</w:t>
      </w:r>
    </w:p>
    <w:p w:rsidR="00BE0158" w:rsidRPr="00E2000D" w:rsidRDefault="00BE0158" w:rsidP="00E2000D">
      <w:pPr>
        <w:shd w:val="clear" w:color="auto" w:fill="FFFFFF"/>
        <w:rPr>
          <w:rFonts w:eastAsia="Times New Roman" w:cs="Times New Roman"/>
          <w:szCs w:val="24"/>
          <w:lang w:eastAsia="hu-HU"/>
        </w:rPr>
      </w:pPr>
      <w:r w:rsidRPr="00E2000D">
        <w:rPr>
          <w:rFonts w:eastAsia="Times New Roman" w:cs="Times New Roman"/>
          <w:szCs w:val="24"/>
          <w:lang w:eastAsia="hu-HU"/>
        </w:rPr>
        <w:t>(4) </w:t>
      </w:r>
      <w:r w:rsidRPr="00E2000D">
        <w:rPr>
          <w:rFonts w:eastAsia="Times New Roman" w:cs="Times New Roman"/>
          <w:bCs/>
          <w:szCs w:val="24"/>
          <w:lang w:eastAsia="hu-HU"/>
        </w:rPr>
        <w:t>A vagyoni helyzet alakulásáról</w:t>
      </w:r>
      <w:r w:rsidRPr="00E2000D">
        <w:rPr>
          <w:rFonts w:eastAsia="Times New Roman" w:cs="Times New Roman"/>
          <w:szCs w:val="24"/>
          <w:lang w:eastAsia="hu-HU"/>
        </w:rPr>
        <w:t> a polgármester a zárszámadás keretében számol be.</w:t>
      </w:r>
    </w:p>
    <w:p w:rsidR="00BE0158" w:rsidRPr="00BE0158" w:rsidRDefault="00BE0158" w:rsidP="00E2000D">
      <w:pPr>
        <w:shd w:val="clear" w:color="auto" w:fill="FFFFFF"/>
        <w:rPr>
          <w:rFonts w:eastAsia="Times New Roman" w:cs="Times New Roman"/>
          <w:szCs w:val="24"/>
          <w:lang w:eastAsia="hu-HU"/>
        </w:rPr>
      </w:pPr>
      <w:r w:rsidRPr="002D1D34">
        <w:rPr>
          <w:rFonts w:eastAsia="Times New Roman" w:cs="Times New Roman"/>
          <w:szCs w:val="24"/>
          <w:lang w:eastAsia="hu-HU"/>
        </w:rPr>
        <w:t>(5)</w:t>
      </w:r>
      <w:r w:rsidRPr="00BE0158">
        <w:rPr>
          <w:rFonts w:eastAsia="Times New Roman" w:cs="Times New Roman"/>
          <w:szCs w:val="24"/>
          <w:lang w:eastAsia="hu-HU"/>
        </w:rPr>
        <w:t> Ha az önkormányzat vagyona új ingatlan vagyontárggyal gyarapodik, a szerzésre vonatkozó döntéssel egyidejűen vagy a szerzést követő képviselő-testületi ülésen kell dönteni a vagyontárgy minősítésére vonatkozóan e rendelet mellékletének módosítására és kiegészítésére vonatkozó előterjesztés és a rendelet-tervezet alapján.</w:t>
      </w:r>
    </w:p>
    <w:p w:rsidR="00BE0158" w:rsidRPr="00BE0158" w:rsidRDefault="00BE0158" w:rsidP="00E2000D">
      <w:pPr>
        <w:shd w:val="clear" w:color="auto" w:fill="FFFFFF"/>
        <w:rPr>
          <w:rFonts w:eastAsia="Times New Roman" w:cs="Times New Roman"/>
          <w:szCs w:val="24"/>
          <w:lang w:eastAsia="hu-HU"/>
        </w:rPr>
      </w:pPr>
      <w:r w:rsidRPr="002D1D34">
        <w:rPr>
          <w:rFonts w:eastAsia="Times New Roman" w:cs="Times New Roman"/>
          <w:szCs w:val="24"/>
          <w:lang w:eastAsia="hu-HU"/>
        </w:rPr>
        <w:t>(6)</w:t>
      </w:r>
      <w:r w:rsidRPr="00BE0158">
        <w:rPr>
          <w:rFonts w:eastAsia="Times New Roman" w:cs="Times New Roman"/>
          <w:szCs w:val="24"/>
          <w:lang w:eastAsia="hu-HU"/>
        </w:rPr>
        <w:t> A vagyontárgyak forgalomképesség szerinti besorolásának megváltoztatását kezdeményezheti:</w:t>
      </w:r>
    </w:p>
    <w:p w:rsidR="00BE0158" w:rsidRPr="00BE0158" w:rsidRDefault="00BE0158" w:rsidP="00BE0158">
      <w:pPr>
        <w:shd w:val="clear" w:color="auto" w:fill="FFFFFF"/>
        <w:ind w:firstLine="180"/>
        <w:rPr>
          <w:rFonts w:eastAsia="Times New Roman" w:cs="Times New Roman"/>
          <w:szCs w:val="24"/>
          <w:lang w:eastAsia="hu-HU"/>
        </w:rPr>
      </w:pPr>
      <w:proofErr w:type="gramStart"/>
      <w:r w:rsidRPr="002D1D34">
        <w:rPr>
          <w:rFonts w:eastAsia="Times New Roman" w:cs="Times New Roman"/>
          <w:szCs w:val="24"/>
          <w:lang w:eastAsia="hu-HU"/>
        </w:rPr>
        <w:t>a</w:t>
      </w:r>
      <w:proofErr w:type="gramEnd"/>
      <w:r w:rsidRPr="002D1D34">
        <w:rPr>
          <w:rFonts w:eastAsia="Times New Roman" w:cs="Times New Roman"/>
          <w:szCs w:val="24"/>
          <w:lang w:eastAsia="hu-HU"/>
        </w:rPr>
        <w:t>)</w:t>
      </w:r>
      <w:r w:rsidRPr="00BE0158">
        <w:rPr>
          <w:rFonts w:eastAsia="Times New Roman" w:cs="Times New Roman"/>
          <w:szCs w:val="24"/>
          <w:lang w:eastAsia="hu-HU"/>
        </w:rPr>
        <w:t> a települési képviselő,</w:t>
      </w:r>
    </w:p>
    <w:p w:rsidR="00BE0158" w:rsidRPr="00BE0158" w:rsidRDefault="00BE0158" w:rsidP="00BE0158">
      <w:pPr>
        <w:shd w:val="clear" w:color="auto" w:fill="FFFFFF"/>
        <w:ind w:firstLine="180"/>
        <w:rPr>
          <w:rFonts w:eastAsia="Times New Roman" w:cs="Times New Roman"/>
          <w:szCs w:val="24"/>
          <w:lang w:eastAsia="hu-HU"/>
        </w:rPr>
      </w:pPr>
      <w:r w:rsidRPr="002D1D34">
        <w:rPr>
          <w:rFonts w:eastAsia="Times New Roman" w:cs="Times New Roman"/>
          <w:szCs w:val="24"/>
          <w:lang w:eastAsia="hu-HU"/>
        </w:rPr>
        <w:t>b)</w:t>
      </w:r>
      <w:r w:rsidRPr="00BE0158">
        <w:rPr>
          <w:rFonts w:eastAsia="Times New Roman" w:cs="Times New Roman"/>
          <w:szCs w:val="24"/>
          <w:lang w:eastAsia="hu-HU"/>
        </w:rPr>
        <w:t> a polgármester.</w:t>
      </w:r>
    </w:p>
    <w:p w:rsidR="00BE0158" w:rsidRPr="00BE0158" w:rsidRDefault="00BE0158" w:rsidP="00E2000D">
      <w:pPr>
        <w:shd w:val="clear" w:color="auto" w:fill="FFFFFF"/>
        <w:rPr>
          <w:rFonts w:eastAsia="Times New Roman" w:cs="Times New Roman"/>
          <w:szCs w:val="24"/>
          <w:lang w:eastAsia="hu-HU"/>
        </w:rPr>
      </w:pPr>
      <w:r w:rsidRPr="002D1D34">
        <w:rPr>
          <w:rFonts w:eastAsia="Times New Roman" w:cs="Times New Roman"/>
          <w:szCs w:val="24"/>
          <w:lang w:eastAsia="hu-HU"/>
        </w:rPr>
        <w:t>(7)</w:t>
      </w:r>
      <w:r w:rsidRPr="00BE0158">
        <w:rPr>
          <w:rFonts w:eastAsia="Times New Roman" w:cs="Times New Roman"/>
          <w:szCs w:val="24"/>
          <w:lang w:eastAsia="hu-HU"/>
        </w:rPr>
        <w:t> A vagyontárgy forgalomképesség szerinti besorolásának megváltoztatásáról - a jogszabályi korlátokon belül - a k</w:t>
      </w:r>
      <w:r w:rsidR="009A639C">
        <w:rPr>
          <w:rFonts w:eastAsia="Times New Roman" w:cs="Times New Roman"/>
          <w:szCs w:val="24"/>
          <w:lang w:eastAsia="hu-HU"/>
        </w:rPr>
        <w:t xml:space="preserve">épviselő-testület minősített </w:t>
      </w:r>
      <w:r w:rsidRPr="00BE0158">
        <w:rPr>
          <w:rFonts w:eastAsia="Times New Roman" w:cs="Times New Roman"/>
          <w:szCs w:val="24"/>
          <w:lang w:eastAsia="hu-HU"/>
        </w:rPr>
        <w:t>többséggel dönt.</w:t>
      </w:r>
    </w:p>
    <w:p w:rsidR="00BE0158" w:rsidRPr="00BE0158" w:rsidRDefault="00BE0158" w:rsidP="00BE0158">
      <w:pPr>
        <w:shd w:val="clear" w:color="auto" w:fill="FFFFFF"/>
        <w:jc w:val="center"/>
        <w:rPr>
          <w:rFonts w:eastAsia="Times New Roman" w:cs="Times New Roman"/>
          <w:b/>
          <w:bCs/>
          <w:szCs w:val="24"/>
          <w:lang w:eastAsia="hu-HU"/>
        </w:rPr>
      </w:pPr>
      <w:r w:rsidRPr="002D1D34">
        <w:rPr>
          <w:rFonts w:eastAsia="Times New Roman" w:cs="Times New Roman"/>
          <w:b/>
          <w:bCs/>
          <w:szCs w:val="24"/>
          <w:lang w:eastAsia="hu-HU"/>
        </w:rPr>
        <w:t>3.</w:t>
      </w:r>
      <w:r w:rsidRPr="00BE0158">
        <w:rPr>
          <w:rFonts w:eastAsia="Times New Roman" w:cs="Times New Roman"/>
          <w:b/>
          <w:bCs/>
          <w:szCs w:val="24"/>
          <w:lang w:eastAsia="hu-HU"/>
        </w:rPr>
        <w:t> A vagyongazdálkodás, vagyonhasznosítás elvei</w:t>
      </w:r>
    </w:p>
    <w:p w:rsidR="00BE0158" w:rsidRPr="00BE0158" w:rsidRDefault="00E2000D" w:rsidP="00E2000D">
      <w:pPr>
        <w:shd w:val="clear" w:color="auto" w:fill="FFFFFF"/>
        <w:rPr>
          <w:rFonts w:eastAsia="Times New Roman" w:cs="Times New Roman"/>
          <w:szCs w:val="24"/>
          <w:lang w:eastAsia="hu-HU"/>
        </w:rPr>
      </w:pPr>
      <w:r>
        <w:rPr>
          <w:rFonts w:eastAsia="Times New Roman" w:cs="Times New Roman"/>
          <w:b/>
          <w:bCs/>
          <w:szCs w:val="24"/>
          <w:lang w:eastAsia="hu-HU"/>
        </w:rPr>
        <w:t>5</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 képviselő-testület az önkormányzati vagyon hasznosítására, gyarapítására vo</w:t>
      </w:r>
      <w:r>
        <w:rPr>
          <w:rFonts w:eastAsia="Times New Roman" w:cs="Times New Roman"/>
          <w:szCs w:val="24"/>
          <w:lang w:eastAsia="hu-HU"/>
        </w:rPr>
        <w:t xml:space="preserve">natkozóan </w:t>
      </w:r>
      <w:r w:rsidR="00BE0158" w:rsidRPr="00BE0158">
        <w:rPr>
          <w:rFonts w:eastAsia="Times New Roman" w:cs="Times New Roman"/>
          <w:szCs w:val="24"/>
          <w:lang w:eastAsia="hu-HU"/>
        </w:rPr>
        <w:t>vagyongazdálkodási tervet készít. A vagyongazdálkodási tervet a polgármester a gazdasági programmal együtt terjeszti elő.</w:t>
      </w:r>
    </w:p>
    <w:p w:rsidR="00BE0158" w:rsidRPr="00BE0158" w:rsidRDefault="00BE0158" w:rsidP="00E2000D">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 költségvetési rendelet tartalmazza az önkormányzati vagyon hasznosítására, értékesítésére, gyarapítására vonatkozó éves célkitűzéseket.</w:t>
      </w:r>
    </w:p>
    <w:p w:rsidR="00BE0158" w:rsidRPr="00BE0158" w:rsidRDefault="00E2000D" w:rsidP="00E2000D">
      <w:pPr>
        <w:shd w:val="clear" w:color="auto" w:fill="FFFFFF"/>
        <w:rPr>
          <w:rFonts w:eastAsia="Times New Roman" w:cs="Times New Roman"/>
          <w:szCs w:val="24"/>
          <w:lang w:eastAsia="hu-HU"/>
        </w:rPr>
      </w:pPr>
      <w:r>
        <w:rPr>
          <w:rFonts w:eastAsia="Times New Roman" w:cs="Times New Roman"/>
          <w:b/>
          <w:bCs/>
          <w:szCs w:val="24"/>
          <w:lang w:eastAsia="hu-HU"/>
        </w:rPr>
        <w:t>6</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Az önkormányzati vagyon elidegenítését megelőzően az elidegenítés célszerűségi, pénzügyi-gazdaságossági okait a döntéshozó számára be kell mutatni.</w:t>
      </w:r>
    </w:p>
    <w:p w:rsidR="00BE0158" w:rsidRPr="00BE0158" w:rsidRDefault="00BE0158" w:rsidP="00E2000D">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Vagyon megszerzése előtt a javaslattevő köteles gazdasági és célszerűségi számításokkal alátámasztani a vagyonszerzés pénzügyi hátterét, bemutatni annak jövőbeni fenntartásával, működtetésével kapcsolatos költségszámításokat is.</w:t>
      </w:r>
    </w:p>
    <w:p w:rsidR="00BE0158" w:rsidRPr="00BE0158" w:rsidRDefault="00BE0158" w:rsidP="00E2000D">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Az önkormányzati vagyonnal való gazdálkodás a közfeladatok ellátása és a nemzeti vagyonnal történő felelős gazdálkodás alapelveinek figyelembevételével történik.</w:t>
      </w:r>
    </w:p>
    <w:p w:rsidR="00BE0158" w:rsidRPr="00BE0158" w:rsidRDefault="00BE0158" w:rsidP="00BE0158">
      <w:pPr>
        <w:shd w:val="clear" w:color="auto" w:fill="FFFFFF"/>
        <w:jc w:val="center"/>
        <w:rPr>
          <w:rFonts w:eastAsia="Times New Roman" w:cs="Times New Roman"/>
          <w:i/>
          <w:iCs/>
          <w:szCs w:val="24"/>
          <w:lang w:eastAsia="hu-HU"/>
        </w:rPr>
      </w:pPr>
      <w:r w:rsidRPr="00BE0158">
        <w:rPr>
          <w:rFonts w:eastAsia="Times New Roman" w:cs="Times New Roman"/>
          <w:i/>
          <w:iCs/>
          <w:szCs w:val="24"/>
          <w:lang w:eastAsia="hu-HU"/>
        </w:rPr>
        <w:t>II. Fejezet</w:t>
      </w:r>
    </w:p>
    <w:p w:rsidR="00BE0158" w:rsidRPr="00BE0158" w:rsidRDefault="00BE0158" w:rsidP="00BE0158">
      <w:pPr>
        <w:shd w:val="clear" w:color="auto" w:fill="FFFFFF"/>
        <w:jc w:val="center"/>
        <w:rPr>
          <w:rFonts w:eastAsia="Times New Roman" w:cs="Times New Roman"/>
          <w:i/>
          <w:iCs/>
          <w:szCs w:val="24"/>
          <w:lang w:eastAsia="hu-HU"/>
        </w:rPr>
      </w:pPr>
      <w:r w:rsidRPr="00BE0158">
        <w:rPr>
          <w:rFonts w:eastAsia="Times New Roman" w:cs="Times New Roman"/>
          <w:i/>
          <w:iCs/>
          <w:szCs w:val="24"/>
          <w:lang w:eastAsia="hu-HU"/>
        </w:rPr>
        <w:t>Hatásköri szabályok</w:t>
      </w:r>
    </w:p>
    <w:p w:rsidR="00BE0158" w:rsidRPr="00BE0158" w:rsidRDefault="00BE0158" w:rsidP="00BE0158">
      <w:pPr>
        <w:shd w:val="clear" w:color="auto" w:fill="FFFFFF"/>
        <w:jc w:val="center"/>
        <w:rPr>
          <w:rFonts w:eastAsia="Times New Roman" w:cs="Times New Roman"/>
          <w:b/>
          <w:bCs/>
          <w:szCs w:val="24"/>
          <w:lang w:eastAsia="hu-HU"/>
        </w:rPr>
      </w:pPr>
      <w:r w:rsidRPr="002D1D34">
        <w:rPr>
          <w:rFonts w:eastAsia="Times New Roman" w:cs="Times New Roman"/>
          <w:b/>
          <w:bCs/>
          <w:szCs w:val="24"/>
          <w:lang w:eastAsia="hu-HU"/>
        </w:rPr>
        <w:t>4.</w:t>
      </w:r>
      <w:r w:rsidRPr="00BE0158">
        <w:rPr>
          <w:rFonts w:eastAsia="Times New Roman" w:cs="Times New Roman"/>
          <w:b/>
          <w:bCs/>
          <w:szCs w:val="24"/>
          <w:lang w:eastAsia="hu-HU"/>
        </w:rPr>
        <w:t> A tulajdonosi jogok gyakorlása</w:t>
      </w:r>
    </w:p>
    <w:p w:rsidR="00BE0158" w:rsidRPr="00BE0158" w:rsidRDefault="00E2000D" w:rsidP="00E2000D">
      <w:pPr>
        <w:shd w:val="clear" w:color="auto" w:fill="FFFFFF"/>
        <w:rPr>
          <w:rFonts w:eastAsia="Times New Roman" w:cs="Times New Roman"/>
          <w:szCs w:val="24"/>
          <w:lang w:eastAsia="hu-HU"/>
        </w:rPr>
      </w:pPr>
      <w:r>
        <w:rPr>
          <w:rFonts w:eastAsia="Times New Roman" w:cs="Times New Roman"/>
          <w:b/>
          <w:bCs/>
          <w:szCs w:val="24"/>
          <w:lang w:eastAsia="hu-HU"/>
        </w:rPr>
        <w:t>7</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xml:space="preserve"> Az önkormányzatot megillető tulajdonosi jogokat az e rendeletben foglaltak szerint a Képviselő-testület, átruházott hatáskörben a polgármester gyakorolja. Az önkormányzat a tulajdonjog gyakorlásával összefüggő feladatait </w:t>
      </w:r>
      <w:r w:rsidR="0034312D">
        <w:rPr>
          <w:rFonts w:eastAsia="Times New Roman" w:cs="Times New Roman"/>
          <w:szCs w:val="24"/>
          <w:lang w:eastAsia="hu-HU"/>
        </w:rPr>
        <w:t xml:space="preserve">a Berzencei Polgármesteri Hivatal </w:t>
      </w:r>
      <w:r w:rsidR="00BE0158" w:rsidRPr="00BE0158">
        <w:rPr>
          <w:rFonts w:eastAsia="Times New Roman" w:cs="Times New Roman"/>
          <w:szCs w:val="24"/>
          <w:lang w:eastAsia="hu-HU"/>
        </w:rPr>
        <w:t>útján látja el.</w:t>
      </w:r>
    </w:p>
    <w:p w:rsidR="00BE0158" w:rsidRPr="00BE0158" w:rsidRDefault="00BE0158" w:rsidP="00E2000D">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Az önkormányzati vagyongazdálkodási és vagyonhasznosítási ügyekben az önkormányzat a jognyilatkozatait a polgármester útján teszi meg.</w:t>
      </w:r>
    </w:p>
    <w:p w:rsidR="00BE0158" w:rsidRPr="00BE0158" w:rsidRDefault="00BE0158" w:rsidP="00E2000D">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Az önkormányzati vagyon elidegenítéséről, megterheléséről és hasznosításáról szóló szerződéseket a jegyző tartja nyilván.</w:t>
      </w:r>
    </w:p>
    <w:p w:rsidR="00BE0158" w:rsidRPr="00BE0158" w:rsidRDefault="00E2000D" w:rsidP="00E2000D">
      <w:pPr>
        <w:shd w:val="clear" w:color="auto" w:fill="FFFFFF"/>
        <w:rPr>
          <w:rFonts w:eastAsia="Times New Roman" w:cs="Times New Roman"/>
          <w:szCs w:val="24"/>
          <w:lang w:eastAsia="hu-HU"/>
        </w:rPr>
      </w:pPr>
      <w:r w:rsidRPr="00E2000D">
        <w:rPr>
          <w:rFonts w:eastAsia="Times New Roman" w:cs="Times New Roman"/>
          <w:b/>
          <w:bCs/>
          <w:szCs w:val="24"/>
          <w:lang w:eastAsia="hu-HU"/>
        </w:rPr>
        <w:t>8</w:t>
      </w:r>
      <w:r w:rsidR="00BE0158" w:rsidRPr="00E2000D">
        <w:rPr>
          <w:rFonts w:eastAsia="Times New Roman" w:cs="Times New Roman"/>
          <w:b/>
          <w:bCs/>
          <w:szCs w:val="24"/>
          <w:lang w:eastAsia="hu-HU"/>
        </w:rPr>
        <w:t>. §</w:t>
      </w:r>
      <w:r w:rsidR="00BE0158" w:rsidRPr="00E2000D">
        <w:rPr>
          <w:rFonts w:eastAsia="Times New Roman" w:cs="Times New Roman"/>
          <w:szCs w:val="24"/>
          <w:lang w:eastAsia="hu-HU"/>
        </w:rPr>
        <w:t> (1) </w:t>
      </w:r>
      <w:r w:rsidR="00BE0158" w:rsidRPr="00E2000D">
        <w:rPr>
          <w:rFonts w:eastAsia="Times New Roman" w:cs="Times New Roman"/>
          <w:bCs/>
          <w:szCs w:val="24"/>
          <w:lang w:eastAsia="hu-HU"/>
        </w:rPr>
        <w:t>A forgalomképtelen törzsvagyonba</w:t>
      </w:r>
      <w:r w:rsidR="00BE0158" w:rsidRPr="00E2000D">
        <w:rPr>
          <w:rFonts w:eastAsia="Times New Roman" w:cs="Times New Roman"/>
          <w:szCs w:val="24"/>
          <w:lang w:eastAsia="hu-HU"/>
        </w:rPr>
        <w:t xml:space="preserve"> tartozó vagyontárgy hasznosításáról – az </w:t>
      </w:r>
      <w:proofErr w:type="spellStart"/>
      <w:r w:rsidR="00BE0158" w:rsidRPr="00E2000D">
        <w:rPr>
          <w:rFonts w:eastAsia="Times New Roman" w:cs="Times New Roman"/>
          <w:szCs w:val="24"/>
          <w:lang w:eastAsia="hu-HU"/>
        </w:rPr>
        <w:t>Nvtv-</w:t>
      </w:r>
      <w:r w:rsidR="00BE0158" w:rsidRPr="00BE0158">
        <w:rPr>
          <w:rFonts w:eastAsia="Times New Roman" w:cs="Times New Roman"/>
          <w:szCs w:val="24"/>
          <w:lang w:eastAsia="hu-HU"/>
        </w:rPr>
        <w:t>ben</w:t>
      </w:r>
      <w:proofErr w:type="spellEnd"/>
      <w:r w:rsidR="00BE0158" w:rsidRPr="00BE0158">
        <w:rPr>
          <w:rFonts w:eastAsia="Times New Roman" w:cs="Times New Roman"/>
          <w:szCs w:val="24"/>
          <w:lang w:eastAsia="hu-HU"/>
        </w:rPr>
        <w:t xml:space="preserve"> foglalt korlátozások figyelembevételével – a képviselő-testület dönt.</w:t>
      </w:r>
    </w:p>
    <w:p w:rsidR="00BE0158" w:rsidRPr="00BE0158" w:rsidRDefault="00BE0158" w:rsidP="00E2000D">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Az (1) bekezdésben foglaltaktól eltérően a forgalomképtelen törzsvagyonba tartozó közterületek bérbeadásának, rendeltetéstől eltérő használatának szabályait külön önkormányzati rendelet tartalmazza.</w:t>
      </w:r>
    </w:p>
    <w:p w:rsidR="00BE0158" w:rsidRPr="00BE0158" w:rsidRDefault="00E2000D" w:rsidP="00E2000D">
      <w:pPr>
        <w:shd w:val="clear" w:color="auto" w:fill="FFFFFF"/>
        <w:rPr>
          <w:rFonts w:eastAsia="Times New Roman" w:cs="Times New Roman"/>
          <w:szCs w:val="24"/>
          <w:lang w:eastAsia="hu-HU"/>
        </w:rPr>
      </w:pPr>
      <w:r w:rsidRPr="00E2000D">
        <w:rPr>
          <w:rFonts w:eastAsia="Times New Roman" w:cs="Times New Roman"/>
          <w:b/>
          <w:bCs/>
          <w:szCs w:val="24"/>
          <w:lang w:eastAsia="hu-HU"/>
        </w:rPr>
        <w:t>9</w:t>
      </w:r>
      <w:r w:rsidR="00BE0158" w:rsidRPr="00E2000D">
        <w:rPr>
          <w:rFonts w:eastAsia="Times New Roman" w:cs="Times New Roman"/>
          <w:b/>
          <w:bCs/>
          <w:szCs w:val="24"/>
          <w:lang w:eastAsia="hu-HU"/>
        </w:rPr>
        <w:t>. §</w:t>
      </w:r>
      <w:r w:rsidR="00BE0158" w:rsidRPr="00E2000D">
        <w:rPr>
          <w:rFonts w:eastAsia="Times New Roman" w:cs="Times New Roman"/>
          <w:szCs w:val="24"/>
          <w:lang w:eastAsia="hu-HU"/>
        </w:rPr>
        <w:t> (1) A </w:t>
      </w:r>
      <w:r w:rsidR="00BE0158" w:rsidRPr="00E2000D">
        <w:rPr>
          <w:rFonts w:eastAsia="Times New Roman" w:cs="Times New Roman"/>
          <w:bCs/>
          <w:szCs w:val="24"/>
          <w:lang w:eastAsia="hu-HU"/>
        </w:rPr>
        <w:t>korlátozottan forgalomképes</w:t>
      </w:r>
      <w:r w:rsidR="00BE0158" w:rsidRPr="00E2000D">
        <w:rPr>
          <w:rFonts w:eastAsia="Times New Roman" w:cs="Times New Roman"/>
          <w:szCs w:val="24"/>
          <w:lang w:eastAsia="hu-HU"/>
        </w:rPr>
        <w:t> törzsvagyonba tartozó vagyontárgy hasznosításáról</w:t>
      </w:r>
      <w:r w:rsidR="00BE0158" w:rsidRPr="00BE0158">
        <w:rPr>
          <w:rFonts w:eastAsia="Times New Roman" w:cs="Times New Roman"/>
          <w:szCs w:val="24"/>
          <w:lang w:eastAsia="hu-HU"/>
        </w:rPr>
        <w:t xml:space="preserve"> a képviselő-testület dönt.</w:t>
      </w:r>
    </w:p>
    <w:p w:rsidR="00BE0158" w:rsidRPr="00BE0158" w:rsidRDefault="00BE0158" w:rsidP="00E2000D">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 korlátozottan forgalomképes önkormányzati vagyon tekintetében a rendelkezési jog gyakorlása feltételekhez kötött. Az ide tartozó vagyonelemek eladhatóak, megterhelhetőek, törvényben és e rendeletben meghatározott feltételek szerint.</w:t>
      </w:r>
    </w:p>
    <w:p w:rsidR="00BE0158" w:rsidRPr="00BE0158" w:rsidRDefault="00BE0158" w:rsidP="00E2000D">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Önkormányzati rendelet a korlátozottan forgalomképes törzsvagyonba tartozó vagyontárgy hasznosítására eltérő hatásköri és egyéb szabályokat állapíthat meg.</w:t>
      </w:r>
    </w:p>
    <w:p w:rsidR="00BE0158" w:rsidRPr="00BE0158" w:rsidRDefault="00BE0158" w:rsidP="00E2000D">
      <w:pPr>
        <w:shd w:val="clear" w:color="auto" w:fill="FFFFFF"/>
        <w:rPr>
          <w:rFonts w:eastAsia="Times New Roman" w:cs="Times New Roman"/>
          <w:szCs w:val="24"/>
          <w:lang w:eastAsia="hu-HU"/>
        </w:rPr>
      </w:pPr>
      <w:r w:rsidRPr="002D1D34">
        <w:rPr>
          <w:rFonts w:eastAsia="Times New Roman" w:cs="Times New Roman"/>
          <w:szCs w:val="24"/>
          <w:lang w:eastAsia="hu-HU"/>
        </w:rPr>
        <w:t>(4)</w:t>
      </w:r>
      <w:r w:rsidRPr="00BE0158">
        <w:rPr>
          <w:rFonts w:eastAsia="Times New Roman" w:cs="Times New Roman"/>
          <w:szCs w:val="24"/>
          <w:lang w:eastAsia="hu-HU"/>
        </w:rPr>
        <w:t> A képviselő</w:t>
      </w:r>
      <w:r w:rsidR="00E2000D">
        <w:rPr>
          <w:rFonts w:eastAsia="Times New Roman" w:cs="Times New Roman"/>
          <w:szCs w:val="24"/>
          <w:lang w:eastAsia="hu-HU"/>
        </w:rPr>
        <w:t>-</w:t>
      </w:r>
      <w:r w:rsidRPr="00BE0158">
        <w:rPr>
          <w:rFonts w:eastAsia="Times New Roman" w:cs="Times New Roman"/>
          <w:szCs w:val="24"/>
          <w:lang w:eastAsia="hu-HU"/>
        </w:rPr>
        <w:t>testület az önkormányzat intézményei használatában levő korlátozottan forgalomképes</w:t>
      </w:r>
      <w:r w:rsidR="00FB05B5">
        <w:rPr>
          <w:rFonts w:eastAsia="Times New Roman" w:cs="Times New Roman"/>
          <w:szCs w:val="24"/>
          <w:lang w:eastAsia="hu-HU"/>
        </w:rPr>
        <w:t xml:space="preserve"> </w:t>
      </w:r>
      <w:r w:rsidRPr="00BE0158">
        <w:rPr>
          <w:rFonts w:eastAsia="Times New Roman" w:cs="Times New Roman"/>
          <w:szCs w:val="24"/>
          <w:lang w:eastAsia="hu-HU"/>
        </w:rPr>
        <w:t>vagyonnak a tulajdonjog változásával és megterhelésével nem járó hasznosítását az alapító okirat</w:t>
      </w:r>
      <w:r w:rsidR="007A35E8">
        <w:rPr>
          <w:rFonts w:eastAsia="Times New Roman" w:cs="Times New Roman"/>
          <w:szCs w:val="24"/>
          <w:lang w:eastAsia="hu-HU"/>
        </w:rPr>
        <w:t xml:space="preserve"> </w:t>
      </w:r>
      <w:r w:rsidRPr="00BE0158">
        <w:rPr>
          <w:rFonts w:eastAsia="Times New Roman" w:cs="Times New Roman"/>
          <w:szCs w:val="24"/>
          <w:lang w:eastAsia="hu-HU"/>
        </w:rPr>
        <w:t>szerinti tevékenység keretében intézményeire bízza.</w:t>
      </w:r>
    </w:p>
    <w:p w:rsidR="00BE0158" w:rsidRPr="00BE0158" w:rsidRDefault="00E2000D" w:rsidP="00E2000D">
      <w:pPr>
        <w:shd w:val="clear" w:color="auto" w:fill="FFFFFF"/>
        <w:rPr>
          <w:rFonts w:eastAsia="Times New Roman" w:cs="Times New Roman"/>
          <w:szCs w:val="24"/>
          <w:lang w:eastAsia="hu-HU"/>
        </w:rPr>
      </w:pPr>
      <w:r>
        <w:rPr>
          <w:rFonts w:eastAsia="Times New Roman" w:cs="Times New Roman"/>
          <w:b/>
          <w:bCs/>
          <w:szCs w:val="24"/>
          <w:lang w:eastAsia="hu-HU"/>
        </w:rPr>
        <w:t>10</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 forgalomképes vagyonba tartozó vagyontárgy elidegenítéséről és hasznosításáról amennyiben az elidegenítésre szánt vagyontárgy vagy vagyoni értékű jog forgalmi értéke, hasznosítás esetén – a (3) bekezdésben meghatározott módon – a versenykiírásban vagy a szerződésben foglalt összeg:</w:t>
      </w:r>
    </w:p>
    <w:p w:rsidR="00BE0158" w:rsidRPr="00BE0158" w:rsidRDefault="00BE0158" w:rsidP="00BE0158">
      <w:pPr>
        <w:shd w:val="clear" w:color="auto" w:fill="FFFFFF"/>
        <w:ind w:firstLine="180"/>
        <w:rPr>
          <w:rFonts w:eastAsia="Times New Roman" w:cs="Times New Roman"/>
          <w:szCs w:val="24"/>
          <w:lang w:eastAsia="hu-HU"/>
        </w:rPr>
      </w:pPr>
      <w:proofErr w:type="gramStart"/>
      <w:r w:rsidRPr="002D1D34">
        <w:rPr>
          <w:rFonts w:eastAsia="Times New Roman" w:cs="Times New Roman"/>
          <w:szCs w:val="24"/>
          <w:lang w:eastAsia="hu-HU"/>
        </w:rPr>
        <w:t>a</w:t>
      </w:r>
      <w:proofErr w:type="gramEnd"/>
      <w:r w:rsidRPr="002D1D34">
        <w:rPr>
          <w:rFonts w:eastAsia="Times New Roman" w:cs="Times New Roman"/>
          <w:szCs w:val="24"/>
          <w:lang w:eastAsia="hu-HU"/>
        </w:rPr>
        <w:t>)</w:t>
      </w:r>
      <w:r w:rsidRPr="00BE0158">
        <w:rPr>
          <w:rFonts w:eastAsia="Times New Roman" w:cs="Times New Roman"/>
          <w:szCs w:val="24"/>
          <w:lang w:eastAsia="hu-HU"/>
        </w:rPr>
        <w:t> a nettó ötmillió forintot nem éri el, a polgármester;</w:t>
      </w:r>
    </w:p>
    <w:p w:rsidR="00BE0158" w:rsidRPr="00BE0158" w:rsidRDefault="00BE0158" w:rsidP="00E2000D">
      <w:pPr>
        <w:shd w:val="clear" w:color="auto" w:fill="FFFFFF"/>
        <w:ind w:firstLine="180"/>
        <w:rPr>
          <w:rFonts w:eastAsia="Times New Roman" w:cs="Times New Roman"/>
          <w:szCs w:val="24"/>
          <w:lang w:eastAsia="hu-HU"/>
        </w:rPr>
      </w:pPr>
      <w:r w:rsidRPr="002D1D34">
        <w:rPr>
          <w:rFonts w:eastAsia="Times New Roman" w:cs="Times New Roman"/>
          <w:szCs w:val="24"/>
          <w:lang w:eastAsia="hu-HU"/>
        </w:rPr>
        <w:t>b)</w:t>
      </w:r>
      <w:r w:rsidRPr="00BE0158">
        <w:rPr>
          <w:rFonts w:eastAsia="Times New Roman" w:cs="Times New Roman"/>
          <w:szCs w:val="24"/>
          <w:lang w:eastAsia="hu-HU"/>
        </w:rPr>
        <w:t> a nettó ötmillió forintot eléri</w:t>
      </w:r>
      <w:r w:rsidR="001921F1">
        <w:rPr>
          <w:rFonts w:eastAsia="Times New Roman" w:cs="Times New Roman"/>
          <w:szCs w:val="24"/>
          <w:lang w:eastAsia="hu-HU"/>
        </w:rPr>
        <w:t>,</w:t>
      </w:r>
      <w:r w:rsidRPr="00BE0158">
        <w:rPr>
          <w:rFonts w:eastAsia="Times New Roman" w:cs="Times New Roman"/>
          <w:szCs w:val="24"/>
          <w:lang w:eastAsia="hu-HU"/>
        </w:rPr>
        <w:t xml:space="preserve"> vagy azt </w:t>
      </w:r>
      <w:r w:rsidR="00E2000D">
        <w:rPr>
          <w:rFonts w:eastAsia="Times New Roman" w:cs="Times New Roman"/>
          <w:szCs w:val="24"/>
          <w:lang w:eastAsia="hu-HU"/>
        </w:rPr>
        <w:t>meghaladja,</w:t>
      </w:r>
      <w:r w:rsidRPr="00BE0158">
        <w:rPr>
          <w:rFonts w:eastAsia="Times New Roman" w:cs="Times New Roman"/>
          <w:szCs w:val="24"/>
          <w:lang w:eastAsia="hu-HU"/>
        </w:rPr>
        <w:t xml:space="preserve"> a képviselő-testület dönt.</w:t>
      </w:r>
    </w:p>
    <w:p w:rsidR="00BE0158" w:rsidRPr="00BE0158" w:rsidRDefault="00BE0158" w:rsidP="001921F1">
      <w:pPr>
        <w:shd w:val="clear" w:color="auto" w:fill="FFFFFF"/>
        <w:rPr>
          <w:rFonts w:eastAsia="Times New Roman" w:cs="Times New Roman"/>
          <w:szCs w:val="24"/>
          <w:lang w:eastAsia="hu-HU"/>
        </w:rPr>
      </w:pPr>
      <w:r w:rsidRPr="002D1D34">
        <w:rPr>
          <w:rFonts w:eastAsia="Times New Roman" w:cs="Times New Roman"/>
          <w:szCs w:val="24"/>
          <w:lang w:eastAsia="hu-HU"/>
        </w:rPr>
        <w:t>(2)</w:t>
      </w:r>
      <w:r w:rsidR="001921F1">
        <w:rPr>
          <w:rFonts w:eastAsia="Times New Roman" w:cs="Times New Roman"/>
          <w:szCs w:val="24"/>
          <w:lang w:eastAsia="hu-HU"/>
        </w:rPr>
        <w:t xml:space="preserve"> A polgármester </w:t>
      </w:r>
      <w:r w:rsidRPr="00BE0158">
        <w:rPr>
          <w:rFonts w:eastAsia="Times New Roman" w:cs="Times New Roman"/>
          <w:szCs w:val="24"/>
          <w:lang w:eastAsia="hu-HU"/>
        </w:rPr>
        <w:t>átruházott hatáskörben hozott döntéseiről negyedévente tájékoztatni kell a Képviselő-testületet.</w:t>
      </w:r>
    </w:p>
    <w:p w:rsidR="00BE0158" w:rsidRPr="00BE0158" w:rsidRDefault="00BE0158" w:rsidP="001921F1">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A hasznosítási összeget határozott idejű hasznosítás esetén a versenykiírásban meghatározott hasznosítási időtartamra, határozatlan idejű hasznosítás esetén öt évre kell egybeszámítani.</w:t>
      </w:r>
    </w:p>
    <w:p w:rsidR="00BE0158" w:rsidRPr="00BE0158" w:rsidRDefault="00BE0158" w:rsidP="001921F1">
      <w:pPr>
        <w:shd w:val="clear" w:color="auto" w:fill="FFFFFF"/>
        <w:rPr>
          <w:rFonts w:eastAsia="Times New Roman" w:cs="Times New Roman"/>
          <w:szCs w:val="24"/>
          <w:lang w:eastAsia="hu-HU"/>
        </w:rPr>
      </w:pPr>
      <w:r w:rsidRPr="002D1D34">
        <w:rPr>
          <w:rFonts w:eastAsia="Times New Roman" w:cs="Times New Roman"/>
          <w:szCs w:val="24"/>
          <w:lang w:eastAsia="hu-HU"/>
        </w:rPr>
        <w:t>(4)</w:t>
      </w:r>
      <w:r w:rsidRPr="00BE0158">
        <w:rPr>
          <w:rFonts w:eastAsia="Times New Roman" w:cs="Times New Roman"/>
          <w:szCs w:val="24"/>
          <w:lang w:eastAsia="hu-HU"/>
        </w:rPr>
        <w:t> E §-ban foglalt általános hatásköri szabálytól eltérő külön hatásköri szabály megléte esetén a külön hatásköri szabály irányadó.</w:t>
      </w:r>
    </w:p>
    <w:p w:rsidR="00BE0158" w:rsidRPr="00BE0158" w:rsidRDefault="001921F1" w:rsidP="001921F1">
      <w:pPr>
        <w:shd w:val="clear" w:color="auto" w:fill="FFFFFF"/>
        <w:rPr>
          <w:rFonts w:eastAsia="Times New Roman" w:cs="Times New Roman"/>
          <w:szCs w:val="24"/>
          <w:lang w:eastAsia="hu-HU"/>
        </w:rPr>
      </w:pPr>
      <w:r>
        <w:rPr>
          <w:rFonts w:eastAsia="Times New Roman" w:cs="Times New Roman"/>
          <w:b/>
          <w:bCs/>
          <w:szCs w:val="24"/>
          <w:lang w:eastAsia="hu-HU"/>
        </w:rPr>
        <w:t>11</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 vagyontárgyak elidegenítése során a vételárat elsősorban a szerződés aláírásával egyidejűleg pénzben kell megfizetni. Amennyiben a vételár vagy annak egy része megfizetése nem a szerződéskötéssel egyidejűleg, hanem később történik, úgy a tulajdonjogot a vételár teljes kiegyenlítéséig fenn kell tartani, egyidejűleg elállási jogot kikötni arra az esetre, ha a vételár megfizetésére határidőb</w:t>
      </w:r>
      <w:r>
        <w:rPr>
          <w:rFonts w:eastAsia="Times New Roman" w:cs="Times New Roman"/>
          <w:szCs w:val="24"/>
          <w:lang w:eastAsia="hu-HU"/>
        </w:rPr>
        <w:t>en nem kerül sor.</w:t>
      </w:r>
    </w:p>
    <w:p w:rsidR="00BE0158" w:rsidRPr="00BE0158" w:rsidRDefault="00BE0158" w:rsidP="001921F1">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xml:space="preserve"> Az önkormányzati vagyon elidegenítése nem eredményezheti a vagyontömeg csökkenését. Az elidegenítésekből származó bevételeket </w:t>
      </w:r>
      <w:r w:rsidR="001921F1">
        <w:rPr>
          <w:rFonts w:eastAsia="Times New Roman" w:cs="Times New Roman"/>
          <w:szCs w:val="24"/>
          <w:lang w:eastAsia="hu-HU"/>
        </w:rPr>
        <w:t xml:space="preserve">elsősorban </w:t>
      </w:r>
      <w:r w:rsidRPr="00BE0158">
        <w:rPr>
          <w:rFonts w:eastAsia="Times New Roman" w:cs="Times New Roman"/>
          <w:szCs w:val="24"/>
          <w:lang w:eastAsia="hu-HU"/>
        </w:rPr>
        <w:t>beruházások pénzügyi támogatására, értéknövelő felújításokra</w:t>
      </w:r>
      <w:r w:rsidR="001921F1">
        <w:rPr>
          <w:rFonts w:eastAsia="Times New Roman" w:cs="Times New Roman"/>
          <w:szCs w:val="24"/>
          <w:lang w:eastAsia="hu-HU"/>
        </w:rPr>
        <w:t>,</w:t>
      </w:r>
      <w:r w:rsidR="001921F1" w:rsidRPr="001921F1">
        <w:rPr>
          <w:rFonts w:eastAsia="Times New Roman" w:cs="Times New Roman"/>
          <w:szCs w:val="24"/>
          <w:lang w:eastAsia="hu-HU"/>
        </w:rPr>
        <w:t xml:space="preserve"> </w:t>
      </w:r>
      <w:r w:rsidR="001921F1" w:rsidRPr="00BE0158">
        <w:rPr>
          <w:rFonts w:eastAsia="Times New Roman" w:cs="Times New Roman"/>
          <w:szCs w:val="24"/>
          <w:lang w:eastAsia="hu-HU"/>
        </w:rPr>
        <w:t>forgalomképes vagyontárgyak gyarapítására</w:t>
      </w:r>
      <w:r w:rsidR="001921F1">
        <w:rPr>
          <w:rFonts w:eastAsia="Times New Roman" w:cs="Times New Roman"/>
          <w:szCs w:val="24"/>
          <w:lang w:eastAsia="hu-HU"/>
        </w:rPr>
        <w:t xml:space="preserve"> kell fordítani.</w:t>
      </w:r>
    </w:p>
    <w:p w:rsidR="00BE0158" w:rsidRPr="00BE0158" w:rsidRDefault="00BE0158" w:rsidP="001921F1">
      <w:pPr>
        <w:shd w:val="clear" w:color="auto" w:fill="FFFFFF"/>
        <w:rPr>
          <w:rFonts w:eastAsia="Times New Roman" w:cs="Times New Roman"/>
          <w:szCs w:val="24"/>
          <w:lang w:eastAsia="hu-HU"/>
        </w:rPr>
      </w:pPr>
      <w:r w:rsidRPr="002D1D34">
        <w:rPr>
          <w:rFonts w:eastAsia="Times New Roman" w:cs="Times New Roman"/>
          <w:szCs w:val="24"/>
          <w:lang w:eastAsia="hu-HU"/>
        </w:rPr>
        <w:t>(</w:t>
      </w:r>
      <w:r w:rsidR="006F79C3">
        <w:rPr>
          <w:rFonts w:eastAsia="Times New Roman" w:cs="Times New Roman"/>
          <w:szCs w:val="24"/>
          <w:lang w:eastAsia="hu-HU"/>
        </w:rPr>
        <w:t>3</w:t>
      </w:r>
      <w:r w:rsidRPr="002D1D34">
        <w:rPr>
          <w:rFonts w:eastAsia="Times New Roman" w:cs="Times New Roman"/>
          <w:szCs w:val="24"/>
          <w:lang w:eastAsia="hu-HU"/>
        </w:rPr>
        <w:t>)</w:t>
      </w:r>
      <w:r w:rsidR="00BB25B4">
        <w:rPr>
          <w:rFonts w:eastAsia="Times New Roman" w:cs="Times New Roman"/>
          <w:szCs w:val="24"/>
          <w:lang w:eastAsia="hu-HU"/>
        </w:rPr>
        <w:t> A</w:t>
      </w:r>
      <w:r w:rsidR="00F02A20">
        <w:rPr>
          <w:rFonts w:eastAsia="Times New Roman" w:cs="Times New Roman"/>
          <w:szCs w:val="24"/>
          <w:lang w:eastAsia="hu-HU"/>
        </w:rPr>
        <w:t xml:space="preserve"> 25</w:t>
      </w:r>
      <w:r w:rsidRPr="00BE0158">
        <w:rPr>
          <w:rFonts w:eastAsia="Times New Roman" w:cs="Times New Roman"/>
          <w:szCs w:val="24"/>
          <w:lang w:eastAsia="hu-HU"/>
        </w:rPr>
        <w:t xml:space="preserve"> millió Ft értéket meghaladó önkormányzati vagyon tulajdonjogát átruházni csak versenyeztetés útján, az összességében legelőnyösebb ajánlattevő részére, a szolgáltatás és ellenszolgáltatás értékarányosságával lehet.</w:t>
      </w:r>
    </w:p>
    <w:p w:rsidR="00BE0158" w:rsidRPr="00BE0158" w:rsidRDefault="006F79C3" w:rsidP="001921F1">
      <w:pPr>
        <w:shd w:val="clear" w:color="auto" w:fill="FFFFFF"/>
        <w:rPr>
          <w:rFonts w:eastAsia="Times New Roman" w:cs="Times New Roman"/>
          <w:szCs w:val="24"/>
          <w:lang w:eastAsia="hu-HU"/>
        </w:rPr>
      </w:pPr>
      <w:r>
        <w:rPr>
          <w:rFonts w:eastAsia="Times New Roman" w:cs="Times New Roman"/>
          <w:szCs w:val="24"/>
          <w:lang w:eastAsia="hu-HU"/>
        </w:rPr>
        <w:t>(4</w:t>
      </w:r>
      <w:r w:rsidR="00BE0158" w:rsidRPr="002D1D34">
        <w:rPr>
          <w:rFonts w:eastAsia="Times New Roman" w:cs="Times New Roman"/>
          <w:szCs w:val="24"/>
          <w:lang w:eastAsia="hu-HU"/>
        </w:rPr>
        <w:t>)</w:t>
      </w:r>
      <w:r w:rsidR="00BE0158" w:rsidRPr="00BE0158">
        <w:rPr>
          <w:rFonts w:eastAsia="Times New Roman" w:cs="Times New Roman"/>
          <w:szCs w:val="24"/>
          <w:lang w:eastAsia="hu-HU"/>
        </w:rPr>
        <w:t> A pályázati felhívást az önkormányz</w:t>
      </w:r>
      <w:r w:rsidR="001921F1">
        <w:rPr>
          <w:rFonts w:eastAsia="Times New Roman" w:cs="Times New Roman"/>
          <w:szCs w:val="24"/>
          <w:lang w:eastAsia="hu-HU"/>
        </w:rPr>
        <w:t xml:space="preserve">at honlapján </w:t>
      </w:r>
      <w:r w:rsidR="00BE0158" w:rsidRPr="00BE0158">
        <w:rPr>
          <w:rFonts w:eastAsia="Times New Roman" w:cs="Times New Roman"/>
          <w:szCs w:val="24"/>
          <w:lang w:eastAsia="hu-HU"/>
        </w:rPr>
        <w:t>közzé kell tenni.</w:t>
      </w:r>
    </w:p>
    <w:p w:rsidR="00BE0158" w:rsidRPr="006F79C3" w:rsidRDefault="006F79C3" w:rsidP="001921F1">
      <w:pPr>
        <w:shd w:val="clear" w:color="auto" w:fill="FFFFFF"/>
        <w:rPr>
          <w:rFonts w:eastAsia="Times New Roman" w:cs="Times New Roman"/>
          <w:szCs w:val="24"/>
          <w:lang w:eastAsia="hu-HU"/>
        </w:rPr>
      </w:pPr>
      <w:r w:rsidRPr="006F79C3">
        <w:rPr>
          <w:rFonts w:eastAsia="Times New Roman" w:cs="Times New Roman"/>
          <w:szCs w:val="24"/>
          <w:lang w:eastAsia="hu-HU"/>
        </w:rPr>
        <w:t>(5</w:t>
      </w:r>
      <w:r w:rsidR="00BE0158" w:rsidRPr="006F79C3">
        <w:rPr>
          <w:rFonts w:eastAsia="Times New Roman" w:cs="Times New Roman"/>
          <w:szCs w:val="24"/>
          <w:lang w:eastAsia="hu-HU"/>
        </w:rPr>
        <w:t>) Az önkormányzat tulajdonában lévő ingatlanok szolgalmi és vezetékjoggal valamint használati joggal való megterheléséről, valamint az ezzel összefüggő tulajdonosi hozzájárulás megadásáról a képviselő-testület dönt.</w:t>
      </w:r>
    </w:p>
    <w:p w:rsidR="00BE0158" w:rsidRPr="00BE0158" w:rsidRDefault="006F79C3" w:rsidP="001921F1">
      <w:pPr>
        <w:shd w:val="clear" w:color="auto" w:fill="FFFFFF"/>
        <w:rPr>
          <w:rFonts w:eastAsia="Times New Roman" w:cs="Times New Roman"/>
          <w:szCs w:val="24"/>
          <w:lang w:eastAsia="hu-HU"/>
        </w:rPr>
      </w:pPr>
      <w:r>
        <w:rPr>
          <w:rFonts w:eastAsia="Times New Roman" w:cs="Times New Roman"/>
          <w:szCs w:val="24"/>
          <w:lang w:eastAsia="hu-HU"/>
        </w:rPr>
        <w:t>(6</w:t>
      </w:r>
      <w:r w:rsidR="00BE0158" w:rsidRPr="002D1D34">
        <w:rPr>
          <w:rFonts w:eastAsia="Times New Roman" w:cs="Times New Roman"/>
          <w:szCs w:val="24"/>
          <w:lang w:eastAsia="hu-HU"/>
        </w:rPr>
        <w:t>)</w:t>
      </w:r>
      <w:r w:rsidR="00BE0158" w:rsidRPr="00BE0158">
        <w:rPr>
          <w:rFonts w:eastAsia="Times New Roman" w:cs="Times New Roman"/>
          <w:szCs w:val="24"/>
          <w:lang w:eastAsia="hu-HU"/>
        </w:rPr>
        <w:t> Kivételesen, ellenszolgáltatás nélkül lehet szolgalmi jogot alapítani olyan közművezeték lefektetése céljából, amelynek során a szolgáltató kötelező önkormányzati feladatot valósít meg, valamint közművek csatlakozó vezetékének kialakítására (egyedi bekötések)</w:t>
      </w:r>
      <w:r w:rsidR="001921F1">
        <w:rPr>
          <w:rFonts w:eastAsia="Times New Roman" w:cs="Times New Roman"/>
          <w:szCs w:val="24"/>
          <w:lang w:eastAsia="hu-HU"/>
        </w:rPr>
        <w:t>.</w:t>
      </w:r>
      <w:r w:rsidR="001921F1" w:rsidRPr="001921F1">
        <w:rPr>
          <w:rFonts w:eastAsia="Times New Roman" w:cs="Times New Roman"/>
          <w:szCs w:val="24"/>
          <w:lang w:eastAsia="hu-HU"/>
        </w:rPr>
        <w:t xml:space="preserve"> </w:t>
      </w:r>
      <w:r w:rsidR="001921F1">
        <w:rPr>
          <w:rFonts w:eastAsia="Times New Roman" w:cs="Times New Roman"/>
          <w:szCs w:val="24"/>
          <w:lang w:eastAsia="hu-HU"/>
        </w:rPr>
        <w:t>A</w:t>
      </w:r>
      <w:r w:rsidR="001921F1" w:rsidRPr="00BE0158">
        <w:rPr>
          <w:rFonts w:eastAsia="Times New Roman" w:cs="Times New Roman"/>
          <w:szCs w:val="24"/>
          <w:lang w:eastAsia="hu-HU"/>
        </w:rPr>
        <w:t xml:space="preserve">z ezzel összefüggő tulajdonosi hozzájárulás megadásáról a </w:t>
      </w:r>
      <w:r w:rsidR="001921F1">
        <w:rPr>
          <w:rFonts w:eastAsia="Times New Roman" w:cs="Times New Roman"/>
          <w:szCs w:val="24"/>
          <w:lang w:eastAsia="hu-HU"/>
        </w:rPr>
        <w:t>polgármester</w:t>
      </w:r>
      <w:r w:rsidR="001921F1" w:rsidRPr="00BE0158">
        <w:rPr>
          <w:rFonts w:eastAsia="Times New Roman" w:cs="Times New Roman"/>
          <w:szCs w:val="24"/>
          <w:lang w:eastAsia="hu-HU"/>
        </w:rPr>
        <w:t xml:space="preserve"> dönt.</w:t>
      </w:r>
    </w:p>
    <w:p w:rsidR="00BE0158" w:rsidRPr="00BE0158" w:rsidRDefault="006F79C3" w:rsidP="001921F1">
      <w:pPr>
        <w:shd w:val="clear" w:color="auto" w:fill="FFFFFF"/>
        <w:rPr>
          <w:rFonts w:eastAsia="Times New Roman" w:cs="Times New Roman"/>
          <w:szCs w:val="24"/>
          <w:lang w:eastAsia="hu-HU"/>
        </w:rPr>
      </w:pPr>
      <w:r>
        <w:rPr>
          <w:rFonts w:eastAsia="Times New Roman" w:cs="Times New Roman"/>
          <w:szCs w:val="24"/>
          <w:lang w:eastAsia="hu-HU"/>
        </w:rPr>
        <w:t>(7</w:t>
      </w:r>
      <w:r w:rsidR="00BE0158" w:rsidRPr="002D1D34">
        <w:rPr>
          <w:rFonts w:eastAsia="Times New Roman" w:cs="Times New Roman"/>
          <w:szCs w:val="24"/>
          <w:lang w:eastAsia="hu-HU"/>
        </w:rPr>
        <w:t>)</w:t>
      </w:r>
      <w:r w:rsidR="00BE0158" w:rsidRPr="00BE0158">
        <w:rPr>
          <w:rFonts w:eastAsia="Times New Roman" w:cs="Times New Roman"/>
          <w:szCs w:val="24"/>
          <w:lang w:eastAsia="hu-HU"/>
        </w:rPr>
        <w:t> Az önkormányzatot megillető vagyoni értékű jogról történő lemondásról, illetve a velük való rendelkezésről, az elővásárlási jogról történő lemondásról, a képviselő-testület dönt.</w:t>
      </w:r>
    </w:p>
    <w:p w:rsidR="00BE0158" w:rsidRPr="00BE0158" w:rsidRDefault="006F79C3" w:rsidP="001921F1">
      <w:pPr>
        <w:shd w:val="clear" w:color="auto" w:fill="FFFFFF"/>
        <w:rPr>
          <w:rFonts w:eastAsia="Times New Roman" w:cs="Times New Roman"/>
          <w:szCs w:val="24"/>
          <w:lang w:eastAsia="hu-HU"/>
        </w:rPr>
      </w:pPr>
      <w:r>
        <w:rPr>
          <w:rFonts w:eastAsia="Times New Roman" w:cs="Times New Roman"/>
          <w:szCs w:val="24"/>
          <w:lang w:eastAsia="hu-HU"/>
        </w:rPr>
        <w:t>(8</w:t>
      </w:r>
      <w:r w:rsidR="00BE0158" w:rsidRPr="002D1D34">
        <w:rPr>
          <w:rFonts w:eastAsia="Times New Roman" w:cs="Times New Roman"/>
          <w:szCs w:val="24"/>
          <w:lang w:eastAsia="hu-HU"/>
        </w:rPr>
        <w:t>)</w:t>
      </w:r>
      <w:r w:rsidR="00BE0158" w:rsidRPr="00BE0158">
        <w:rPr>
          <w:rFonts w:eastAsia="Times New Roman" w:cs="Times New Roman"/>
          <w:szCs w:val="24"/>
          <w:lang w:eastAsia="hu-HU"/>
        </w:rPr>
        <w:t> Önkormányzati ingóvagyon elidegenítéséről, hasznosításáról</w:t>
      </w:r>
    </w:p>
    <w:p w:rsidR="00BE0158" w:rsidRPr="00BE0158" w:rsidRDefault="00BE0158" w:rsidP="00BE0158">
      <w:pPr>
        <w:shd w:val="clear" w:color="auto" w:fill="FFFFFF"/>
        <w:ind w:firstLine="180"/>
        <w:rPr>
          <w:rFonts w:eastAsia="Times New Roman" w:cs="Times New Roman"/>
          <w:szCs w:val="24"/>
          <w:lang w:eastAsia="hu-HU"/>
        </w:rPr>
      </w:pPr>
      <w:proofErr w:type="gramStart"/>
      <w:r w:rsidRPr="002D1D34">
        <w:rPr>
          <w:rFonts w:eastAsia="Times New Roman" w:cs="Times New Roman"/>
          <w:szCs w:val="24"/>
          <w:lang w:eastAsia="hu-HU"/>
        </w:rPr>
        <w:t>a</w:t>
      </w:r>
      <w:proofErr w:type="gramEnd"/>
      <w:r w:rsidRPr="002D1D34">
        <w:rPr>
          <w:rFonts w:eastAsia="Times New Roman" w:cs="Times New Roman"/>
          <w:szCs w:val="24"/>
          <w:lang w:eastAsia="hu-HU"/>
        </w:rPr>
        <w:t>)</w:t>
      </w:r>
      <w:r w:rsidR="00835A46">
        <w:rPr>
          <w:rFonts w:eastAsia="Times New Roman" w:cs="Times New Roman"/>
          <w:szCs w:val="24"/>
          <w:lang w:eastAsia="hu-HU"/>
        </w:rPr>
        <w:t> 2</w:t>
      </w:r>
      <w:r w:rsidRPr="00BE0158">
        <w:rPr>
          <w:rFonts w:eastAsia="Times New Roman" w:cs="Times New Roman"/>
          <w:szCs w:val="24"/>
          <w:lang w:eastAsia="hu-HU"/>
        </w:rPr>
        <w:t>00 ezer forint forgalmi érték felett a képviselő-testület,</w:t>
      </w:r>
    </w:p>
    <w:p w:rsidR="00BE0158" w:rsidRPr="00BE0158" w:rsidRDefault="00BE0158" w:rsidP="00BE0158">
      <w:pPr>
        <w:shd w:val="clear" w:color="auto" w:fill="FFFFFF"/>
        <w:ind w:firstLine="180"/>
        <w:rPr>
          <w:rFonts w:eastAsia="Times New Roman" w:cs="Times New Roman"/>
          <w:szCs w:val="24"/>
          <w:lang w:eastAsia="hu-HU"/>
        </w:rPr>
      </w:pPr>
      <w:r w:rsidRPr="002D1D34">
        <w:rPr>
          <w:rFonts w:eastAsia="Times New Roman" w:cs="Times New Roman"/>
          <w:szCs w:val="24"/>
          <w:lang w:eastAsia="hu-HU"/>
        </w:rPr>
        <w:t>b)</w:t>
      </w:r>
      <w:r w:rsidR="00835A46">
        <w:rPr>
          <w:rFonts w:eastAsia="Times New Roman" w:cs="Times New Roman"/>
          <w:szCs w:val="24"/>
          <w:lang w:eastAsia="hu-HU"/>
        </w:rPr>
        <w:t> 2</w:t>
      </w:r>
      <w:r w:rsidRPr="00BE0158">
        <w:rPr>
          <w:rFonts w:eastAsia="Times New Roman" w:cs="Times New Roman"/>
          <w:szCs w:val="24"/>
          <w:lang w:eastAsia="hu-HU"/>
        </w:rPr>
        <w:t>00 ezer forint for</w:t>
      </w:r>
      <w:r w:rsidR="00F33DFD">
        <w:rPr>
          <w:rFonts w:eastAsia="Times New Roman" w:cs="Times New Roman"/>
          <w:szCs w:val="24"/>
          <w:lang w:eastAsia="hu-HU"/>
        </w:rPr>
        <w:t>galmi érték alatt a Pénzügyi Bizottság</w:t>
      </w:r>
      <w:r w:rsidRPr="00BE0158">
        <w:rPr>
          <w:rFonts w:eastAsia="Times New Roman" w:cs="Times New Roman"/>
          <w:szCs w:val="24"/>
          <w:lang w:eastAsia="hu-HU"/>
        </w:rPr>
        <w:t xml:space="preserve"> dönt.</w:t>
      </w:r>
    </w:p>
    <w:p w:rsidR="00BE0158" w:rsidRPr="00BE0158" w:rsidRDefault="001921F1" w:rsidP="001921F1">
      <w:pPr>
        <w:shd w:val="clear" w:color="auto" w:fill="FFFFFF"/>
        <w:rPr>
          <w:rFonts w:eastAsia="Times New Roman" w:cs="Times New Roman"/>
          <w:szCs w:val="24"/>
          <w:lang w:eastAsia="hu-HU"/>
        </w:rPr>
      </w:pPr>
      <w:r>
        <w:rPr>
          <w:rFonts w:eastAsia="Times New Roman" w:cs="Times New Roman"/>
          <w:b/>
          <w:bCs/>
          <w:szCs w:val="24"/>
          <w:lang w:eastAsia="hu-HU"/>
        </w:rPr>
        <w:t>12</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 Képviselő-testület dönt önkormányzati tulajdonú gazdasági társaság alapításáról, átszervezéséről, megszüntetéséről, valamint gazdasági társasági részesedés megszerzéséről vagy átruházásáról, önkormányzati vagyon gazdasági társaságba app</w:t>
      </w:r>
      <w:r w:rsidR="00D3364D">
        <w:rPr>
          <w:rFonts w:eastAsia="Times New Roman" w:cs="Times New Roman"/>
          <w:szCs w:val="24"/>
          <w:lang w:eastAsia="hu-HU"/>
        </w:rPr>
        <w:t>ortálásáról. Az önkormányzati tu</w:t>
      </w:r>
      <w:r w:rsidR="00BE0158" w:rsidRPr="00BE0158">
        <w:rPr>
          <w:rFonts w:eastAsia="Times New Roman" w:cs="Times New Roman"/>
          <w:szCs w:val="24"/>
          <w:lang w:eastAsia="hu-HU"/>
        </w:rPr>
        <w:t>lajdonrésszel működő gazdasági társaságban a tulajdonosi képviseletet a polgármester vagy az általa megbízott személy a hatáskör gyakorlójának döntése szerint látja el.</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Az önkormányzat kizárólagos tulajdonában álló gazdasági társaság esetében a Képviselő-testület dönt:</w:t>
      </w:r>
    </w:p>
    <w:p w:rsidR="00BE0158" w:rsidRPr="00BE0158" w:rsidRDefault="00BE0158" w:rsidP="00BE0158">
      <w:pPr>
        <w:shd w:val="clear" w:color="auto" w:fill="FFFFFF"/>
        <w:ind w:firstLine="180"/>
        <w:rPr>
          <w:rFonts w:eastAsia="Times New Roman" w:cs="Times New Roman"/>
          <w:szCs w:val="24"/>
          <w:lang w:eastAsia="hu-HU"/>
        </w:rPr>
      </w:pPr>
      <w:proofErr w:type="gramStart"/>
      <w:r w:rsidRPr="002D1D34">
        <w:rPr>
          <w:rFonts w:eastAsia="Times New Roman" w:cs="Times New Roman"/>
          <w:szCs w:val="24"/>
          <w:lang w:eastAsia="hu-HU"/>
        </w:rPr>
        <w:t>a</w:t>
      </w:r>
      <w:proofErr w:type="gramEnd"/>
      <w:r w:rsidRPr="002D1D34">
        <w:rPr>
          <w:rFonts w:eastAsia="Times New Roman" w:cs="Times New Roman"/>
          <w:szCs w:val="24"/>
          <w:lang w:eastAsia="hu-HU"/>
        </w:rPr>
        <w:t>)</w:t>
      </w:r>
      <w:r w:rsidRPr="00BE0158">
        <w:rPr>
          <w:rFonts w:eastAsia="Times New Roman" w:cs="Times New Roman"/>
          <w:szCs w:val="24"/>
          <w:lang w:eastAsia="hu-HU"/>
        </w:rPr>
        <w:t> a vezető tisztségviselő és felügyelő-bizottsági tag kinevezéséről és visszahívásáról,</w:t>
      </w:r>
    </w:p>
    <w:p w:rsidR="00BE0158" w:rsidRPr="00BE0158" w:rsidRDefault="00BE0158" w:rsidP="00BE0158">
      <w:pPr>
        <w:shd w:val="clear" w:color="auto" w:fill="FFFFFF"/>
        <w:ind w:firstLine="180"/>
        <w:rPr>
          <w:rFonts w:eastAsia="Times New Roman" w:cs="Times New Roman"/>
          <w:szCs w:val="24"/>
          <w:lang w:eastAsia="hu-HU"/>
        </w:rPr>
      </w:pPr>
      <w:r w:rsidRPr="002D1D34">
        <w:rPr>
          <w:rFonts w:eastAsia="Times New Roman" w:cs="Times New Roman"/>
          <w:szCs w:val="24"/>
          <w:lang w:eastAsia="hu-HU"/>
        </w:rPr>
        <w:t>b)</w:t>
      </w:r>
      <w:r w:rsidRPr="00BE0158">
        <w:rPr>
          <w:rFonts w:eastAsia="Times New Roman" w:cs="Times New Roman"/>
          <w:szCs w:val="24"/>
          <w:lang w:eastAsia="hu-HU"/>
        </w:rPr>
        <w:t> a gazdasági társaságokról szóló törvényben meghatározott, a szavazatok legalább háromnegyedes többségét igénylő kérdésekben,</w:t>
      </w:r>
    </w:p>
    <w:p w:rsidR="00BE0158" w:rsidRPr="00BE0158" w:rsidRDefault="00BE0158" w:rsidP="00BE0158">
      <w:pPr>
        <w:shd w:val="clear" w:color="auto" w:fill="FFFFFF"/>
        <w:ind w:firstLine="180"/>
        <w:rPr>
          <w:rFonts w:eastAsia="Times New Roman" w:cs="Times New Roman"/>
          <w:szCs w:val="24"/>
          <w:lang w:eastAsia="hu-HU"/>
        </w:rPr>
      </w:pPr>
      <w:r w:rsidRPr="002D1D34">
        <w:rPr>
          <w:rFonts w:eastAsia="Times New Roman" w:cs="Times New Roman"/>
          <w:szCs w:val="24"/>
          <w:lang w:eastAsia="hu-HU"/>
        </w:rPr>
        <w:t>c)</w:t>
      </w:r>
      <w:r w:rsidRPr="00BE0158">
        <w:rPr>
          <w:rFonts w:eastAsia="Times New Roman" w:cs="Times New Roman"/>
          <w:szCs w:val="24"/>
          <w:lang w:eastAsia="hu-HU"/>
        </w:rPr>
        <w:t> a gazdasági társaság általi gazdálkodó szervezet alapításának vagy megszüntetésének engedélyezéséről,</w:t>
      </w:r>
    </w:p>
    <w:p w:rsidR="00BE0158" w:rsidRPr="00BE0158" w:rsidRDefault="00BE0158" w:rsidP="00BE0158">
      <w:pPr>
        <w:shd w:val="clear" w:color="auto" w:fill="FFFFFF"/>
        <w:ind w:firstLine="180"/>
        <w:rPr>
          <w:rFonts w:eastAsia="Times New Roman" w:cs="Times New Roman"/>
          <w:szCs w:val="24"/>
          <w:lang w:eastAsia="hu-HU"/>
        </w:rPr>
      </w:pPr>
      <w:r w:rsidRPr="002D1D34">
        <w:rPr>
          <w:rFonts w:eastAsia="Times New Roman" w:cs="Times New Roman"/>
          <w:szCs w:val="24"/>
          <w:lang w:eastAsia="hu-HU"/>
        </w:rPr>
        <w:t>d)</w:t>
      </w:r>
      <w:r w:rsidRPr="00BE0158">
        <w:rPr>
          <w:rFonts w:eastAsia="Times New Roman" w:cs="Times New Roman"/>
          <w:szCs w:val="24"/>
          <w:lang w:eastAsia="hu-HU"/>
        </w:rPr>
        <w:t> más gazdálkodó szervezetben történő részesedés megszerzésének vagy meglévő részesedés átruházásának engedélyezéséről.</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Az önkormányzat többségi befolyása alatt álló gazdasági társaság legfőbb szervében az (1) bekezdés szerinti képviselő a (2) bekezdés szerinti döntésnek megfelelően szavaz.</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(4)</w:t>
      </w:r>
      <w:r w:rsidRPr="00BE0158">
        <w:rPr>
          <w:rFonts w:eastAsia="Times New Roman" w:cs="Times New Roman"/>
          <w:szCs w:val="24"/>
          <w:lang w:eastAsia="hu-HU"/>
        </w:rPr>
        <w:t> Az önkormányzat kizárólagos tulajdonában álló gazdasági társaság kizárólagos vagy többségi tulajdonában álló gazdasági társaság felügyelő-bizottsági tagjának kinevezéséhez és visszahívásához a Képviselő-testület tesz javaslatot.</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(5)</w:t>
      </w:r>
      <w:r w:rsidRPr="00BE0158">
        <w:rPr>
          <w:rFonts w:eastAsia="Times New Roman" w:cs="Times New Roman"/>
          <w:szCs w:val="24"/>
          <w:lang w:eastAsia="hu-HU"/>
        </w:rPr>
        <w:t> Az (1) – (4) bekezdésben nem szabályozott esetekben az önkormányzati tulajdonrésszel működő gazdasági társasággal kapcsolatos tulajdonosi kérdésekben a polgármester dönt.</w:t>
      </w:r>
    </w:p>
    <w:p w:rsidR="00BE0158" w:rsidRPr="00BE0158" w:rsidRDefault="00BE0158" w:rsidP="00BE0158">
      <w:pPr>
        <w:shd w:val="clear" w:color="auto" w:fill="FFFFFF"/>
        <w:jc w:val="center"/>
        <w:rPr>
          <w:rFonts w:eastAsia="Times New Roman" w:cs="Times New Roman"/>
          <w:b/>
          <w:bCs/>
          <w:szCs w:val="24"/>
          <w:lang w:eastAsia="hu-HU"/>
        </w:rPr>
      </w:pPr>
      <w:r w:rsidRPr="002D1D34">
        <w:rPr>
          <w:rFonts w:eastAsia="Times New Roman" w:cs="Times New Roman"/>
          <w:b/>
          <w:bCs/>
          <w:szCs w:val="24"/>
          <w:lang w:eastAsia="hu-HU"/>
        </w:rPr>
        <w:t>5.</w:t>
      </w:r>
      <w:r w:rsidRPr="00BE0158">
        <w:rPr>
          <w:rFonts w:eastAsia="Times New Roman" w:cs="Times New Roman"/>
          <w:b/>
          <w:bCs/>
          <w:szCs w:val="24"/>
          <w:lang w:eastAsia="hu-HU"/>
        </w:rPr>
        <w:t> Önkormányzati költségvetési szerv használatába adott vagyon</w:t>
      </w:r>
    </w:p>
    <w:p w:rsidR="00BE0158" w:rsidRPr="00BE0158" w:rsidRDefault="00A40C4E" w:rsidP="00A40C4E">
      <w:pPr>
        <w:shd w:val="clear" w:color="auto" w:fill="FFFFFF"/>
        <w:rPr>
          <w:rFonts w:eastAsia="Times New Roman" w:cs="Times New Roman"/>
          <w:szCs w:val="24"/>
          <w:lang w:eastAsia="hu-HU"/>
        </w:rPr>
      </w:pPr>
      <w:r>
        <w:rPr>
          <w:rFonts w:eastAsia="Times New Roman" w:cs="Times New Roman"/>
          <w:b/>
          <w:bCs/>
          <w:szCs w:val="24"/>
          <w:lang w:eastAsia="hu-HU"/>
        </w:rPr>
        <w:t>13</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Az önkormányzat a működéséhez szükséges önkormányzati vagyont biztosítja az önkormányzati költségvetési szerv részére.</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xml:space="preserve"> Az önkormányzati költségvetési szerv a használati jogát az elvárható gondossággal, e rendelet és az </w:t>
      </w:r>
      <w:proofErr w:type="spellStart"/>
      <w:r w:rsidRPr="00BE0158">
        <w:rPr>
          <w:rFonts w:eastAsia="Times New Roman" w:cs="Times New Roman"/>
          <w:szCs w:val="24"/>
          <w:lang w:eastAsia="hu-HU"/>
        </w:rPr>
        <w:t>Nvtv</w:t>
      </w:r>
      <w:proofErr w:type="spellEnd"/>
      <w:r w:rsidRPr="00BE0158">
        <w:rPr>
          <w:rFonts w:eastAsia="Times New Roman" w:cs="Times New Roman"/>
          <w:szCs w:val="24"/>
          <w:lang w:eastAsia="hu-HU"/>
        </w:rPr>
        <w:t>. szabályaira figyelemmel gyakorolja és köteles a használatában lévő vagyontárgy e rendelet szerinti nyilvántartására és adatszolgáltatásra.</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Az önkormányzati költségvetési szervtől az önkormányzati vagyon hasznosításának jogát a Képviselő-testület magához vonhatja.</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(4)</w:t>
      </w:r>
      <w:r w:rsidRPr="00BE0158">
        <w:rPr>
          <w:rFonts w:eastAsia="Times New Roman" w:cs="Times New Roman"/>
          <w:szCs w:val="24"/>
          <w:lang w:eastAsia="hu-HU"/>
        </w:rPr>
        <w:t> Az önkormányzati költségvetési szerv használatában levő korlátozottan forgalomképes törzsvagyonba vagy forgalomképes vagyonba tartozó vagyontárgy tulajdonjogot nem érintő hasznosításáról a költségvetési szerv vezetője dönt. A hasznosítás a közfeladat ellátását nem veszélyeztetheti.</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(5)</w:t>
      </w:r>
      <w:r w:rsidRPr="00BE0158">
        <w:rPr>
          <w:rFonts w:eastAsia="Times New Roman" w:cs="Times New Roman"/>
          <w:szCs w:val="24"/>
          <w:lang w:eastAsia="hu-HU"/>
        </w:rPr>
        <w:t> Az önkormányzat által szerzett vagyonnak az önkormányzat intézményei használatba adásáról a képviselő-testület dönt. Az intézmények által szerzett vagyon az önkormányzat tulajdonába és a szerző intézmény használatába kerül.</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(6)</w:t>
      </w:r>
      <w:r w:rsidRPr="00BE0158">
        <w:rPr>
          <w:rFonts w:eastAsia="Times New Roman" w:cs="Times New Roman"/>
          <w:szCs w:val="24"/>
          <w:lang w:eastAsia="hu-HU"/>
        </w:rPr>
        <w:t> Az önkormányzat intézményei a használat jogánál fogva jogosultak és kötelesek a vagyoni eszközök rendeltetésszerű használatára, működtetésére, fenntartására, a vagyonhoz fűződő közterhek viselésére, tevékenységi körükben a hasznok szedésére az alapító okirat szerint.</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(7)</w:t>
      </w:r>
      <w:r w:rsidRPr="00BE0158">
        <w:rPr>
          <w:rFonts w:eastAsia="Times New Roman" w:cs="Times New Roman"/>
          <w:szCs w:val="24"/>
          <w:lang w:eastAsia="hu-HU"/>
        </w:rPr>
        <w:t> Az önkormányzat intézményei az önkormányzati ingatlanvagyont alapfeladatuk ellátásának sérelme nélkül csak bérbeadás útján hasznosíthatják. A hasznosítás bevétele az intézményt illeti meg, melynek bevételét éves költségvetésében terveznie kell. Az egy éven túli bérbeadásról az intézményvezető írásban tájékoztatja a polgármestert.</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(8)</w:t>
      </w:r>
      <w:r w:rsidRPr="00BE0158">
        <w:rPr>
          <w:rFonts w:eastAsia="Times New Roman" w:cs="Times New Roman"/>
          <w:szCs w:val="24"/>
          <w:lang w:eastAsia="hu-HU"/>
        </w:rPr>
        <w:t> Az önkormányzat tulajdonában levő intézmények esetében, társulási megállapodás alapján a megállapodásban szabályozott feladatok ellátásához szükséges vagyonelemekre az Önkormányzat ingyenes használati jogot biztosít a társulásban résztvevő önkormányzatok számára.</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(9)</w:t>
      </w:r>
      <w:r w:rsidRPr="00BE0158">
        <w:rPr>
          <w:rFonts w:eastAsia="Times New Roman" w:cs="Times New Roman"/>
          <w:szCs w:val="24"/>
          <w:lang w:eastAsia="hu-HU"/>
        </w:rPr>
        <w:t> Az önkormányzati költségvetési szerv a használatában, illetve működtetésében lévő vagyontárgyat, esetenként, a közfeladat ellátásának sérelme nélkül, szabad kapacitásainak kihasználása érdekében a (4) bekezdésben szereplő módon hasznosíthatja.</w:t>
      </w:r>
    </w:p>
    <w:p w:rsidR="00BE0158" w:rsidRPr="00BE0158" w:rsidRDefault="00BE0158" w:rsidP="00BE0158">
      <w:pPr>
        <w:shd w:val="clear" w:color="auto" w:fill="FFFFFF"/>
        <w:jc w:val="center"/>
        <w:rPr>
          <w:rFonts w:eastAsia="Times New Roman" w:cs="Times New Roman"/>
          <w:b/>
          <w:bCs/>
          <w:szCs w:val="24"/>
          <w:lang w:eastAsia="hu-HU"/>
        </w:rPr>
      </w:pPr>
      <w:r w:rsidRPr="002D1D34">
        <w:rPr>
          <w:rFonts w:eastAsia="Times New Roman" w:cs="Times New Roman"/>
          <w:b/>
          <w:bCs/>
          <w:szCs w:val="24"/>
          <w:lang w:eastAsia="hu-HU"/>
        </w:rPr>
        <w:t>6.</w:t>
      </w:r>
      <w:r w:rsidRPr="00BE0158">
        <w:rPr>
          <w:rFonts w:eastAsia="Times New Roman" w:cs="Times New Roman"/>
          <w:b/>
          <w:bCs/>
          <w:szCs w:val="24"/>
          <w:lang w:eastAsia="hu-HU"/>
        </w:rPr>
        <w:t> Önkormányzati tulajdonú gazdasági társaság használatába adott vagyon</w:t>
      </w:r>
    </w:p>
    <w:p w:rsidR="00BE0158" w:rsidRPr="00BE0158" w:rsidRDefault="00A40C4E" w:rsidP="00A40C4E">
      <w:pPr>
        <w:shd w:val="clear" w:color="auto" w:fill="FFFFFF"/>
        <w:rPr>
          <w:rFonts w:eastAsia="Times New Roman" w:cs="Times New Roman"/>
          <w:szCs w:val="24"/>
          <w:lang w:eastAsia="hu-HU"/>
        </w:rPr>
      </w:pPr>
      <w:r>
        <w:rPr>
          <w:rFonts w:eastAsia="Times New Roman" w:cs="Times New Roman"/>
          <w:b/>
          <w:bCs/>
          <w:szCs w:val="24"/>
          <w:lang w:eastAsia="hu-HU"/>
        </w:rPr>
        <w:t>14</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xml:space="preserve"> Az önkormányzat kizárólagos vagy többségi tulajdonában álló gazdasági társaság, vagy ilyen gazdasági társaság kizárólagos vagy többségi tulajdonában álló gazdasági társaság a használatába vagy tulajdonába adott önkormányzati vagyont a koncessziós, közszolgáltatási vagy egyéb szerződésben foglaltak szerint használja. A használati jogát szerződésszerűen, az elvárható gondossággal, e rendelet és az </w:t>
      </w:r>
      <w:proofErr w:type="spellStart"/>
      <w:r w:rsidR="00BE0158" w:rsidRPr="00BE0158">
        <w:rPr>
          <w:rFonts w:eastAsia="Times New Roman" w:cs="Times New Roman"/>
          <w:szCs w:val="24"/>
          <w:lang w:eastAsia="hu-HU"/>
        </w:rPr>
        <w:t>Nvtv</w:t>
      </w:r>
      <w:proofErr w:type="spellEnd"/>
      <w:r w:rsidR="00BE0158" w:rsidRPr="00BE0158">
        <w:rPr>
          <w:rFonts w:eastAsia="Times New Roman" w:cs="Times New Roman"/>
          <w:szCs w:val="24"/>
          <w:lang w:eastAsia="hu-HU"/>
        </w:rPr>
        <w:t>. szabályaira figyelemmel gyakorolja és köteles a használatában lévő önkormányzati vagyontárgy e rendelet szerinti nyilvántartására és adatszolgáltatásra.</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Az (1) bekezdésben szereplő gazdasági társaság a használatába adott önkormányzati vagyont e rendelet szabályaitól eltérően közfeladatának eredményes és költséghatékony ellátása érdekében gazdasági tevékenysége keretében önállóan hasznosítja.</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Az (1) bekezdésben szereplő gazdasági társaságtól – alapító okirat, társasági szerződés, vagy egyéb szerződés ellenkező rendelkezése hiányában – az önkormányzati vagyon hasznosításának jogát a Képviselő-testület magához vonhatja.</w:t>
      </w:r>
    </w:p>
    <w:p w:rsidR="00BE0158" w:rsidRPr="00BE0158" w:rsidRDefault="00BE0158" w:rsidP="00BE0158">
      <w:pPr>
        <w:shd w:val="clear" w:color="auto" w:fill="FFFFFF"/>
        <w:jc w:val="center"/>
        <w:rPr>
          <w:rFonts w:eastAsia="Times New Roman" w:cs="Times New Roman"/>
          <w:b/>
          <w:bCs/>
          <w:szCs w:val="24"/>
          <w:lang w:eastAsia="hu-HU"/>
        </w:rPr>
      </w:pPr>
      <w:r w:rsidRPr="002D1D34">
        <w:rPr>
          <w:rFonts w:eastAsia="Times New Roman" w:cs="Times New Roman"/>
          <w:b/>
          <w:bCs/>
          <w:szCs w:val="24"/>
          <w:lang w:eastAsia="hu-HU"/>
        </w:rPr>
        <w:t>7.</w:t>
      </w:r>
      <w:r w:rsidRPr="00BE0158">
        <w:rPr>
          <w:rFonts w:eastAsia="Times New Roman" w:cs="Times New Roman"/>
          <w:b/>
          <w:bCs/>
          <w:szCs w:val="24"/>
          <w:lang w:eastAsia="hu-HU"/>
        </w:rPr>
        <w:t> Állami szerv használatába adott vagyon</w:t>
      </w:r>
    </w:p>
    <w:p w:rsidR="00BE0158" w:rsidRPr="00BE0158" w:rsidRDefault="00A40C4E" w:rsidP="00A40C4E">
      <w:pPr>
        <w:shd w:val="clear" w:color="auto" w:fill="FFFFFF"/>
        <w:rPr>
          <w:rFonts w:eastAsia="Times New Roman" w:cs="Times New Roman"/>
          <w:szCs w:val="24"/>
          <w:lang w:eastAsia="hu-HU"/>
        </w:rPr>
      </w:pPr>
      <w:r>
        <w:rPr>
          <w:rFonts w:eastAsia="Times New Roman" w:cs="Times New Roman"/>
          <w:b/>
          <w:bCs/>
          <w:szCs w:val="24"/>
          <w:lang w:eastAsia="hu-HU"/>
        </w:rPr>
        <w:t>15</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Az önkormányzat állami közfeladat ellátásához a központi jogszabályban előírt körben és módon biztosítja az önkormányzati vagyon használatát állami költségvetési- és egyéb szervezet (a továbbiakban: állami szerv) részére.</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Az állami szerv közfeladatának ellátásához adott időszakban nem használt – a központi jogszabályban és a használatról szóló szerződésben meghatározott módon a tulajdonos rendelkezésére álló – önkormányzati vagyont az önkormányzat e rendelet szabályai szerint hasznosítja.</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Az önkormányzati vagyon használatának ellenőrzése – a központi jogszabályban és a használatról szóló szerződésben biztosított módon – a belső ellenőrzésének keretei között történik.</w:t>
      </w:r>
    </w:p>
    <w:p w:rsidR="00BE0158" w:rsidRPr="00BE0158" w:rsidRDefault="00BE0158" w:rsidP="00BE0158">
      <w:pPr>
        <w:shd w:val="clear" w:color="auto" w:fill="FFFFFF"/>
        <w:jc w:val="center"/>
        <w:rPr>
          <w:rFonts w:eastAsia="Times New Roman" w:cs="Times New Roman"/>
          <w:b/>
          <w:bCs/>
          <w:szCs w:val="24"/>
          <w:lang w:eastAsia="hu-HU"/>
        </w:rPr>
      </w:pPr>
      <w:r w:rsidRPr="002D1D34">
        <w:rPr>
          <w:rFonts w:eastAsia="Times New Roman" w:cs="Times New Roman"/>
          <w:b/>
          <w:bCs/>
          <w:szCs w:val="24"/>
          <w:lang w:eastAsia="hu-HU"/>
        </w:rPr>
        <w:t>8.</w:t>
      </w:r>
      <w:r w:rsidRPr="00BE0158">
        <w:rPr>
          <w:rFonts w:eastAsia="Times New Roman" w:cs="Times New Roman"/>
          <w:b/>
          <w:bCs/>
          <w:szCs w:val="24"/>
          <w:lang w:eastAsia="hu-HU"/>
        </w:rPr>
        <w:t> A vagyonkezelői jog gyakorlásának helyi szabályai</w:t>
      </w:r>
    </w:p>
    <w:p w:rsidR="00BE0158" w:rsidRPr="00BE0158" w:rsidRDefault="00A40C4E" w:rsidP="00A40C4E">
      <w:pPr>
        <w:shd w:val="clear" w:color="auto" w:fill="FFFFFF"/>
        <w:rPr>
          <w:rFonts w:eastAsia="Times New Roman" w:cs="Times New Roman"/>
          <w:szCs w:val="24"/>
          <w:lang w:eastAsia="hu-HU"/>
        </w:rPr>
      </w:pPr>
      <w:r>
        <w:rPr>
          <w:rFonts w:eastAsia="Times New Roman" w:cs="Times New Roman"/>
          <w:b/>
          <w:bCs/>
          <w:szCs w:val="24"/>
          <w:lang w:eastAsia="hu-HU"/>
        </w:rPr>
        <w:t>16</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xml:space="preserve"> Az önkormányzat – elsősorban kizárólagos vagy többségi tulajdonában álló gazdasági társaság, vagy ilyen gazdasági társaság kizárólagos vagy többségi tulajdonában álló gazdasági társaság számára – az önkormányzati vagyon elemeire a </w:t>
      </w:r>
      <w:proofErr w:type="spellStart"/>
      <w:r w:rsidR="00BE0158" w:rsidRPr="00BE0158">
        <w:rPr>
          <w:rFonts w:eastAsia="Times New Roman" w:cs="Times New Roman"/>
          <w:szCs w:val="24"/>
          <w:lang w:eastAsia="hu-HU"/>
        </w:rPr>
        <w:t>Möt</w:t>
      </w:r>
      <w:r w:rsidR="00D27791">
        <w:rPr>
          <w:rFonts w:eastAsia="Times New Roman" w:cs="Times New Roman"/>
          <w:szCs w:val="24"/>
          <w:lang w:eastAsia="hu-HU"/>
        </w:rPr>
        <w:t>v</w:t>
      </w:r>
      <w:proofErr w:type="spellEnd"/>
      <w:r w:rsidR="00BE0158" w:rsidRPr="00BE0158">
        <w:rPr>
          <w:rFonts w:eastAsia="Times New Roman" w:cs="Times New Roman"/>
          <w:szCs w:val="24"/>
          <w:lang w:eastAsia="hu-HU"/>
        </w:rPr>
        <w:t xml:space="preserve">. és az </w:t>
      </w:r>
      <w:proofErr w:type="spellStart"/>
      <w:r w:rsidR="00BE0158" w:rsidRPr="00BE0158">
        <w:rPr>
          <w:rFonts w:eastAsia="Times New Roman" w:cs="Times New Roman"/>
          <w:szCs w:val="24"/>
          <w:lang w:eastAsia="hu-HU"/>
        </w:rPr>
        <w:t>Nvtv</w:t>
      </w:r>
      <w:proofErr w:type="spellEnd"/>
      <w:r w:rsidR="00BE0158" w:rsidRPr="00BE0158">
        <w:rPr>
          <w:rFonts w:eastAsia="Times New Roman" w:cs="Times New Roman"/>
          <w:szCs w:val="24"/>
          <w:lang w:eastAsia="hu-HU"/>
        </w:rPr>
        <w:t>. szabályai szerint vagyonkezelési szerződéssel létesíthet vagyonkezelői jogot.</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 vagyonkezelői jog létesítése akkor indokolt, ha az önkormányzati közfeladat ellátása gazdasági társasági formában költséghatékonyabban végezhető el. A Képviselő-testület a vagyonkezelői jog létesítéséről, az átadott vagyontárgyakról az önkormányzati közfeladat átadásával egy időben dönt.</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xml:space="preserve"> A vagyonkezelőt megilletik, illetve terhelik az </w:t>
      </w:r>
      <w:proofErr w:type="spellStart"/>
      <w:r w:rsidRPr="00BE0158">
        <w:rPr>
          <w:rFonts w:eastAsia="Times New Roman" w:cs="Times New Roman"/>
          <w:szCs w:val="24"/>
          <w:lang w:eastAsia="hu-HU"/>
        </w:rPr>
        <w:t>Nvtv</w:t>
      </w:r>
      <w:proofErr w:type="spellEnd"/>
      <w:r w:rsidRPr="00BE0158">
        <w:rPr>
          <w:rFonts w:eastAsia="Times New Roman" w:cs="Times New Roman"/>
          <w:szCs w:val="24"/>
          <w:lang w:eastAsia="hu-HU"/>
        </w:rPr>
        <w:t>. 11. § (8) bekezdésében és a vagyonkezelési szerződésben meghatározott jogok és kötelezettségek.</w:t>
      </w:r>
    </w:p>
    <w:p w:rsidR="00BE0158" w:rsidRPr="00BE0158" w:rsidRDefault="00A40C4E" w:rsidP="00A40C4E">
      <w:pPr>
        <w:shd w:val="clear" w:color="auto" w:fill="FFFFFF"/>
        <w:rPr>
          <w:rFonts w:eastAsia="Times New Roman" w:cs="Times New Roman"/>
          <w:szCs w:val="24"/>
          <w:lang w:eastAsia="hu-HU"/>
        </w:rPr>
      </w:pPr>
      <w:r>
        <w:rPr>
          <w:rFonts w:eastAsia="Times New Roman" w:cs="Times New Roman"/>
          <w:b/>
          <w:bCs/>
          <w:szCs w:val="24"/>
          <w:lang w:eastAsia="hu-HU"/>
        </w:rPr>
        <w:t>17</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 vagyonkezelői jog létesítésével ingyenesen átadott önkormányzati vagyontárgyak körét a vagyonkezelő által ellátott közfeladathoz szükséges mértékben kell meghatározni. Az ingyenes átengedés feltétele, hogy a vagyonkezelő a közfeladatot az önkormányzatnál kisebb anyagi ráfordítás mellett látja el.</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 vagyonkezelői jog ellenérték fejében történő megszerzése esetén az ellenértéket a vagyonhasznosításból származó várható bevétellel arányos éves összegben vagy a vagyonhasznosítás adózott eredményének százalékában kell meghatározni.</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A vagyonkezelő kijelölése esetén az előterjesztésben be kell mutatni a vagyonkezelő közfeladat ellátására történő felkészültségét.</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(4)</w:t>
      </w:r>
      <w:r w:rsidRPr="00BE0158">
        <w:rPr>
          <w:rFonts w:eastAsia="Times New Roman" w:cs="Times New Roman"/>
          <w:szCs w:val="24"/>
          <w:lang w:eastAsia="hu-HU"/>
        </w:rPr>
        <w:t> Versenyeztetés esetén az ajánlattevő a kiírás szerint igazolja az önkormányzati közfeladat ellátására vonatkozó jogszabályi előírások szerinti gazdasági, műszaki, személyi és szakmai alkalmasságát.</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(5)</w:t>
      </w:r>
      <w:r w:rsidRPr="00BE0158">
        <w:rPr>
          <w:rFonts w:eastAsia="Times New Roman" w:cs="Times New Roman"/>
          <w:szCs w:val="24"/>
          <w:lang w:eastAsia="hu-HU"/>
        </w:rPr>
        <w:t> A vagyonkezelő a vállalt kötelezettségek, különösen a közfeladat ellátására megfelelő biztosítékot ad. A vagyonkezelési szerződés azonnali hatállyal felmondható, ha a vagyonkezelő lényeges kötelezettségét nem teljesíti, különösen, ha közfeladat ellátása nem felel meg a jogszabályi rendelkezéseknek vagy a feladatellátás színvonala elégtelen.</w:t>
      </w:r>
    </w:p>
    <w:p w:rsidR="00BE0158" w:rsidRPr="00BE0158" w:rsidRDefault="00A40C4E" w:rsidP="00A40C4E">
      <w:pPr>
        <w:shd w:val="clear" w:color="auto" w:fill="FFFFFF"/>
        <w:rPr>
          <w:rFonts w:eastAsia="Times New Roman" w:cs="Times New Roman"/>
          <w:szCs w:val="24"/>
          <w:lang w:eastAsia="hu-HU"/>
        </w:rPr>
      </w:pPr>
      <w:r>
        <w:rPr>
          <w:rFonts w:eastAsia="Times New Roman" w:cs="Times New Roman"/>
          <w:b/>
          <w:bCs/>
          <w:szCs w:val="24"/>
          <w:lang w:eastAsia="hu-HU"/>
        </w:rPr>
        <w:t>18</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xml:space="preserve"> A vagyonkezelő a használatába adott önkormányzati vagyont a vagyonkezelési szerződésben foglaltak szerint használja, használati jogát szerződésszerűen, az elvárható gondossággal e rendelet, a polgári jog és az </w:t>
      </w:r>
      <w:proofErr w:type="spellStart"/>
      <w:r w:rsidR="00BE0158" w:rsidRPr="00BE0158">
        <w:rPr>
          <w:rFonts w:eastAsia="Times New Roman" w:cs="Times New Roman"/>
          <w:szCs w:val="24"/>
          <w:lang w:eastAsia="hu-HU"/>
        </w:rPr>
        <w:t>Nvtv</w:t>
      </w:r>
      <w:proofErr w:type="spellEnd"/>
      <w:r w:rsidR="00BE0158" w:rsidRPr="00BE0158">
        <w:rPr>
          <w:rFonts w:eastAsia="Times New Roman" w:cs="Times New Roman"/>
          <w:szCs w:val="24"/>
          <w:lang w:eastAsia="hu-HU"/>
        </w:rPr>
        <w:t xml:space="preserve">. szabályaira figyelemmel gyakorolja. A vagyonkezelő köteles a használatában lévő önkormányzati vagyontárgy e rendelet szerinti nyilvántartására, a </w:t>
      </w:r>
      <w:proofErr w:type="spellStart"/>
      <w:r w:rsidR="00BE0158" w:rsidRPr="00BE0158">
        <w:rPr>
          <w:rFonts w:eastAsia="Times New Roman" w:cs="Times New Roman"/>
          <w:szCs w:val="24"/>
          <w:lang w:eastAsia="hu-HU"/>
        </w:rPr>
        <w:t>Mötv</w:t>
      </w:r>
      <w:proofErr w:type="spellEnd"/>
      <w:r w:rsidR="00BE0158" w:rsidRPr="00BE0158">
        <w:rPr>
          <w:rFonts w:eastAsia="Times New Roman" w:cs="Times New Roman"/>
          <w:szCs w:val="24"/>
          <w:lang w:eastAsia="hu-HU"/>
        </w:rPr>
        <w:t>. szerinti nyilvántartás vezetésére és adatszolgáltatásra.</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 vagyonkezelő az önkormányzati vagyont érintő beruházást, fejlesztést megelőzően köteles beszerezni az önkormányzat írásos hozzájárulását.</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A vagyonkezelő a vagyonkezelési szerződés teljesítéséről a vagyonkezelési szerződésben meghatározott időszakonként beszámol a képviselő-testületnek.</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(4)</w:t>
      </w:r>
      <w:r w:rsidRPr="00BE0158">
        <w:rPr>
          <w:rFonts w:eastAsia="Times New Roman" w:cs="Times New Roman"/>
          <w:szCs w:val="24"/>
          <w:lang w:eastAsia="hu-HU"/>
        </w:rPr>
        <w:t> Az önkormányzat a vagyonkezelésbe adott önkormányzati vagyonnal való gazdálkodást, a közfeladat ellátását a belső ellenőrzésének keretei között ellenőrzi. Az eljáró belső ellenőr jogosult az eljárására vonatkozó jogszabályok szerinti adatok megismerésére, cselekmények elvégzésére. Az ellenőrzés rendjére vonatkozó szabályokat a vagyonkezelési szerződésben rögzíteni kell.</w:t>
      </w:r>
    </w:p>
    <w:p w:rsidR="00BE0158" w:rsidRPr="00BE0158" w:rsidRDefault="00BE0158" w:rsidP="00BE0158">
      <w:pPr>
        <w:shd w:val="clear" w:color="auto" w:fill="FFFFFF"/>
        <w:jc w:val="center"/>
        <w:rPr>
          <w:rFonts w:eastAsia="Times New Roman" w:cs="Times New Roman"/>
          <w:b/>
          <w:bCs/>
          <w:szCs w:val="24"/>
          <w:lang w:eastAsia="hu-HU"/>
        </w:rPr>
      </w:pPr>
      <w:r w:rsidRPr="002D1D34">
        <w:rPr>
          <w:rFonts w:eastAsia="Times New Roman" w:cs="Times New Roman"/>
          <w:b/>
          <w:bCs/>
          <w:szCs w:val="24"/>
          <w:lang w:eastAsia="hu-HU"/>
        </w:rPr>
        <w:t>9.</w:t>
      </w:r>
      <w:r w:rsidRPr="00BE0158">
        <w:rPr>
          <w:rFonts w:eastAsia="Times New Roman" w:cs="Times New Roman"/>
          <w:b/>
          <w:bCs/>
          <w:szCs w:val="24"/>
          <w:lang w:eastAsia="hu-HU"/>
        </w:rPr>
        <w:t> Az önkormányzati vagyon forgalmi értékének meghatározása</w:t>
      </w:r>
    </w:p>
    <w:p w:rsidR="00BE0158" w:rsidRPr="00BE0158" w:rsidRDefault="00A40C4E" w:rsidP="00A40C4E">
      <w:pPr>
        <w:shd w:val="clear" w:color="auto" w:fill="FFFFFF"/>
        <w:rPr>
          <w:rFonts w:eastAsia="Times New Roman" w:cs="Times New Roman"/>
          <w:szCs w:val="24"/>
          <w:lang w:eastAsia="hu-HU"/>
        </w:rPr>
      </w:pPr>
      <w:r>
        <w:rPr>
          <w:rFonts w:eastAsia="Times New Roman" w:cs="Times New Roman"/>
          <w:b/>
          <w:bCs/>
          <w:szCs w:val="24"/>
          <w:lang w:eastAsia="hu-HU"/>
        </w:rPr>
        <w:t>19</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Az önkormányzati vagyon körébe tartozó vagyontárgy értékesítésére, megterhelésére irányuló döntést megelőzően az adott vagyontárgy forgalmi értékét meg kell határozni.</w:t>
      </w:r>
    </w:p>
    <w:p w:rsidR="00BE0158" w:rsidRPr="00BE0158" w:rsidRDefault="00BE0158" w:rsidP="00A40C4E">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 forgalmi értéket:</w:t>
      </w:r>
    </w:p>
    <w:p w:rsidR="00BE0158" w:rsidRPr="00BE0158" w:rsidRDefault="00BE0158" w:rsidP="00BE0158">
      <w:pPr>
        <w:shd w:val="clear" w:color="auto" w:fill="FFFFFF"/>
        <w:ind w:firstLine="180"/>
        <w:rPr>
          <w:rFonts w:eastAsia="Times New Roman" w:cs="Times New Roman"/>
          <w:szCs w:val="24"/>
          <w:lang w:eastAsia="hu-HU"/>
        </w:rPr>
      </w:pPr>
      <w:proofErr w:type="gramStart"/>
      <w:r w:rsidRPr="002D1D34">
        <w:rPr>
          <w:rFonts w:eastAsia="Times New Roman" w:cs="Times New Roman"/>
          <w:szCs w:val="24"/>
          <w:lang w:eastAsia="hu-HU"/>
        </w:rPr>
        <w:t>a</w:t>
      </w:r>
      <w:proofErr w:type="gramEnd"/>
      <w:r w:rsidRPr="002D1D34">
        <w:rPr>
          <w:rFonts w:eastAsia="Times New Roman" w:cs="Times New Roman"/>
          <w:szCs w:val="24"/>
          <w:lang w:eastAsia="hu-HU"/>
        </w:rPr>
        <w:t>)</w:t>
      </w:r>
      <w:r w:rsidRPr="00BE0158">
        <w:rPr>
          <w:rFonts w:eastAsia="Times New Roman" w:cs="Times New Roman"/>
          <w:szCs w:val="24"/>
          <w:lang w:eastAsia="hu-HU"/>
        </w:rPr>
        <w:t> ingatlanok esetében független ingatlanforgalmi értékbecslő által meghatározott érték a döntést megelőző hat hónapnál nem régebbi forgalmi értékbecslés,</w:t>
      </w:r>
    </w:p>
    <w:p w:rsidR="00BE0158" w:rsidRPr="00BE0158" w:rsidRDefault="00BE0158" w:rsidP="00BE0158">
      <w:pPr>
        <w:shd w:val="clear" w:color="auto" w:fill="FFFFFF"/>
        <w:ind w:firstLine="180"/>
        <w:rPr>
          <w:rFonts w:eastAsia="Times New Roman" w:cs="Times New Roman"/>
          <w:szCs w:val="24"/>
          <w:lang w:eastAsia="hu-HU"/>
        </w:rPr>
      </w:pPr>
      <w:r w:rsidRPr="002D1D34">
        <w:rPr>
          <w:rFonts w:eastAsia="Times New Roman" w:cs="Times New Roman"/>
          <w:szCs w:val="24"/>
          <w:lang w:eastAsia="hu-HU"/>
        </w:rPr>
        <w:t>b)</w:t>
      </w:r>
      <w:r w:rsidRPr="00BE0158">
        <w:rPr>
          <w:rFonts w:eastAsia="Times New Roman" w:cs="Times New Roman"/>
          <w:szCs w:val="24"/>
          <w:lang w:eastAsia="hu-HU"/>
        </w:rPr>
        <w:t> ingóság esetén a vagyontárggyal azonos, vagy tulajdonságaiban a hozzá legközelebb álló, kereskedelemben kapható dolog ára,</w:t>
      </w:r>
    </w:p>
    <w:p w:rsidR="00BE0158" w:rsidRPr="00BE0158" w:rsidRDefault="00BE0158" w:rsidP="00BE0158">
      <w:pPr>
        <w:shd w:val="clear" w:color="auto" w:fill="FFFFFF"/>
        <w:ind w:firstLine="180"/>
        <w:rPr>
          <w:rFonts w:eastAsia="Times New Roman" w:cs="Times New Roman"/>
          <w:szCs w:val="24"/>
          <w:lang w:eastAsia="hu-HU"/>
        </w:rPr>
      </w:pPr>
      <w:r w:rsidRPr="002D1D34">
        <w:rPr>
          <w:rFonts w:eastAsia="Times New Roman" w:cs="Times New Roman"/>
          <w:szCs w:val="24"/>
          <w:lang w:eastAsia="hu-HU"/>
        </w:rPr>
        <w:t>c)</w:t>
      </w:r>
      <w:r w:rsidRPr="00BE0158">
        <w:rPr>
          <w:rFonts w:eastAsia="Times New Roman" w:cs="Times New Roman"/>
          <w:szCs w:val="24"/>
          <w:lang w:eastAsia="hu-HU"/>
        </w:rPr>
        <w:t> a tőzsdei forgalomban szereplő értékpapírok esetében az aktuális tőzsdei ár,</w:t>
      </w:r>
    </w:p>
    <w:p w:rsidR="00BE0158" w:rsidRPr="00BE0158" w:rsidRDefault="00BE0158" w:rsidP="00BE0158">
      <w:pPr>
        <w:shd w:val="clear" w:color="auto" w:fill="FFFFFF"/>
        <w:ind w:firstLine="180"/>
        <w:rPr>
          <w:rFonts w:eastAsia="Times New Roman" w:cs="Times New Roman"/>
          <w:szCs w:val="24"/>
          <w:lang w:eastAsia="hu-HU"/>
        </w:rPr>
      </w:pPr>
      <w:r w:rsidRPr="002D1D34">
        <w:rPr>
          <w:rFonts w:eastAsia="Times New Roman" w:cs="Times New Roman"/>
          <w:szCs w:val="24"/>
          <w:lang w:eastAsia="hu-HU"/>
        </w:rPr>
        <w:t>d)</w:t>
      </w:r>
      <w:r w:rsidRPr="00BE0158">
        <w:rPr>
          <w:rFonts w:eastAsia="Times New Roman" w:cs="Times New Roman"/>
          <w:szCs w:val="24"/>
          <w:lang w:eastAsia="hu-HU"/>
        </w:rPr>
        <w:t> a tőzsdei forgalomban nem szereplő, hitelviszonyt megtestesítő értékpapírok esetében a befektetési szolgáltatók által közzétett, a másodlagos piaci forgalomban kialakult ár,</w:t>
      </w:r>
    </w:p>
    <w:p w:rsidR="00BE0158" w:rsidRPr="00BE0158" w:rsidRDefault="00BE0158" w:rsidP="00BE0158">
      <w:pPr>
        <w:shd w:val="clear" w:color="auto" w:fill="FFFFFF"/>
        <w:ind w:firstLine="180"/>
        <w:rPr>
          <w:rFonts w:eastAsia="Times New Roman" w:cs="Times New Roman"/>
          <w:szCs w:val="24"/>
          <w:lang w:eastAsia="hu-HU"/>
        </w:rPr>
      </w:pPr>
      <w:proofErr w:type="gramStart"/>
      <w:r w:rsidRPr="002D1D34">
        <w:rPr>
          <w:rFonts w:eastAsia="Times New Roman" w:cs="Times New Roman"/>
          <w:szCs w:val="24"/>
          <w:lang w:eastAsia="hu-HU"/>
        </w:rPr>
        <w:t>e</w:t>
      </w:r>
      <w:proofErr w:type="gramEnd"/>
      <w:r w:rsidRPr="002D1D34">
        <w:rPr>
          <w:rFonts w:eastAsia="Times New Roman" w:cs="Times New Roman"/>
          <w:szCs w:val="24"/>
          <w:lang w:eastAsia="hu-HU"/>
        </w:rPr>
        <w:t>)</w:t>
      </w:r>
      <w:r w:rsidRPr="00BE0158">
        <w:rPr>
          <w:rFonts w:eastAsia="Times New Roman" w:cs="Times New Roman"/>
          <w:szCs w:val="24"/>
          <w:lang w:eastAsia="hu-HU"/>
        </w:rPr>
        <w:t> egyéb társasági részesedés esetén hat hónapnál nem régebbi üzleti értékelés alapján kell meghatározni.</w:t>
      </w:r>
    </w:p>
    <w:p w:rsidR="00BE0158" w:rsidRPr="00BE0158" w:rsidRDefault="00A40C4E" w:rsidP="00A40C4E">
      <w:pPr>
        <w:shd w:val="clear" w:color="auto" w:fill="FFFFFF"/>
        <w:rPr>
          <w:rFonts w:eastAsia="Times New Roman" w:cs="Times New Roman"/>
          <w:szCs w:val="24"/>
          <w:lang w:eastAsia="hu-HU"/>
        </w:rPr>
      </w:pPr>
      <w:r>
        <w:rPr>
          <w:rFonts w:eastAsia="Times New Roman" w:cs="Times New Roman"/>
          <w:b/>
          <w:bCs/>
          <w:szCs w:val="24"/>
          <w:lang w:eastAsia="hu-HU"/>
        </w:rPr>
        <w:t>20</w:t>
      </w:r>
      <w:r w:rsidR="00BE0158" w:rsidRPr="002D1D34">
        <w:rPr>
          <w:rFonts w:eastAsia="Times New Roman" w:cs="Times New Roman"/>
          <w:b/>
          <w:bCs/>
          <w:szCs w:val="24"/>
          <w:lang w:eastAsia="hu-HU"/>
        </w:rPr>
        <w:t>. §</w:t>
      </w:r>
      <w:r w:rsidR="00BE0158" w:rsidRPr="00BE0158">
        <w:rPr>
          <w:rFonts w:eastAsia="Times New Roman" w:cs="Times New Roman"/>
          <w:szCs w:val="24"/>
          <w:lang w:eastAsia="hu-HU"/>
        </w:rPr>
        <w:t> A döntésre jogosult szerv meghatározása során a szerződésben szereplő önkormányzati vagyoni elemek együttes értéke az irányadó.</w:t>
      </w:r>
    </w:p>
    <w:p w:rsidR="00BE0158" w:rsidRPr="00BE0158" w:rsidRDefault="00BE0158" w:rsidP="00BE0158">
      <w:pPr>
        <w:shd w:val="clear" w:color="auto" w:fill="FFFFFF"/>
        <w:jc w:val="center"/>
        <w:rPr>
          <w:rFonts w:eastAsia="Times New Roman" w:cs="Times New Roman"/>
          <w:b/>
          <w:bCs/>
          <w:szCs w:val="24"/>
          <w:lang w:eastAsia="hu-HU"/>
        </w:rPr>
      </w:pPr>
      <w:r w:rsidRPr="002D1D34">
        <w:rPr>
          <w:rFonts w:eastAsia="Times New Roman" w:cs="Times New Roman"/>
          <w:b/>
          <w:bCs/>
          <w:szCs w:val="24"/>
          <w:lang w:eastAsia="hu-HU"/>
        </w:rPr>
        <w:t>10.</w:t>
      </w:r>
      <w:r w:rsidRPr="00BE0158">
        <w:rPr>
          <w:rFonts w:eastAsia="Times New Roman" w:cs="Times New Roman"/>
          <w:b/>
          <w:bCs/>
          <w:szCs w:val="24"/>
          <w:lang w:eastAsia="hu-HU"/>
        </w:rPr>
        <w:t> Önkormányzati vagyon ingyenes elidegenítése, hasznosítása</w:t>
      </w:r>
    </w:p>
    <w:p w:rsidR="00BE0158" w:rsidRPr="00BE0158" w:rsidRDefault="00A40C4E" w:rsidP="00A40C4E">
      <w:pPr>
        <w:shd w:val="clear" w:color="auto" w:fill="FFFFFF"/>
        <w:rPr>
          <w:rFonts w:eastAsia="Times New Roman" w:cs="Times New Roman"/>
          <w:szCs w:val="24"/>
          <w:lang w:eastAsia="hu-HU"/>
        </w:rPr>
      </w:pPr>
      <w:r>
        <w:rPr>
          <w:rFonts w:eastAsia="Times New Roman" w:cs="Times New Roman"/>
          <w:b/>
          <w:bCs/>
          <w:szCs w:val="24"/>
          <w:lang w:eastAsia="hu-HU"/>
        </w:rPr>
        <w:t>21</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xml:space="preserve"> Az önkormányzati vagyont részben vagy egészben ingyenesen elidegeníteni, hasznosítani az </w:t>
      </w:r>
      <w:proofErr w:type="spellStart"/>
      <w:r w:rsidR="00BE0158" w:rsidRPr="00BE0158">
        <w:rPr>
          <w:rFonts w:eastAsia="Times New Roman" w:cs="Times New Roman"/>
          <w:szCs w:val="24"/>
          <w:lang w:eastAsia="hu-HU"/>
        </w:rPr>
        <w:t>Nvtv-ben</w:t>
      </w:r>
      <w:proofErr w:type="spellEnd"/>
      <w:r w:rsidR="00BE0158" w:rsidRPr="00BE0158">
        <w:rPr>
          <w:rFonts w:eastAsia="Times New Roman" w:cs="Times New Roman"/>
          <w:szCs w:val="24"/>
          <w:lang w:eastAsia="hu-HU"/>
        </w:rPr>
        <w:t xml:space="preserve"> megfogalmazott feltételek szerint lehet, amelyről a képviselő-testület dönt.</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Az ingyenes átruházás, hasznosítás során az önkormányzatot terhelő forgalmi adót az új tulajdonos vagy használó köteles az önkormányzatnak megfizetni.</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Az önkormányzati vagyon részben vagy egészben történő ingyenes elidegenítése, hasznosítása nem lehet ellentétes hazai és közösségi jogszabály előírásaival, a gazdasági versenyt nem torzíthatja, vagy annak torzításával nem fenyegethet, az Európai Unió tagállamai közötti kereskedelmet nem befolyásolhatja.</w:t>
      </w:r>
    </w:p>
    <w:p w:rsidR="00BE0158" w:rsidRPr="00BE0158" w:rsidRDefault="00BE0158" w:rsidP="00BE0158">
      <w:pPr>
        <w:shd w:val="clear" w:color="auto" w:fill="FFFFFF"/>
        <w:jc w:val="center"/>
        <w:rPr>
          <w:rFonts w:eastAsia="Times New Roman" w:cs="Times New Roman"/>
          <w:b/>
          <w:bCs/>
          <w:szCs w:val="24"/>
          <w:lang w:eastAsia="hu-HU"/>
        </w:rPr>
      </w:pPr>
      <w:r w:rsidRPr="002D1D34">
        <w:rPr>
          <w:rFonts w:eastAsia="Times New Roman" w:cs="Times New Roman"/>
          <w:b/>
          <w:bCs/>
          <w:szCs w:val="24"/>
          <w:lang w:eastAsia="hu-HU"/>
        </w:rPr>
        <w:t>11.</w:t>
      </w:r>
      <w:r w:rsidRPr="00BE0158">
        <w:rPr>
          <w:rFonts w:eastAsia="Times New Roman" w:cs="Times New Roman"/>
          <w:b/>
          <w:bCs/>
          <w:szCs w:val="24"/>
          <w:lang w:eastAsia="hu-HU"/>
        </w:rPr>
        <w:t> Követelés mérséklése, illetve elengedése</w:t>
      </w:r>
    </w:p>
    <w:p w:rsidR="00BE0158" w:rsidRPr="00BE0158" w:rsidRDefault="00FA7DB4" w:rsidP="00FA7DB4">
      <w:pPr>
        <w:shd w:val="clear" w:color="auto" w:fill="FFFFFF"/>
        <w:rPr>
          <w:rFonts w:eastAsia="Times New Roman" w:cs="Times New Roman"/>
          <w:szCs w:val="24"/>
          <w:lang w:eastAsia="hu-HU"/>
        </w:rPr>
      </w:pPr>
      <w:r>
        <w:rPr>
          <w:rFonts w:eastAsia="Times New Roman" w:cs="Times New Roman"/>
          <w:b/>
          <w:bCs/>
          <w:szCs w:val="24"/>
          <w:lang w:eastAsia="hu-HU"/>
        </w:rPr>
        <w:t>22</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Az önkormányzat a kötelezett által elismert vagy jogerős bírósági határozat alapján járó kamat és kötbértartozásról, bankgaranciáról vagy annak egy részéről lemondhat, különösen, ha az önkormányzati követelés megfizetése:</w:t>
      </w:r>
    </w:p>
    <w:p w:rsidR="00BE0158" w:rsidRPr="00BE0158" w:rsidRDefault="00BE0158" w:rsidP="00BE0158">
      <w:pPr>
        <w:shd w:val="clear" w:color="auto" w:fill="FFFFFF"/>
        <w:ind w:firstLine="180"/>
        <w:rPr>
          <w:rFonts w:eastAsia="Times New Roman" w:cs="Times New Roman"/>
          <w:szCs w:val="24"/>
          <w:lang w:eastAsia="hu-HU"/>
        </w:rPr>
      </w:pPr>
      <w:proofErr w:type="gramStart"/>
      <w:r w:rsidRPr="002D1D34">
        <w:rPr>
          <w:rFonts w:eastAsia="Times New Roman" w:cs="Times New Roman"/>
          <w:szCs w:val="24"/>
          <w:lang w:eastAsia="hu-HU"/>
        </w:rPr>
        <w:t>a</w:t>
      </w:r>
      <w:proofErr w:type="gramEnd"/>
      <w:r w:rsidRPr="002D1D34">
        <w:rPr>
          <w:rFonts w:eastAsia="Times New Roman" w:cs="Times New Roman"/>
          <w:szCs w:val="24"/>
          <w:lang w:eastAsia="hu-HU"/>
        </w:rPr>
        <w:t>)</w:t>
      </w:r>
      <w:r w:rsidRPr="00BE0158">
        <w:rPr>
          <w:rFonts w:eastAsia="Times New Roman" w:cs="Times New Roman"/>
          <w:szCs w:val="24"/>
          <w:lang w:eastAsia="hu-HU"/>
        </w:rPr>
        <w:t> az adós gazdálkodó szervezet működését ellehetetleníthetné,</w:t>
      </w:r>
    </w:p>
    <w:p w:rsidR="00BE0158" w:rsidRPr="00BE0158" w:rsidRDefault="00BE0158" w:rsidP="00BE0158">
      <w:pPr>
        <w:shd w:val="clear" w:color="auto" w:fill="FFFFFF"/>
        <w:ind w:firstLine="180"/>
        <w:rPr>
          <w:rFonts w:eastAsia="Times New Roman" w:cs="Times New Roman"/>
          <w:szCs w:val="24"/>
          <w:lang w:eastAsia="hu-HU"/>
        </w:rPr>
      </w:pPr>
      <w:r w:rsidRPr="002D1D34">
        <w:rPr>
          <w:rFonts w:eastAsia="Times New Roman" w:cs="Times New Roman"/>
          <w:szCs w:val="24"/>
          <w:lang w:eastAsia="hu-HU"/>
        </w:rPr>
        <w:t>b)</w:t>
      </w:r>
      <w:r w:rsidRPr="00BE0158">
        <w:rPr>
          <w:rFonts w:eastAsia="Times New Roman" w:cs="Times New Roman"/>
          <w:szCs w:val="24"/>
          <w:lang w:eastAsia="hu-HU"/>
        </w:rPr>
        <w:t> az adós ga</w:t>
      </w:r>
      <w:r w:rsidR="00FA7DB4">
        <w:rPr>
          <w:rFonts w:eastAsia="Times New Roman" w:cs="Times New Roman"/>
          <w:szCs w:val="24"/>
          <w:lang w:eastAsia="hu-HU"/>
        </w:rPr>
        <w:t xml:space="preserve">zdálkodó szervezetnél </w:t>
      </w:r>
      <w:r w:rsidRPr="00BE0158">
        <w:rPr>
          <w:rFonts w:eastAsia="Times New Roman" w:cs="Times New Roman"/>
          <w:szCs w:val="24"/>
          <w:lang w:eastAsia="hu-HU"/>
        </w:rPr>
        <w:t>munkahelyek megszűnését eredményezhetné,</w:t>
      </w:r>
    </w:p>
    <w:p w:rsidR="00BE0158" w:rsidRPr="00BE0158" w:rsidRDefault="00BE0158" w:rsidP="00BE0158">
      <w:pPr>
        <w:shd w:val="clear" w:color="auto" w:fill="FFFFFF"/>
        <w:ind w:firstLine="180"/>
        <w:rPr>
          <w:rFonts w:eastAsia="Times New Roman" w:cs="Times New Roman"/>
          <w:szCs w:val="24"/>
          <w:lang w:eastAsia="hu-HU"/>
        </w:rPr>
      </w:pPr>
      <w:r w:rsidRPr="002D1D34">
        <w:rPr>
          <w:rFonts w:eastAsia="Times New Roman" w:cs="Times New Roman"/>
          <w:szCs w:val="24"/>
          <w:lang w:eastAsia="hu-HU"/>
        </w:rPr>
        <w:t>c)</w:t>
      </w:r>
      <w:r w:rsidRPr="00BE0158">
        <w:rPr>
          <w:rFonts w:eastAsia="Times New Roman" w:cs="Times New Roman"/>
          <w:szCs w:val="24"/>
          <w:lang w:eastAsia="hu-HU"/>
        </w:rPr>
        <w:t> az adós magánszemély és a vele együtt élő közeli hozzátartozók megélhetését súlyosan veszélyeztethetné.</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 kérelem elbírálása során figyelembe kell venni a fizetési nehézség kialakulásának okait és körülményeit, a kérelmező pedig igazolni vagy valószínűsíteni köteles a méltánylást érdemlő körülmények fennállását. Az igazolás módja lehet különösen gazdálkodó szervezet számviteli dokumentációjának vagy magánszemély szociális és jövedelmi helyzetét igazoló dokumentumnak a bemutatása.</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A követelésről vagy annak érvényesítéséről való lemondásról 50 000 Ft felett a Képviselő-testület dönt. 50 000 Ft alatti követelésről vagy annak érvényesítéséről való lemondásról a polgármester dönt, melyről soron következő ülésen tájékoztatja a képviselő-testület.</w:t>
      </w:r>
    </w:p>
    <w:p w:rsidR="00BE0158" w:rsidRPr="00BE0158" w:rsidRDefault="00BE0158" w:rsidP="00BE0158">
      <w:pPr>
        <w:shd w:val="clear" w:color="auto" w:fill="FFFFFF"/>
        <w:jc w:val="center"/>
        <w:rPr>
          <w:rFonts w:eastAsia="Times New Roman" w:cs="Times New Roman"/>
          <w:b/>
          <w:bCs/>
          <w:szCs w:val="24"/>
          <w:lang w:eastAsia="hu-HU"/>
        </w:rPr>
      </w:pPr>
      <w:r w:rsidRPr="002D1D34">
        <w:rPr>
          <w:rFonts w:eastAsia="Times New Roman" w:cs="Times New Roman"/>
          <w:b/>
          <w:bCs/>
          <w:szCs w:val="24"/>
          <w:lang w:eastAsia="hu-HU"/>
        </w:rPr>
        <w:t>12.</w:t>
      </w:r>
      <w:r w:rsidRPr="00BE0158">
        <w:rPr>
          <w:rFonts w:eastAsia="Times New Roman" w:cs="Times New Roman"/>
          <w:b/>
          <w:bCs/>
          <w:szCs w:val="24"/>
          <w:lang w:eastAsia="hu-HU"/>
        </w:rPr>
        <w:t> Egyes jogügyletekre vonatkozó szabályok</w:t>
      </w:r>
    </w:p>
    <w:p w:rsidR="00BE0158" w:rsidRPr="00BE0158" w:rsidRDefault="00FA7DB4" w:rsidP="00FA7DB4">
      <w:pPr>
        <w:shd w:val="clear" w:color="auto" w:fill="FFFFFF"/>
        <w:rPr>
          <w:rFonts w:eastAsia="Times New Roman" w:cs="Times New Roman"/>
          <w:szCs w:val="24"/>
          <w:lang w:eastAsia="hu-HU"/>
        </w:rPr>
      </w:pPr>
      <w:r>
        <w:rPr>
          <w:rFonts w:eastAsia="Times New Roman" w:cs="Times New Roman"/>
          <w:b/>
          <w:bCs/>
          <w:szCs w:val="24"/>
          <w:lang w:eastAsia="hu-HU"/>
        </w:rPr>
        <w:t>23</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Az önkormányzati vagyonnak a koncesszióról szóló törvényben foglaltak szerinti hasznosításáról a képviselő-testület dönt.</w:t>
      </w:r>
    </w:p>
    <w:p w:rsidR="00BE0158" w:rsidRPr="00517166" w:rsidRDefault="00BE0158" w:rsidP="00FA7DB4">
      <w:pPr>
        <w:shd w:val="clear" w:color="auto" w:fill="FFFFFF"/>
        <w:rPr>
          <w:rFonts w:eastAsia="Times New Roman" w:cs="Times New Roman"/>
          <w:szCs w:val="24"/>
          <w:lang w:eastAsia="hu-HU"/>
        </w:rPr>
      </w:pPr>
      <w:r w:rsidRPr="00517166">
        <w:rPr>
          <w:rFonts w:eastAsia="Times New Roman" w:cs="Times New Roman"/>
          <w:szCs w:val="24"/>
          <w:lang w:eastAsia="hu-HU"/>
        </w:rPr>
        <w:t xml:space="preserve">(2) A mezőgazdasági célra </w:t>
      </w:r>
      <w:r w:rsidR="00FA7DB4" w:rsidRPr="00517166">
        <w:rPr>
          <w:rFonts w:eastAsia="Times New Roman" w:cs="Times New Roman"/>
          <w:szCs w:val="24"/>
          <w:lang w:eastAsia="hu-HU"/>
        </w:rPr>
        <w:t xml:space="preserve">is </w:t>
      </w:r>
      <w:r w:rsidRPr="00517166">
        <w:rPr>
          <w:rFonts w:eastAsia="Times New Roman" w:cs="Times New Roman"/>
          <w:szCs w:val="24"/>
          <w:lang w:eastAsia="hu-HU"/>
        </w:rPr>
        <w:t>alkalmas ingatlan haszonbérbe adás útján is hasznosítható</w:t>
      </w:r>
      <w:r w:rsidR="00FA7DB4" w:rsidRPr="00517166">
        <w:rPr>
          <w:rFonts w:eastAsia="Times New Roman" w:cs="Times New Roman"/>
          <w:szCs w:val="24"/>
          <w:lang w:eastAsia="hu-HU"/>
        </w:rPr>
        <w:t xml:space="preserve">, melyről a </w:t>
      </w:r>
      <w:r w:rsidR="00111F6B" w:rsidRPr="00517166">
        <w:rPr>
          <w:rFonts w:eastAsia="Times New Roman" w:cs="Times New Roman"/>
          <w:szCs w:val="24"/>
          <w:lang w:eastAsia="hu-HU"/>
        </w:rPr>
        <w:t xml:space="preserve">képviselő-testület </w:t>
      </w:r>
      <w:r w:rsidR="00FA7DB4" w:rsidRPr="00517166">
        <w:rPr>
          <w:rFonts w:eastAsia="Times New Roman" w:cs="Times New Roman"/>
          <w:szCs w:val="24"/>
          <w:lang w:eastAsia="hu-HU"/>
        </w:rPr>
        <w:t>dönt</w:t>
      </w:r>
      <w:r w:rsidRPr="00517166">
        <w:rPr>
          <w:rFonts w:eastAsia="Times New Roman" w:cs="Times New Roman"/>
          <w:szCs w:val="24"/>
          <w:lang w:eastAsia="hu-HU"/>
        </w:rPr>
        <w:t>.</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A haszonbérleti szerződés időt</w:t>
      </w:r>
      <w:r w:rsidR="00FA7DB4">
        <w:rPr>
          <w:rFonts w:eastAsia="Times New Roman" w:cs="Times New Roman"/>
          <w:szCs w:val="24"/>
          <w:lang w:eastAsia="hu-HU"/>
        </w:rPr>
        <w:t>artama legfeljebb tíz év</w:t>
      </w:r>
      <w:r w:rsidRPr="00BE0158">
        <w:rPr>
          <w:rFonts w:eastAsia="Times New Roman" w:cs="Times New Roman"/>
          <w:szCs w:val="24"/>
          <w:lang w:eastAsia="hu-HU"/>
        </w:rPr>
        <w:t>.</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(4)</w:t>
      </w:r>
      <w:r w:rsidRPr="00BE0158">
        <w:rPr>
          <w:rFonts w:eastAsia="Times New Roman" w:cs="Times New Roman"/>
          <w:szCs w:val="24"/>
          <w:lang w:eastAsia="hu-HU"/>
        </w:rPr>
        <w:t> A haszonbérlő a bérelt földművelési ágát csak a bérbeadó előzetes hozzájárulásával változtathatja meg, és csak ideiglenes jellegű gazdasági épületet létesíthet az építésre vonatkozó jogszabályok szerint, melyet a haszonbérlet megszűnésekor kártalanítási igény nélkül köteles elbontani.</w:t>
      </w:r>
    </w:p>
    <w:p w:rsid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(5)</w:t>
      </w:r>
      <w:r w:rsidRPr="00BE0158">
        <w:rPr>
          <w:rFonts w:eastAsia="Times New Roman" w:cs="Times New Roman"/>
          <w:szCs w:val="24"/>
          <w:lang w:eastAsia="hu-HU"/>
        </w:rPr>
        <w:t xml:space="preserve"> A haszonbérleti díj </w:t>
      </w:r>
      <w:r w:rsidR="00A72F20">
        <w:rPr>
          <w:rFonts w:eastAsia="Times New Roman" w:cs="Times New Roman"/>
          <w:szCs w:val="24"/>
          <w:lang w:eastAsia="hu-HU"/>
        </w:rPr>
        <w:t>szerződéskötés időpontjában meghatározott</w:t>
      </w:r>
      <w:r w:rsidRPr="00BE0158">
        <w:rPr>
          <w:rFonts w:eastAsia="Times New Roman" w:cs="Times New Roman"/>
          <w:szCs w:val="24"/>
          <w:lang w:eastAsia="hu-HU"/>
        </w:rPr>
        <w:t xml:space="preserve"> mértékét a Képviselő-testület </w:t>
      </w:r>
      <w:r w:rsidR="00111F6B">
        <w:rPr>
          <w:rFonts w:eastAsia="Times New Roman" w:cs="Times New Roman"/>
          <w:szCs w:val="24"/>
          <w:lang w:eastAsia="hu-HU"/>
        </w:rPr>
        <w:t xml:space="preserve">a (6) bekezdés figyelembe vételével </w:t>
      </w:r>
      <w:r w:rsidRPr="00BE0158">
        <w:rPr>
          <w:rFonts w:eastAsia="Times New Roman" w:cs="Times New Roman"/>
          <w:szCs w:val="24"/>
          <w:lang w:eastAsia="hu-HU"/>
        </w:rPr>
        <w:t>határozat</w:t>
      </w:r>
      <w:r w:rsidR="00FA7DB4">
        <w:rPr>
          <w:rFonts w:eastAsia="Times New Roman" w:cs="Times New Roman"/>
          <w:szCs w:val="24"/>
          <w:lang w:eastAsia="hu-HU"/>
        </w:rPr>
        <w:t>b</w:t>
      </w:r>
      <w:r w:rsidRPr="00BE0158">
        <w:rPr>
          <w:rFonts w:eastAsia="Times New Roman" w:cs="Times New Roman"/>
          <w:szCs w:val="24"/>
          <w:lang w:eastAsia="hu-HU"/>
        </w:rPr>
        <w:t>a</w:t>
      </w:r>
      <w:r w:rsidR="00FA7DB4">
        <w:rPr>
          <w:rFonts w:eastAsia="Times New Roman" w:cs="Times New Roman"/>
          <w:szCs w:val="24"/>
          <w:lang w:eastAsia="hu-HU"/>
        </w:rPr>
        <w:t>n</w:t>
      </w:r>
      <w:r w:rsidRPr="00BE0158">
        <w:rPr>
          <w:rFonts w:eastAsia="Times New Roman" w:cs="Times New Roman"/>
          <w:szCs w:val="24"/>
          <w:lang w:eastAsia="hu-HU"/>
        </w:rPr>
        <w:t xml:space="preserve"> </w:t>
      </w:r>
      <w:r w:rsidR="00FA7DB4">
        <w:rPr>
          <w:rFonts w:eastAsia="Times New Roman" w:cs="Times New Roman"/>
          <w:szCs w:val="24"/>
          <w:lang w:eastAsia="hu-HU"/>
        </w:rPr>
        <w:t>állapítja meg</w:t>
      </w:r>
      <w:r w:rsidRPr="00BE0158">
        <w:rPr>
          <w:rFonts w:eastAsia="Times New Roman" w:cs="Times New Roman"/>
          <w:szCs w:val="24"/>
          <w:lang w:eastAsia="hu-HU"/>
        </w:rPr>
        <w:t>.</w:t>
      </w:r>
    </w:p>
    <w:p w:rsidR="00F006CD" w:rsidRPr="00440E1D" w:rsidRDefault="00F006CD" w:rsidP="00F006CD">
      <w:pPr>
        <w:pStyle w:val="Szvegtrzs"/>
      </w:pPr>
      <w:r>
        <w:t xml:space="preserve">(6) </w:t>
      </w:r>
      <w:r w:rsidRPr="00440E1D">
        <w:t xml:space="preserve">A </w:t>
      </w:r>
      <w:r>
        <w:t>haszon</w:t>
      </w:r>
      <w:r w:rsidRPr="00440E1D">
        <w:t xml:space="preserve">bérleti díj összege évente – a tárgyév </w:t>
      </w:r>
      <w:r w:rsidR="00517166">
        <w:t>március</w:t>
      </w:r>
      <w:r>
        <w:rPr>
          <w:i/>
        </w:rPr>
        <w:t xml:space="preserve"> (hónap)</w:t>
      </w:r>
      <w:r>
        <w:t xml:space="preserve"> 1.</w:t>
      </w:r>
      <w:r w:rsidRPr="00440E1D">
        <w:t xml:space="preserve"> napjától kezdődően</w:t>
      </w:r>
      <w:r>
        <w:t>, a haszonbérleti szerződés módosítása nélkül,</w:t>
      </w:r>
      <w:r w:rsidRPr="00440E1D">
        <w:t xml:space="preserve"> a Központi Statisztikai Hivatal által a megelőző évre vonatkozóan hivatalosan közzétett fogyasztási inflációs ráta</w:t>
      </w:r>
      <w:r>
        <w:t xml:space="preserve"> százalékos mértékével változik</w:t>
      </w:r>
      <w:r w:rsidRPr="00440E1D">
        <w:t>.</w:t>
      </w:r>
    </w:p>
    <w:p w:rsidR="00F006CD" w:rsidRDefault="00F006CD" w:rsidP="00FA7DB4">
      <w:pPr>
        <w:shd w:val="clear" w:color="auto" w:fill="FFFFFF"/>
        <w:rPr>
          <w:rFonts w:eastAsia="Times New Roman" w:cs="Times New Roman"/>
          <w:szCs w:val="24"/>
          <w:lang w:eastAsia="hu-HU"/>
        </w:rPr>
      </w:pPr>
    </w:p>
    <w:p w:rsidR="00F1482B" w:rsidRPr="00F1482B" w:rsidRDefault="00F1482B" w:rsidP="00F1482B">
      <w:pPr>
        <w:shd w:val="clear" w:color="auto" w:fill="FFFFFF"/>
        <w:jc w:val="center"/>
        <w:rPr>
          <w:rFonts w:eastAsia="Times New Roman"/>
          <w:b/>
          <w:bCs/>
          <w:color w:val="FF0000"/>
          <w:lang w:eastAsia="hu-HU"/>
        </w:rPr>
      </w:pPr>
      <w:r w:rsidRPr="00F1482B">
        <w:rPr>
          <w:rFonts w:eastAsia="Times New Roman"/>
          <w:b/>
          <w:bCs/>
          <w:color w:val="FF0000"/>
          <w:lang w:eastAsia="hu-HU"/>
        </w:rPr>
        <w:t>13. A</w:t>
      </w:r>
      <w:r w:rsidR="0005249A">
        <w:rPr>
          <w:rFonts w:eastAsia="Times New Roman"/>
          <w:b/>
          <w:bCs/>
          <w:color w:val="FF0000"/>
          <w:lang w:eastAsia="hu-HU"/>
        </w:rPr>
        <w:t xml:space="preserve">z önkormányzati </w:t>
      </w:r>
      <w:r w:rsidR="00F006CD">
        <w:rPr>
          <w:rFonts w:eastAsia="Times New Roman"/>
          <w:b/>
          <w:bCs/>
          <w:color w:val="FF0000"/>
          <w:lang w:eastAsia="hu-HU"/>
        </w:rPr>
        <w:t xml:space="preserve">tulajdonú </w:t>
      </w:r>
      <w:r w:rsidR="0005249A">
        <w:rPr>
          <w:rFonts w:eastAsia="Times New Roman"/>
          <w:b/>
          <w:bCs/>
          <w:color w:val="FF0000"/>
          <w:lang w:eastAsia="hu-HU"/>
        </w:rPr>
        <w:t>lakások</w:t>
      </w:r>
      <w:r w:rsidR="00F006CD">
        <w:rPr>
          <w:rFonts w:eastAsia="Times New Roman"/>
          <w:b/>
          <w:bCs/>
          <w:color w:val="FF0000"/>
          <w:lang w:eastAsia="hu-HU"/>
        </w:rPr>
        <w:t xml:space="preserve"> és egyéb helyiségek bérleti díjának</w:t>
      </w:r>
      <w:r w:rsidRPr="00F1482B">
        <w:rPr>
          <w:rFonts w:eastAsia="Times New Roman"/>
          <w:b/>
          <w:bCs/>
          <w:color w:val="FF0000"/>
          <w:lang w:eastAsia="hu-HU"/>
        </w:rPr>
        <w:t xml:space="preserve"> mértéke</w:t>
      </w:r>
    </w:p>
    <w:p w:rsidR="00F1482B" w:rsidRPr="00F1482B" w:rsidRDefault="0005249A" w:rsidP="00F1482B">
      <w:pPr>
        <w:shd w:val="clear" w:color="auto" w:fill="FFFFFF"/>
        <w:rPr>
          <w:rFonts w:eastAsia="Times New Roman"/>
          <w:color w:val="FF0000"/>
          <w:lang w:eastAsia="hu-HU"/>
        </w:rPr>
      </w:pPr>
      <w:r>
        <w:rPr>
          <w:rFonts w:eastAsia="Times New Roman"/>
          <w:b/>
          <w:bCs/>
          <w:color w:val="FF0000"/>
          <w:lang w:eastAsia="hu-HU"/>
        </w:rPr>
        <w:t>24</w:t>
      </w:r>
      <w:r w:rsidR="00F1482B" w:rsidRPr="00F1482B">
        <w:rPr>
          <w:rFonts w:eastAsia="Times New Roman"/>
          <w:b/>
          <w:bCs/>
          <w:color w:val="FF0000"/>
          <w:lang w:eastAsia="hu-HU"/>
        </w:rPr>
        <w:t>. §</w:t>
      </w:r>
      <w:r w:rsidR="00F1482B" w:rsidRPr="00F1482B">
        <w:rPr>
          <w:rFonts w:eastAsia="Times New Roman"/>
          <w:color w:val="FF0000"/>
          <w:lang w:eastAsia="hu-HU"/>
        </w:rPr>
        <w:t> (1) A képviselő-testület az önkormán</w:t>
      </w:r>
      <w:r w:rsidR="00F006CD">
        <w:rPr>
          <w:rFonts w:eastAsia="Times New Roman"/>
          <w:color w:val="FF0000"/>
          <w:lang w:eastAsia="hu-HU"/>
        </w:rPr>
        <w:t xml:space="preserve">yzati tulajdonú lakások </w:t>
      </w:r>
      <w:r w:rsidR="00111F6B">
        <w:rPr>
          <w:rFonts w:eastAsia="Times New Roman"/>
          <w:color w:val="FF0000"/>
          <w:lang w:eastAsia="hu-HU"/>
        </w:rPr>
        <w:t xml:space="preserve">és egyéb helyiségek </w:t>
      </w:r>
      <w:r w:rsidR="00F006CD">
        <w:rPr>
          <w:rFonts w:eastAsia="Times New Roman"/>
          <w:color w:val="FF0000"/>
          <w:lang w:eastAsia="hu-HU"/>
        </w:rPr>
        <w:t>bérleti díját</w:t>
      </w:r>
      <w:r w:rsidR="00F1482B" w:rsidRPr="00F1482B">
        <w:rPr>
          <w:rFonts w:eastAsia="Times New Roman"/>
          <w:color w:val="FF0000"/>
          <w:lang w:eastAsia="hu-HU"/>
        </w:rPr>
        <w:t xml:space="preserve"> az alábbiak szerint állapítja meg:</w:t>
      </w:r>
    </w:p>
    <w:p w:rsidR="00F1482B" w:rsidRPr="00F1482B" w:rsidRDefault="00F1482B" w:rsidP="00F1482B">
      <w:pPr>
        <w:shd w:val="clear" w:color="auto" w:fill="FFFFFF"/>
        <w:ind w:firstLine="180"/>
        <w:rPr>
          <w:rFonts w:eastAsia="Times New Roman"/>
          <w:color w:val="FF0000"/>
          <w:lang w:eastAsia="hu-HU"/>
        </w:rPr>
      </w:pPr>
      <w:proofErr w:type="gramStart"/>
      <w:r w:rsidRPr="00F1482B">
        <w:rPr>
          <w:rFonts w:eastAsia="Times New Roman"/>
          <w:color w:val="FF0000"/>
          <w:lang w:eastAsia="hu-HU"/>
        </w:rPr>
        <w:t>a</w:t>
      </w:r>
      <w:proofErr w:type="gramEnd"/>
      <w:r w:rsidRPr="00F1482B">
        <w:rPr>
          <w:rFonts w:eastAsia="Times New Roman"/>
          <w:color w:val="FF0000"/>
          <w:lang w:eastAsia="hu-HU"/>
        </w:rPr>
        <w:t>) Összkomfortos lakás esetében 310</w:t>
      </w:r>
      <w:r w:rsidR="00F006CD">
        <w:rPr>
          <w:rFonts w:eastAsia="Times New Roman"/>
          <w:color w:val="FF0000"/>
          <w:lang w:eastAsia="hu-HU"/>
        </w:rPr>
        <w:t>,-</w:t>
      </w:r>
      <w:r w:rsidR="00111F6B">
        <w:rPr>
          <w:rFonts w:eastAsia="Times New Roman"/>
          <w:color w:val="FF0000"/>
          <w:lang w:eastAsia="hu-HU"/>
        </w:rPr>
        <w:t xml:space="preserve"> Ft/m2</w:t>
      </w:r>
      <w:r w:rsidRPr="00F1482B">
        <w:rPr>
          <w:rFonts w:eastAsia="Times New Roman"/>
          <w:color w:val="FF0000"/>
          <w:lang w:eastAsia="hu-HU"/>
        </w:rPr>
        <w:t>/hó,</w:t>
      </w:r>
      <w:r w:rsidR="00D74804">
        <w:rPr>
          <w:rFonts w:eastAsia="Times New Roman"/>
          <w:color w:val="FF0000"/>
          <w:lang w:eastAsia="hu-HU"/>
        </w:rPr>
        <w:t xml:space="preserve"> (+ infláció 2023</w:t>
      </w:r>
      <w:r w:rsidR="00517166">
        <w:rPr>
          <w:rFonts w:eastAsia="Times New Roman"/>
          <w:color w:val="FF0000"/>
          <w:lang w:eastAsia="hu-HU"/>
        </w:rPr>
        <w:t xml:space="preserve"> 17,6%,</w:t>
      </w:r>
      <w:r w:rsidR="00D74804">
        <w:rPr>
          <w:rFonts w:eastAsia="Times New Roman"/>
          <w:color w:val="FF0000"/>
          <w:lang w:eastAsia="hu-HU"/>
        </w:rPr>
        <w:t xml:space="preserve"> 2024</w:t>
      </w:r>
      <w:r w:rsidR="00604FAA">
        <w:rPr>
          <w:rFonts w:eastAsia="Times New Roman"/>
          <w:color w:val="FF0000"/>
          <w:lang w:eastAsia="hu-HU"/>
        </w:rPr>
        <w:t xml:space="preserve"> 4,6%, 2025 4,4% 392</w:t>
      </w:r>
      <w:r w:rsidR="00D74804">
        <w:rPr>
          <w:rFonts w:eastAsia="Times New Roman"/>
          <w:color w:val="FF0000"/>
          <w:lang w:eastAsia="hu-HU"/>
        </w:rPr>
        <w:t>,- Ft/m2)</w:t>
      </w:r>
    </w:p>
    <w:p w:rsidR="00F1482B" w:rsidRDefault="00F1482B" w:rsidP="00F1482B">
      <w:pPr>
        <w:shd w:val="clear" w:color="auto" w:fill="FFFFFF"/>
        <w:ind w:firstLine="180"/>
        <w:rPr>
          <w:rFonts w:eastAsia="Times New Roman"/>
          <w:color w:val="FF0000"/>
          <w:lang w:eastAsia="hu-HU"/>
        </w:rPr>
      </w:pPr>
      <w:r w:rsidRPr="00F1482B">
        <w:rPr>
          <w:rFonts w:eastAsia="Times New Roman"/>
          <w:color w:val="FF0000"/>
          <w:lang w:eastAsia="hu-HU"/>
        </w:rPr>
        <w:t>b) Komfortos lakás esetében 260</w:t>
      </w:r>
      <w:r w:rsidR="00F006CD">
        <w:rPr>
          <w:rFonts w:eastAsia="Times New Roman"/>
          <w:color w:val="FF0000"/>
          <w:lang w:eastAsia="hu-HU"/>
        </w:rPr>
        <w:t>,-</w:t>
      </w:r>
      <w:r w:rsidR="00111F6B">
        <w:rPr>
          <w:rFonts w:eastAsia="Times New Roman"/>
          <w:color w:val="FF0000"/>
          <w:lang w:eastAsia="hu-HU"/>
        </w:rPr>
        <w:t xml:space="preserve"> Ft/m2</w:t>
      </w:r>
      <w:r w:rsidRPr="00F1482B">
        <w:rPr>
          <w:rFonts w:eastAsia="Times New Roman"/>
          <w:color w:val="FF0000"/>
          <w:lang w:eastAsia="hu-HU"/>
        </w:rPr>
        <w:t>/hó.</w:t>
      </w:r>
      <w:r w:rsidR="00D74804" w:rsidRPr="00D74804">
        <w:rPr>
          <w:rFonts w:eastAsia="Times New Roman"/>
          <w:color w:val="FF0000"/>
          <w:lang w:eastAsia="hu-HU"/>
        </w:rPr>
        <w:t xml:space="preserve"> </w:t>
      </w:r>
      <w:r w:rsidR="00517166">
        <w:rPr>
          <w:rFonts w:eastAsia="Times New Roman"/>
          <w:color w:val="FF0000"/>
          <w:lang w:eastAsia="hu-HU"/>
        </w:rPr>
        <w:t>(+ infláció 2023 17,6%, 2024</w:t>
      </w:r>
      <w:r w:rsidR="00604FAA">
        <w:rPr>
          <w:rFonts w:eastAsia="Times New Roman"/>
          <w:color w:val="FF0000"/>
          <w:lang w:eastAsia="hu-HU"/>
        </w:rPr>
        <w:t xml:space="preserve"> 4,6%, 2025 4,4% 329</w:t>
      </w:r>
      <w:r w:rsidR="00517166">
        <w:rPr>
          <w:rFonts w:eastAsia="Times New Roman"/>
          <w:color w:val="FF0000"/>
          <w:lang w:eastAsia="hu-HU"/>
        </w:rPr>
        <w:t xml:space="preserve">,- Ft/m2) </w:t>
      </w:r>
    </w:p>
    <w:p w:rsidR="00111F6B" w:rsidRPr="00F1482B" w:rsidRDefault="00111F6B" w:rsidP="00F1482B">
      <w:pPr>
        <w:shd w:val="clear" w:color="auto" w:fill="FFFFFF"/>
        <w:ind w:firstLine="180"/>
        <w:rPr>
          <w:rFonts w:eastAsia="Times New Roman"/>
          <w:color w:val="FF0000"/>
          <w:lang w:eastAsia="hu-HU"/>
        </w:rPr>
      </w:pPr>
      <w:r>
        <w:rPr>
          <w:rFonts w:eastAsia="Times New Roman"/>
          <w:color w:val="FF0000"/>
          <w:lang w:eastAsia="hu-HU"/>
        </w:rPr>
        <w:t>c) Egyéb helyiség (pl. garázs) 3750,- Ft/hó/helyiség.</w:t>
      </w:r>
      <w:r w:rsidR="00375B06" w:rsidRPr="00375B06">
        <w:rPr>
          <w:rFonts w:eastAsia="Times New Roman"/>
          <w:color w:val="FF0000"/>
          <w:lang w:eastAsia="hu-HU"/>
        </w:rPr>
        <w:t xml:space="preserve"> </w:t>
      </w:r>
      <w:r w:rsidR="00604FAA">
        <w:rPr>
          <w:rFonts w:eastAsia="Times New Roman"/>
          <w:color w:val="FF0000"/>
          <w:lang w:eastAsia="hu-HU"/>
        </w:rPr>
        <w:t xml:space="preserve">(+ infláció 2023 17,6%, 2024 4,6%, 2025 4,4% 4748,- Ft/m2) </w:t>
      </w:r>
    </w:p>
    <w:p w:rsidR="00F1482B" w:rsidRPr="00F1482B" w:rsidRDefault="00517166" w:rsidP="00111F6B">
      <w:pPr>
        <w:shd w:val="clear" w:color="auto" w:fill="FFFFFF"/>
        <w:rPr>
          <w:rFonts w:eastAsia="Times New Roman"/>
          <w:color w:val="FF0000"/>
          <w:lang w:eastAsia="hu-HU"/>
        </w:rPr>
      </w:pPr>
      <w:r>
        <w:rPr>
          <w:rFonts w:eastAsia="Times New Roman"/>
          <w:color w:val="FF0000"/>
          <w:lang w:eastAsia="hu-HU"/>
        </w:rPr>
        <w:t xml:space="preserve">(2) A </w:t>
      </w:r>
      <w:proofErr w:type="gramStart"/>
      <w:r>
        <w:rPr>
          <w:rFonts w:eastAsia="Times New Roman"/>
          <w:color w:val="FF0000"/>
          <w:lang w:eastAsia="hu-HU"/>
        </w:rPr>
        <w:t xml:space="preserve">lakás </w:t>
      </w:r>
      <w:r w:rsidR="00F006CD">
        <w:rPr>
          <w:rFonts w:eastAsia="Times New Roman"/>
          <w:color w:val="FF0000"/>
          <w:lang w:eastAsia="hu-HU"/>
        </w:rPr>
        <w:t>bérleti</w:t>
      </w:r>
      <w:proofErr w:type="gramEnd"/>
      <w:r w:rsidR="00F006CD">
        <w:rPr>
          <w:rFonts w:eastAsia="Times New Roman"/>
          <w:color w:val="FF0000"/>
          <w:lang w:eastAsia="hu-HU"/>
        </w:rPr>
        <w:t xml:space="preserve"> díját</w:t>
      </w:r>
      <w:r w:rsidR="00F1482B" w:rsidRPr="00F1482B">
        <w:rPr>
          <w:rFonts w:eastAsia="Times New Roman"/>
          <w:color w:val="FF0000"/>
          <w:lang w:eastAsia="hu-HU"/>
        </w:rPr>
        <w:t xml:space="preserve"> </w:t>
      </w:r>
      <w:r w:rsidR="00F006CD">
        <w:rPr>
          <w:rFonts w:eastAsia="Times New Roman"/>
          <w:color w:val="FF0000"/>
          <w:lang w:eastAsia="hu-HU"/>
        </w:rPr>
        <w:t>annak</w:t>
      </w:r>
      <w:r w:rsidR="00F1482B" w:rsidRPr="00F1482B">
        <w:rPr>
          <w:rFonts w:eastAsia="Times New Roman"/>
          <w:color w:val="FF0000"/>
          <w:lang w:eastAsia="hu-HU"/>
        </w:rPr>
        <w:t xml:space="preserve"> négyzetméterben számított teljes alapterülete alapján kell meghatározni</w:t>
      </w:r>
    </w:p>
    <w:p w:rsidR="00F1482B" w:rsidRPr="00F1482B" w:rsidRDefault="00F1482B" w:rsidP="00111F6B">
      <w:pPr>
        <w:shd w:val="clear" w:color="auto" w:fill="FFFFFF"/>
        <w:rPr>
          <w:rFonts w:eastAsia="Times New Roman"/>
          <w:color w:val="FF0000"/>
          <w:lang w:eastAsia="hu-HU"/>
        </w:rPr>
      </w:pPr>
      <w:r w:rsidRPr="00F1482B">
        <w:rPr>
          <w:rFonts w:eastAsia="Times New Roman"/>
          <w:color w:val="FF0000"/>
          <w:lang w:eastAsia="hu-HU"/>
        </w:rPr>
        <w:t>(3) A lakás alapterületének megállapításánál a lakás összes helyiségének teljes alapterületét, továbbá az erkély, loggia alapterületének felét kell számításba venni a kerekítés szabályai szerint.</w:t>
      </w:r>
    </w:p>
    <w:p w:rsidR="00111F6B" w:rsidRDefault="00111F6B" w:rsidP="00111F6B">
      <w:pPr>
        <w:shd w:val="clear" w:color="auto" w:fill="FFFFFF"/>
        <w:rPr>
          <w:rFonts w:eastAsia="Times New Roman" w:cs="Times New Roman"/>
          <w:szCs w:val="24"/>
          <w:lang w:eastAsia="hu-HU"/>
        </w:rPr>
      </w:pPr>
      <w:r w:rsidRPr="002D1D34">
        <w:rPr>
          <w:rFonts w:eastAsia="Times New Roman" w:cs="Times New Roman"/>
          <w:szCs w:val="24"/>
          <w:lang w:eastAsia="hu-HU"/>
        </w:rPr>
        <w:t>(5)</w:t>
      </w:r>
      <w:r>
        <w:rPr>
          <w:rFonts w:eastAsia="Times New Roman" w:cs="Times New Roman"/>
          <w:szCs w:val="24"/>
          <w:lang w:eastAsia="hu-HU"/>
        </w:rPr>
        <w:t xml:space="preserve"> A </w:t>
      </w:r>
      <w:r w:rsidRPr="00BE0158">
        <w:rPr>
          <w:rFonts w:eastAsia="Times New Roman" w:cs="Times New Roman"/>
          <w:szCs w:val="24"/>
          <w:lang w:eastAsia="hu-HU"/>
        </w:rPr>
        <w:t xml:space="preserve">bérleti díj </w:t>
      </w:r>
      <w:r>
        <w:rPr>
          <w:rFonts w:eastAsia="Times New Roman" w:cs="Times New Roman"/>
          <w:szCs w:val="24"/>
          <w:lang w:eastAsia="hu-HU"/>
        </w:rPr>
        <w:t>szerződéskötés időpontjában meghatározott</w:t>
      </w:r>
      <w:r w:rsidRPr="00BE0158">
        <w:rPr>
          <w:rFonts w:eastAsia="Times New Roman" w:cs="Times New Roman"/>
          <w:szCs w:val="24"/>
          <w:lang w:eastAsia="hu-HU"/>
        </w:rPr>
        <w:t xml:space="preserve"> mértékét a Képviselő-testület </w:t>
      </w:r>
      <w:r>
        <w:rPr>
          <w:rFonts w:eastAsia="Times New Roman" w:cs="Times New Roman"/>
          <w:szCs w:val="24"/>
          <w:lang w:eastAsia="hu-HU"/>
        </w:rPr>
        <w:t xml:space="preserve">a (6) bekezdés figyelembe vételével </w:t>
      </w:r>
      <w:r w:rsidRPr="00BE0158">
        <w:rPr>
          <w:rFonts w:eastAsia="Times New Roman" w:cs="Times New Roman"/>
          <w:szCs w:val="24"/>
          <w:lang w:eastAsia="hu-HU"/>
        </w:rPr>
        <w:t>határozat</w:t>
      </w:r>
      <w:r>
        <w:rPr>
          <w:rFonts w:eastAsia="Times New Roman" w:cs="Times New Roman"/>
          <w:szCs w:val="24"/>
          <w:lang w:eastAsia="hu-HU"/>
        </w:rPr>
        <w:t>b</w:t>
      </w:r>
      <w:r w:rsidRPr="00BE0158">
        <w:rPr>
          <w:rFonts w:eastAsia="Times New Roman" w:cs="Times New Roman"/>
          <w:szCs w:val="24"/>
          <w:lang w:eastAsia="hu-HU"/>
        </w:rPr>
        <w:t>a</w:t>
      </w:r>
      <w:r>
        <w:rPr>
          <w:rFonts w:eastAsia="Times New Roman" w:cs="Times New Roman"/>
          <w:szCs w:val="24"/>
          <w:lang w:eastAsia="hu-HU"/>
        </w:rPr>
        <w:t>n</w:t>
      </w:r>
      <w:r w:rsidRPr="00BE0158">
        <w:rPr>
          <w:rFonts w:eastAsia="Times New Roman" w:cs="Times New Roman"/>
          <w:szCs w:val="24"/>
          <w:lang w:eastAsia="hu-HU"/>
        </w:rPr>
        <w:t xml:space="preserve"> </w:t>
      </w:r>
      <w:r>
        <w:rPr>
          <w:rFonts w:eastAsia="Times New Roman" w:cs="Times New Roman"/>
          <w:szCs w:val="24"/>
          <w:lang w:eastAsia="hu-HU"/>
        </w:rPr>
        <w:t>állapítja meg</w:t>
      </w:r>
      <w:r w:rsidRPr="00BE0158">
        <w:rPr>
          <w:rFonts w:eastAsia="Times New Roman" w:cs="Times New Roman"/>
          <w:szCs w:val="24"/>
          <w:lang w:eastAsia="hu-HU"/>
        </w:rPr>
        <w:t>.</w:t>
      </w:r>
    </w:p>
    <w:p w:rsidR="00111F6B" w:rsidRPr="00440E1D" w:rsidRDefault="00111F6B" w:rsidP="00111F6B">
      <w:pPr>
        <w:pStyle w:val="Szvegtrzs"/>
      </w:pPr>
      <w:r>
        <w:t xml:space="preserve">(6) </w:t>
      </w:r>
      <w:r w:rsidRPr="00440E1D">
        <w:t xml:space="preserve">A bérleti díj összege évente – a tárgyév </w:t>
      </w:r>
      <w:r w:rsidR="00517166">
        <w:t>március</w:t>
      </w:r>
      <w:r>
        <w:rPr>
          <w:i/>
        </w:rPr>
        <w:t xml:space="preserve"> (hónap)</w:t>
      </w:r>
      <w:r>
        <w:t xml:space="preserve"> 1.</w:t>
      </w:r>
      <w:r w:rsidRPr="00440E1D">
        <w:t xml:space="preserve"> napjától kezdődően</w:t>
      </w:r>
      <w:r w:rsidR="006C6E81">
        <w:t xml:space="preserve">, a </w:t>
      </w:r>
      <w:r>
        <w:t>bérleti szerződés módosítása nélkül,</w:t>
      </w:r>
      <w:r w:rsidRPr="00440E1D">
        <w:t xml:space="preserve"> a Központi Statisztikai Hivatal által a megelőző évre vonatkozóan hivatalosan közzétett fogyasztási inflációs ráta</w:t>
      </w:r>
      <w:r>
        <w:t xml:space="preserve"> százalékos mértékével változik</w:t>
      </w:r>
      <w:r w:rsidRPr="00440E1D">
        <w:t>.</w:t>
      </w:r>
    </w:p>
    <w:p w:rsidR="00111F6B" w:rsidRDefault="00111F6B" w:rsidP="00111F6B">
      <w:pPr>
        <w:shd w:val="clear" w:color="auto" w:fill="FFFFFF"/>
        <w:rPr>
          <w:rFonts w:eastAsia="Times New Roman" w:cs="Times New Roman"/>
          <w:szCs w:val="24"/>
          <w:lang w:eastAsia="hu-HU"/>
        </w:rPr>
      </w:pPr>
    </w:p>
    <w:p w:rsidR="00111F6B" w:rsidRPr="00F1482B" w:rsidRDefault="00111F6B" w:rsidP="00111F6B">
      <w:pPr>
        <w:shd w:val="clear" w:color="auto" w:fill="FFFFFF"/>
        <w:jc w:val="center"/>
        <w:rPr>
          <w:rFonts w:eastAsia="Times New Roman"/>
          <w:b/>
          <w:bCs/>
          <w:color w:val="FF0000"/>
          <w:lang w:eastAsia="hu-HU"/>
        </w:rPr>
      </w:pPr>
      <w:r>
        <w:rPr>
          <w:rFonts w:eastAsia="Times New Roman"/>
          <w:b/>
          <w:bCs/>
          <w:color w:val="FF0000"/>
          <w:lang w:eastAsia="hu-HU"/>
        </w:rPr>
        <w:t>14</w:t>
      </w:r>
      <w:r w:rsidRPr="00F1482B">
        <w:rPr>
          <w:rFonts w:eastAsia="Times New Roman"/>
          <w:b/>
          <w:bCs/>
          <w:color w:val="FF0000"/>
          <w:lang w:eastAsia="hu-HU"/>
        </w:rPr>
        <w:t>. A</w:t>
      </w:r>
      <w:r>
        <w:rPr>
          <w:rFonts w:eastAsia="Times New Roman"/>
          <w:b/>
          <w:bCs/>
          <w:color w:val="FF0000"/>
          <w:lang w:eastAsia="hu-HU"/>
        </w:rPr>
        <w:t>z önkormányzati tulajdonú egyéb használatú ingatlanok bérbe adása</w:t>
      </w:r>
    </w:p>
    <w:p w:rsidR="00111F6B" w:rsidRPr="00F1482B" w:rsidRDefault="00111F6B" w:rsidP="00111F6B">
      <w:pPr>
        <w:shd w:val="clear" w:color="auto" w:fill="FFFFFF"/>
        <w:rPr>
          <w:rFonts w:eastAsia="Times New Roman"/>
          <w:color w:val="FF0000"/>
          <w:lang w:eastAsia="hu-HU"/>
        </w:rPr>
      </w:pPr>
      <w:r>
        <w:rPr>
          <w:rFonts w:eastAsia="Times New Roman"/>
          <w:b/>
          <w:bCs/>
          <w:color w:val="FF0000"/>
          <w:lang w:eastAsia="hu-HU"/>
        </w:rPr>
        <w:t>25</w:t>
      </w:r>
      <w:r w:rsidRPr="00F1482B">
        <w:rPr>
          <w:rFonts w:eastAsia="Times New Roman"/>
          <w:b/>
          <w:bCs/>
          <w:color w:val="FF0000"/>
          <w:lang w:eastAsia="hu-HU"/>
        </w:rPr>
        <w:t>. §</w:t>
      </w:r>
      <w:r w:rsidRPr="00F1482B">
        <w:rPr>
          <w:rFonts w:eastAsia="Times New Roman"/>
          <w:color w:val="FF0000"/>
          <w:lang w:eastAsia="hu-HU"/>
        </w:rPr>
        <w:t> (1) A képviselő-testület az önkormán</w:t>
      </w:r>
      <w:r>
        <w:rPr>
          <w:rFonts w:eastAsia="Times New Roman"/>
          <w:color w:val="FF0000"/>
          <w:lang w:eastAsia="hu-HU"/>
        </w:rPr>
        <w:t xml:space="preserve">yzati tulajdonú </w:t>
      </w:r>
      <w:r w:rsidR="006C6E81">
        <w:rPr>
          <w:rFonts w:eastAsia="Times New Roman"/>
          <w:color w:val="FF0000"/>
          <w:lang w:eastAsia="hu-HU"/>
        </w:rPr>
        <w:t>egyéb használatú ingatlanok (távközlési torony, víztorony stb.) bérbeadásáról a bérbe vevő által eljuttatott ajánlat alapján, alkalmanként dönt.</w:t>
      </w:r>
    </w:p>
    <w:p w:rsidR="00111F6B" w:rsidRDefault="00297478" w:rsidP="00111F6B">
      <w:pPr>
        <w:shd w:val="clear" w:color="auto" w:fill="FFFFFF"/>
        <w:rPr>
          <w:rFonts w:eastAsia="Times New Roman" w:cs="Times New Roman"/>
          <w:szCs w:val="24"/>
          <w:lang w:eastAsia="hu-HU"/>
        </w:rPr>
      </w:pPr>
      <w:r>
        <w:rPr>
          <w:rFonts w:eastAsia="Times New Roman" w:cs="Times New Roman"/>
          <w:szCs w:val="24"/>
          <w:lang w:eastAsia="hu-HU"/>
        </w:rPr>
        <w:t>(2</w:t>
      </w:r>
      <w:r w:rsidR="00111F6B" w:rsidRPr="002D1D34">
        <w:rPr>
          <w:rFonts w:eastAsia="Times New Roman" w:cs="Times New Roman"/>
          <w:szCs w:val="24"/>
          <w:lang w:eastAsia="hu-HU"/>
        </w:rPr>
        <w:t>)</w:t>
      </w:r>
      <w:r w:rsidR="00111F6B">
        <w:rPr>
          <w:rFonts w:eastAsia="Times New Roman" w:cs="Times New Roman"/>
          <w:szCs w:val="24"/>
          <w:lang w:eastAsia="hu-HU"/>
        </w:rPr>
        <w:t xml:space="preserve"> A </w:t>
      </w:r>
      <w:r w:rsidR="00111F6B" w:rsidRPr="00BE0158">
        <w:rPr>
          <w:rFonts w:eastAsia="Times New Roman" w:cs="Times New Roman"/>
          <w:szCs w:val="24"/>
          <w:lang w:eastAsia="hu-HU"/>
        </w:rPr>
        <w:t xml:space="preserve">bérleti díj </w:t>
      </w:r>
      <w:r w:rsidR="00111F6B">
        <w:rPr>
          <w:rFonts w:eastAsia="Times New Roman" w:cs="Times New Roman"/>
          <w:szCs w:val="24"/>
          <w:lang w:eastAsia="hu-HU"/>
        </w:rPr>
        <w:t>szerződéskötés időpontjában meghatározott</w:t>
      </w:r>
      <w:r w:rsidR="00111F6B" w:rsidRPr="00BE0158">
        <w:rPr>
          <w:rFonts w:eastAsia="Times New Roman" w:cs="Times New Roman"/>
          <w:szCs w:val="24"/>
          <w:lang w:eastAsia="hu-HU"/>
        </w:rPr>
        <w:t xml:space="preserve"> mértékét a Képviselő-testület </w:t>
      </w:r>
      <w:r>
        <w:rPr>
          <w:rFonts w:eastAsia="Times New Roman" w:cs="Times New Roman"/>
          <w:szCs w:val="24"/>
          <w:lang w:eastAsia="hu-HU"/>
        </w:rPr>
        <w:t>a (3</w:t>
      </w:r>
      <w:r w:rsidR="00111F6B">
        <w:rPr>
          <w:rFonts w:eastAsia="Times New Roman" w:cs="Times New Roman"/>
          <w:szCs w:val="24"/>
          <w:lang w:eastAsia="hu-HU"/>
        </w:rPr>
        <w:t xml:space="preserve">) bekezdés figyelembe vételével </w:t>
      </w:r>
      <w:r w:rsidR="00111F6B" w:rsidRPr="00BE0158">
        <w:rPr>
          <w:rFonts w:eastAsia="Times New Roman" w:cs="Times New Roman"/>
          <w:szCs w:val="24"/>
          <w:lang w:eastAsia="hu-HU"/>
        </w:rPr>
        <w:t>határozat</w:t>
      </w:r>
      <w:r w:rsidR="00111F6B">
        <w:rPr>
          <w:rFonts w:eastAsia="Times New Roman" w:cs="Times New Roman"/>
          <w:szCs w:val="24"/>
          <w:lang w:eastAsia="hu-HU"/>
        </w:rPr>
        <w:t>b</w:t>
      </w:r>
      <w:r w:rsidR="00111F6B" w:rsidRPr="00BE0158">
        <w:rPr>
          <w:rFonts w:eastAsia="Times New Roman" w:cs="Times New Roman"/>
          <w:szCs w:val="24"/>
          <w:lang w:eastAsia="hu-HU"/>
        </w:rPr>
        <w:t>a</w:t>
      </w:r>
      <w:r w:rsidR="00111F6B">
        <w:rPr>
          <w:rFonts w:eastAsia="Times New Roman" w:cs="Times New Roman"/>
          <w:szCs w:val="24"/>
          <w:lang w:eastAsia="hu-HU"/>
        </w:rPr>
        <w:t>n</w:t>
      </w:r>
      <w:r w:rsidR="00111F6B" w:rsidRPr="00BE0158">
        <w:rPr>
          <w:rFonts w:eastAsia="Times New Roman" w:cs="Times New Roman"/>
          <w:szCs w:val="24"/>
          <w:lang w:eastAsia="hu-HU"/>
        </w:rPr>
        <w:t xml:space="preserve"> </w:t>
      </w:r>
      <w:r w:rsidR="00111F6B">
        <w:rPr>
          <w:rFonts w:eastAsia="Times New Roman" w:cs="Times New Roman"/>
          <w:szCs w:val="24"/>
          <w:lang w:eastAsia="hu-HU"/>
        </w:rPr>
        <w:t>állapítja meg</w:t>
      </w:r>
      <w:r w:rsidR="00111F6B" w:rsidRPr="00BE0158">
        <w:rPr>
          <w:rFonts w:eastAsia="Times New Roman" w:cs="Times New Roman"/>
          <w:szCs w:val="24"/>
          <w:lang w:eastAsia="hu-HU"/>
        </w:rPr>
        <w:t>.</w:t>
      </w:r>
    </w:p>
    <w:p w:rsidR="00111F6B" w:rsidRPr="00440E1D" w:rsidRDefault="00111F6B" w:rsidP="00111F6B">
      <w:pPr>
        <w:pStyle w:val="Szvegtrzs"/>
      </w:pPr>
      <w:r>
        <w:t>(</w:t>
      </w:r>
      <w:r w:rsidR="00297478">
        <w:t>3</w:t>
      </w:r>
      <w:r>
        <w:t xml:space="preserve">) </w:t>
      </w:r>
      <w:r w:rsidRPr="00440E1D">
        <w:t xml:space="preserve">A </w:t>
      </w:r>
      <w:r w:rsidR="006C6E81">
        <w:t xml:space="preserve">képviselő-testület az egyéb használatú ingatlanok (távközlési torony, víztorony stb.) bérbeadását csak abban az esetben támogatja, ha a bérleti szerződésben a </w:t>
      </w:r>
      <w:r w:rsidRPr="00440E1D">
        <w:t xml:space="preserve">bérleti díj összege évente – a tárgyév </w:t>
      </w:r>
      <w:r w:rsidR="00604FAA">
        <w:t>január</w:t>
      </w:r>
      <w:r>
        <w:rPr>
          <w:i/>
        </w:rPr>
        <w:t xml:space="preserve"> (hónap)</w:t>
      </w:r>
      <w:r>
        <w:t xml:space="preserve"> 1.</w:t>
      </w:r>
      <w:r w:rsidRPr="00440E1D">
        <w:t xml:space="preserve"> napjától kezdődően</w:t>
      </w:r>
      <w:r w:rsidR="006C6E81">
        <w:t xml:space="preserve">, a </w:t>
      </w:r>
      <w:r>
        <w:t>bérleti szerződés módosítása nélkül,</w:t>
      </w:r>
      <w:r w:rsidRPr="00440E1D">
        <w:t xml:space="preserve"> a Központi Statisztikai Hivatal által a megelőző évre vonatkozóan hivatalosan közzétett fogyasztási inflációs ráta</w:t>
      </w:r>
      <w:r>
        <w:t xml:space="preserve"> százalékos mértékével változik</w:t>
      </w:r>
      <w:r w:rsidRPr="00440E1D">
        <w:t>.</w:t>
      </w:r>
    </w:p>
    <w:p w:rsidR="00F1482B" w:rsidRPr="00BE0158" w:rsidRDefault="00F1482B" w:rsidP="00FA7DB4">
      <w:pPr>
        <w:shd w:val="clear" w:color="auto" w:fill="FFFFFF"/>
        <w:rPr>
          <w:rFonts w:eastAsia="Times New Roman" w:cs="Times New Roman"/>
          <w:szCs w:val="24"/>
          <w:lang w:eastAsia="hu-HU"/>
        </w:rPr>
      </w:pPr>
    </w:p>
    <w:p w:rsidR="00BE0158" w:rsidRPr="00BE0158" w:rsidRDefault="00BE0158" w:rsidP="00BE0158">
      <w:pPr>
        <w:shd w:val="clear" w:color="auto" w:fill="FFFFFF"/>
        <w:jc w:val="center"/>
        <w:rPr>
          <w:rFonts w:eastAsia="Times New Roman" w:cs="Times New Roman"/>
          <w:i/>
          <w:iCs/>
          <w:szCs w:val="24"/>
          <w:lang w:eastAsia="hu-HU"/>
        </w:rPr>
      </w:pPr>
      <w:r w:rsidRPr="00BE0158">
        <w:rPr>
          <w:rFonts w:eastAsia="Times New Roman" w:cs="Times New Roman"/>
          <w:i/>
          <w:iCs/>
          <w:szCs w:val="24"/>
          <w:lang w:eastAsia="hu-HU"/>
        </w:rPr>
        <w:t>III. Fejezet</w:t>
      </w:r>
    </w:p>
    <w:p w:rsidR="00BE0158" w:rsidRPr="00BE0158" w:rsidRDefault="00BE0158" w:rsidP="00BE0158">
      <w:pPr>
        <w:shd w:val="clear" w:color="auto" w:fill="FFFFFF"/>
        <w:jc w:val="center"/>
        <w:rPr>
          <w:rFonts w:eastAsia="Times New Roman" w:cs="Times New Roman"/>
          <w:i/>
          <w:iCs/>
          <w:szCs w:val="24"/>
          <w:lang w:eastAsia="hu-HU"/>
        </w:rPr>
      </w:pPr>
      <w:r w:rsidRPr="00BE0158">
        <w:rPr>
          <w:rFonts w:eastAsia="Times New Roman" w:cs="Times New Roman"/>
          <w:i/>
          <w:iCs/>
          <w:szCs w:val="24"/>
          <w:lang w:eastAsia="hu-HU"/>
        </w:rPr>
        <w:t>A vagyongazdálkodási eljárás</w:t>
      </w:r>
    </w:p>
    <w:p w:rsidR="00BE0158" w:rsidRPr="00BE0158" w:rsidRDefault="00111F6B" w:rsidP="00BE0158">
      <w:pPr>
        <w:shd w:val="clear" w:color="auto" w:fill="FFFFFF"/>
        <w:jc w:val="center"/>
        <w:rPr>
          <w:rFonts w:eastAsia="Times New Roman" w:cs="Times New Roman"/>
          <w:b/>
          <w:bCs/>
          <w:szCs w:val="24"/>
          <w:lang w:eastAsia="hu-HU"/>
        </w:rPr>
      </w:pPr>
      <w:r>
        <w:rPr>
          <w:rFonts w:eastAsia="Times New Roman" w:cs="Times New Roman"/>
          <w:b/>
          <w:bCs/>
          <w:szCs w:val="24"/>
          <w:lang w:eastAsia="hu-HU"/>
        </w:rPr>
        <w:t>15</w:t>
      </w:r>
      <w:r w:rsidR="00BE0158" w:rsidRPr="002D1D34">
        <w:rPr>
          <w:rFonts w:eastAsia="Times New Roman" w:cs="Times New Roman"/>
          <w:b/>
          <w:bCs/>
          <w:szCs w:val="24"/>
          <w:lang w:eastAsia="hu-HU"/>
        </w:rPr>
        <w:t>.</w:t>
      </w:r>
      <w:r w:rsidR="00BE0158" w:rsidRPr="00BE0158">
        <w:rPr>
          <w:rFonts w:eastAsia="Times New Roman" w:cs="Times New Roman"/>
          <w:b/>
          <w:bCs/>
          <w:szCs w:val="24"/>
          <w:lang w:eastAsia="hu-HU"/>
        </w:rPr>
        <w:t> Eljárási szabályok</w:t>
      </w:r>
    </w:p>
    <w:p w:rsidR="00BE0158" w:rsidRPr="00BE0158" w:rsidRDefault="00111F6B" w:rsidP="00FA7DB4">
      <w:pPr>
        <w:shd w:val="clear" w:color="auto" w:fill="FFFFFF"/>
        <w:rPr>
          <w:rFonts w:eastAsia="Times New Roman" w:cs="Times New Roman"/>
          <w:szCs w:val="24"/>
          <w:lang w:eastAsia="hu-HU"/>
        </w:rPr>
      </w:pPr>
      <w:r>
        <w:rPr>
          <w:rFonts w:eastAsia="Times New Roman" w:cs="Times New Roman"/>
          <w:b/>
          <w:bCs/>
          <w:szCs w:val="24"/>
          <w:lang w:eastAsia="hu-HU"/>
        </w:rPr>
        <w:t>26</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Az önkormányzati vagyon elidegenítésére vagy hasznosítására irányuló eljárás kérelemre vagy hivatalból indul.</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Az önkormányzat forgalomképes vagyona megterhelhető. A vagyon megterhelése értékhatár nélkül a képviselő-testület joga.</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xml:space="preserve"> Az önkormányzat kizárólagos gazdasági tevékenysége gyakorlásának joga és az ahhoz szükséges vagyon használata az </w:t>
      </w:r>
      <w:proofErr w:type="spellStart"/>
      <w:r w:rsidRPr="00BE0158">
        <w:rPr>
          <w:rFonts w:eastAsia="Times New Roman" w:cs="Times New Roman"/>
          <w:szCs w:val="24"/>
          <w:lang w:eastAsia="hu-HU"/>
        </w:rPr>
        <w:t>Nvtv-ben</w:t>
      </w:r>
      <w:proofErr w:type="spellEnd"/>
      <w:r w:rsidRPr="00BE0158">
        <w:rPr>
          <w:rFonts w:eastAsia="Times New Roman" w:cs="Times New Roman"/>
          <w:szCs w:val="24"/>
          <w:lang w:eastAsia="hu-HU"/>
        </w:rPr>
        <w:t xml:space="preserve"> felsorolt szervezetek számára e rendelet szabályai szerint, egyéb szervezet számára koncesszió útján engedhető át.</w:t>
      </w:r>
    </w:p>
    <w:p w:rsidR="00BE0158" w:rsidRPr="00BE0158" w:rsidRDefault="00111F6B" w:rsidP="00FA7DB4">
      <w:pPr>
        <w:shd w:val="clear" w:color="auto" w:fill="FFFFFF"/>
        <w:rPr>
          <w:rFonts w:eastAsia="Times New Roman" w:cs="Times New Roman"/>
          <w:szCs w:val="24"/>
          <w:lang w:eastAsia="hu-HU"/>
        </w:rPr>
      </w:pPr>
      <w:r>
        <w:rPr>
          <w:rFonts w:eastAsia="Times New Roman" w:cs="Times New Roman"/>
          <w:b/>
          <w:bCs/>
          <w:szCs w:val="24"/>
          <w:lang w:eastAsia="hu-HU"/>
        </w:rPr>
        <w:t>27</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 vagyontárgyak elidegenítése során a vételárat elsősorban a szerződés aláírásával egyidejűleg pénzben kell megfizetni. Amennyiben a vételár vagy annak egy része megfizetése nem a szerződéskötéssel egyidejűleg, hanem később történik, úgy a tulajdonjogot a vételár teljes kiegyenlítéséig fenn kell tartani, egyidejűleg elállási jogot kikötni arra az esetre, ha a vételár megfizetésére határidőben nem kerül sor.</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 Képviselő-testület a vételárra részletfizetési kedvezményt vagy fizetési haladékot adhat.</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A vagyontárgyak elidegenítésénél, illetve hasznosításánál pénzen kívüli ellenérték csak a Képviselő-testület jóváhagyásával fogadható el.</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(4)</w:t>
      </w:r>
      <w:r w:rsidRPr="00BE0158">
        <w:rPr>
          <w:rFonts w:eastAsia="Times New Roman" w:cs="Times New Roman"/>
          <w:szCs w:val="24"/>
          <w:lang w:eastAsia="hu-HU"/>
        </w:rPr>
        <w:t xml:space="preserve"> Az önkormányzati vagyon elidegenítése, hasznosítása – az </w:t>
      </w:r>
      <w:proofErr w:type="spellStart"/>
      <w:r w:rsidRPr="00BE0158">
        <w:rPr>
          <w:rFonts w:eastAsia="Times New Roman" w:cs="Times New Roman"/>
          <w:szCs w:val="24"/>
          <w:lang w:eastAsia="hu-HU"/>
        </w:rPr>
        <w:t>Nvtv</w:t>
      </w:r>
      <w:proofErr w:type="spellEnd"/>
      <w:r w:rsidRPr="00BE0158">
        <w:rPr>
          <w:rFonts w:eastAsia="Times New Roman" w:cs="Times New Roman"/>
          <w:szCs w:val="24"/>
          <w:lang w:eastAsia="hu-HU"/>
        </w:rPr>
        <w:t>. szabályai szerint – természetes személy vagy átlátható szervezet részére történik. Az átláthatóság vizsgálata a jegyző feladata.</w:t>
      </w:r>
    </w:p>
    <w:p w:rsidR="00BE0158" w:rsidRPr="00BE0158" w:rsidRDefault="00E44D29" w:rsidP="00BE0158">
      <w:pPr>
        <w:shd w:val="clear" w:color="auto" w:fill="FFFFFF"/>
        <w:jc w:val="center"/>
        <w:rPr>
          <w:rFonts w:eastAsia="Times New Roman" w:cs="Times New Roman"/>
          <w:b/>
          <w:bCs/>
          <w:szCs w:val="24"/>
          <w:lang w:eastAsia="hu-HU"/>
        </w:rPr>
      </w:pPr>
      <w:r>
        <w:rPr>
          <w:rFonts w:eastAsia="Times New Roman" w:cs="Times New Roman"/>
          <w:b/>
          <w:bCs/>
          <w:szCs w:val="24"/>
          <w:lang w:eastAsia="hu-HU"/>
        </w:rPr>
        <w:t>15</w:t>
      </w:r>
      <w:r w:rsidR="00BE0158" w:rsidRPr="002D1D34">
        <w:rPr>
          <w:rFonts w:eastAsia="Times New Roman" w:cs="Times New Roman"/>
          <w:b/>
          <w:bCs/>
          <w:szCs w:val="24"/>
          <w:lang w:eastAsia="hu-HU"/>
        </w:rPr>
        <w:t>.</w:t>
      </w:r>
      <w:r w:rsidR="00BE0158" w:rsidRPr="00BE0158">
        <w:rPr>
          <w:rFonts w:eastAsia="Times New Roman" w:cs="Times New Roman"/>
          <w:b/>
          <w:bCs/>
          <w:szCs w:val="24"/>
          <w:lang w:eastAsia="hu-HU"/>
        </w:rPr>
        <w:t> A szerződéskötés</w:t>
      </w:r>
    </w:p>
    <w:p w:rsidR="00BE0158" w:rsidRPr="00BE0158" w:rsidRDefault="00111F6B" w:rsidP="00FA7DB4">
      <w:pPr>
        <w:shd w:val="clear" w:color="auto" w:fill="FFFFFF"/>
        <w:rPr>
          <w:rFonts w:eastAsia="Times New Roman" w:cs="Times New Roman"/>
          <w:szCs w:val="24"/>
          <w:lang w:eastAsia="hu-HU"/>
        </w:rPr>
      </w:pPr>
      <w:r>
        <w:rPr>
          <w:rFonts w:eastAsia="Times New Roman" w:cs="Times New Roman"/>
          <w:b/>
          <w:bCs/>
          <w:szCs w:val="24"/>
          <w:lang w:eastAsia="hu-HU"/>
        </w:rPr>
        <w:t>28</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 versenyeztetés eredményéről az ajánlattevőket az elbírálást követő nyolc napon belül írásban értesíteni kell. Az ajánlati kötöttség időtartama alatt a nyertes pályázóval szerződést vagy előszerződést kell kötni.</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Elidegenítés esetén a szerződés a benne megfogalmazott időpontban, de legkorábban akkor lép hatályba:</w:t>
      </w:r>
    </w:p>
    <w:p w:rsidR="00BE0158" w:rsidRPr="00BE0158" w:rsidRDefault="00BE0158" w:rsidP="00BE0158">
      <w:pPr>
        <w:shd w:val="clear" w:color="auto" w:fill="FFFFFF"/>
        <w:ind w:firstLine="180"/>
        <w:rPr>
          <w:rFonts w:eastAsia="Times New Roman" w:cs="Times New Roman"/>
          <w:szCs w:val="24"/>
          <w:lang w:eastAsia="hu-HU"/>
        </w:rPr>
      </w:pPr>
      <w:proofErr w:type="gramStart"/>
      <w:r w:rsidRPr="002D1D34">
        <w:rPr>
          <w:rFonts w:eastAsia="Times New Roman" w:cs="Times New Roman"/>
          <w:szCs w:val="24"/>
          <w:lang w:eastAsia="hu-HU"/>
        </w:rPr>
        <w:t>a</w:t>
      </w:r>
      <w:proofErr w:type="gramEnd"/>
      <w:r w:rsidRPr="002D1D34">
        <w:rPr>
          <w:rFonts w:eastAsia="Times New Roman" w:cs="Times New Roman"/>
          <w:szCs w:val="24"/>
          <w:lang w:eastAsia="hu-HU"/>
        </w:rPr>
        <w:t>)</w:t>
      </w:r>
      <w:r w:rsidRPr="00BE0158">
        <w:rPr>
          <w:rFonts w:eastAsia="Times New Roman" w:cs="Times New Roman"/>
          <w:szCs w:val="24"/>
          <w:lang w:eastAsia="hu-HU"/>
        </w:rPr>
        <w:t> amikor az állami vagy egyéb elővásárlási jog gyakorlására meghatározott szerv nyilatkozik, hogy elővásárlási joggal nem kíván élni,</w:t>
      </w:r>
    </w:p>
    <w:p w:rsidR="00BE0158" w:rsidRPr="00BE0158" w:rsidRDefault="00BE0158" w:rsidP="00BE0158">
      <w:pPr>
        <w:shd w:val="clear" w:color="auto" w:fill="FFFFFF"/>
        <w:ind w:firstLine="180"/>
        <w:rPr>
          <w:rFonts w:eastAsia="Times New Roman" w:cs="Times New Roman"/>
          <w:szCs w:val="24"/>
          <w:lang w:eastAsia="hu-HU"/>
        </w:rPr>
      </w:pPr>
      <w:r w:rsidRPr="002D1D34">
        <w:rPr>
          <w:rFonts w:eastAsia="Times New Roman" w:cs="Times New Roman"/>
          <w:szCs w:val="24"/>
          <w:lang w:eastAsia="hu-HU"/>
        </w:rPr>
        <w:t>b)</w:t>
      </w:r>
      <w:r w:rsidRPr="00BE0158">
        <w:rPr>
          <w:rFonts w:eastAsia="Times New Roman" w:cs="Times New Roman"/>
          <w:szCs w:val="24"/>
          <w:lang w:eastAsia="hu-HU"/>
        </w:rPr>
        <w:t> amikor az elővásárlási jog gyakorlására rendelkezésre álló határidő eltelt,</w:t>
      </w:r>
    </w:p>
    <w:p w:rsidR="00BE0158" w:rsidRPr="00BE0158" w:rsidRDefault="00BE0158" w:rsidP="00BE0158">
      <w:pPr>
        <w:shd w:val="clear" w:color="auto" w:fill="FFFFFF"/>
        <w:ind w:firstLine="180"/>
        <w:rPr>
          <w:rFonts w:eastAsia="Times New Roman" w:cs="Times New Roman"/>
          <w:szCs w:val="24"/>
          <w:lang w:eastAsia="hu-HU"/>
        </w:rPr>
      </w:pPr>
      <w:r w:rsidRPr="002D1D34">
        <w:rPr>
          <w:rFonts w:eastAsia="Times New Roman" w:cs="Times New Roman"/>
          <w:szCs w:val="24"/>
          <w:lang w:eastAsia="hu-HU"/>
        </w:rPr>
        <w:t>c)</w:t>
      </w:r>
      <w:r w:rsidRPr="00BE0158">
        <w:rPr>
          <w:rFonts w:eastAsia="Times New Roman" w:cs="Times New Roman"/>
          <w:szCs w:val="24"/>
          <w:lang w:eastAsia="hu-HU"/>
        </w:rPr>
        <w:t> amikor aláírják, feltéve, ha elővásárlási jog nem biztosított.</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(3)</w:t>
      </w:r>
      <w:r w:rsidRPr="00BE0158">
        <w:rPr>
          <w:rFonts w:eastAsia="Times New Roman" w:cs="Times New Roman"/>
          <w:szCs w:val="24"/>
          <w:lang w:eastAsia="hu-HU"/>
        </w:rPr>
        <w:t> Az ingatlan elidegenítése során a forgalmi értékbecslés és a szerződésszerkesztés költségei a vevőt terhelik.</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(4)</w:t>
      </w:r>
      <w:r w:rsidRPr="00BE0158">
        <w:rPr>
          <w:rFonts w:eastAsia="Times New Roman" w:cs="Times New Roman"/>
          <w:szCs w:val="24"/>
          <w:lang w:eastAsia="hu-HU"/>
        </w:rPr>
        <w:t> Amennyiben a szerződés az (1) bekezdésben rögzített határidőn belül nem jött létre, úgy a határidő lejártát követően új versenyeztetés szükséges.</w:t>
      </w:r>
    </w:p>
    <w:p w:rsidR="00BE0158" w:rsidRPr="00BE0158" w:rsidRDefault="00111F6B" w:rsidP="00FA7DB4">
      <w:pPr>
        <w:shd w:val="clear" w:color="auto" w:fill="FFFFFF"/>
        <w:rPr>
          <w:rFonts w:eastAsia="Times New Roman" w:cs="Times New Roman"/>
          <w:szCs w:val="24"/>
          <w:lang w:eastAsia="hu-HU"/>
        </w:rPr>
      </w:pPr>
      <w:r>
        <w:rPr>
          <w:rFonts w:eastAsia="Times New Roman" w:cs="Times New Roman"/>
          <w:b/>
          <w:bCs/>
          <w:szCs w:val="24"/>
          <w:lang w:eastAsia="hu-HU"/>
        </w:rPr>
        <w:t>29</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xml:space="preserve"> A szerződés tartalmát a versenykiírás, az ajánlat és e rendelet szerint kell megfogalmazni. A szerződésben utalni kell az </w:t>
      </w:r>
      <w:proofErr w:type="spellStart"/>
      <w:r w:rsidR="00BE0158" w:rsidRPr="00BE0158">
        <w:rPr>
          <w:rFonts w:eastAsia="Times New Roman" w:cs="Times New Roman"/>
          <w:szCs w:val="24"/>
          <w:lang w:eastAsia="hu-HU"/>
        </w:rPr>
        <w:t>Nvtv</w:t>
      </w:r>
      <w:proofErr w:type="spellEnd"/>
      <w:r w:rsidR="00BE0158" w:rsidRPr="00BE0158">
        <w:rPr>
          <w:rFonts w:eastAsia="Times New Roman" w:cs="Times New Roman"/>
          <w:szCs w:val="24"/>
          <w:lang w:eastAsia="hu-HU"/>
        </w:rPr>
        <w:t>. által előírtakra, különösen a szerződés módosítása, hosszabbítása, a hasznosítás módja, a semmisségi, felmondási, elállási okok körében.</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(2)</w:t>
      </w:r>
      <w:r w:rsidR="00A66E09">
        <w:rPr>
          <w:rFonts w:eastAsia="Times New Roman" w:cs="Times New Roman"/>
          <w:szCs w:val="24"/>
          <w:lang w:eastAsia="hu-HU"/>
        </w:rPr>
        <w:t> A szerződés tar</w:t>
      </w:r>
      <w:r w:rsidRPr="00BE0158">
        <w:rPr>
          <w:rFonts w:eastAsia="Times New Roman" w:cs="Times New Roman"/>
          <w:szCs w:val="24"/>
          <w:lang w:eastAsia="hu-HU"/>
        </w:rPr>
        <w:t xml:space="preserve">talmazza az </w:t>
      </w:r>
      <w:proofErr w:type="spellStart"/>
      <w:r w:rsidRPr="00BE0158">
        <w:rPr>
          <w:rFonts w:eastAsia="Times New Roman" w:cs="Times New Roman"/>
          <w:szCs w:val="24"/>
          <w:lang w:eastAsia="hu-HU"/>
        </w:rPr>
        <w:t>Nvtv-ben</w:t>
      </w:r>
      <w:proofErr w:type="spellEnd"/>
      <w:r w:rsidRPr="00BE0158">
        <w:rPr>
          <w:rFonts w:eastAsia="Times New Roman" w:cs="Times New Roman"/>
          <w:szCs w:val="24"/>
          <w:lang w:eastAsia="hu-HU"/>
        </w:rPr>
        <w:t xml:space="preserve"> rögzített állami elővásárlási jog érvényesítéséhez szükséges rendelkezéseket.</w:t>
      </w:r>
    </w:p>
    <w:p w:rsidR="00BE0158" w:rsidRPr="00BE0158" w:rsidRDefault="00BE0158" w:rsidP="00BE0158">
      <w:pPr>
        <w:shd w:val="clear" w:color="auto" w:fill="FFFFFF"/>
        <w:jc w:val="center"/>
        <w:rPr>
          <w:rFonts w:eastAsia="Times New Roman" w:cs="Times New Roman"/>
          <w:i/>
          <w:iCs/>
          <w:szCs w:val="24"/>
          <w:lang w:eastAsia="hu-HU"/>
        </w:rPr>
      </w:pPr>
      <w:r w:rsidRPr="00BE0158">
        <w:rPr>
          <w:rFonts w:eastAsia="Times New Roman" w:cs="Times New Roman"/>
          <w:i/>
          <w:iCs/>
          <w:szCs w:val="24"/>
          <w:lang w:eastAsia="hu-HU"/>
        </w:rPr>
        <w:t>V. Fejezet</w:t>
      </w:r>
    </w:p>
    <w:p w:rsidR="00BE0158" w:rsidRPr="00BE0158" w:rsidRDefault="00BE0158" w:rsidP="00BE0158">
      <w:pPr>
        <w:shd w:val="clear" w:color="auto" w:fill="FFFFFF"/>
        <w:jc w:val="center"/>
        <w:rPr>
          <w:rFonts w:eastAsia="Times New Roman" w:cs="Times New Roman"/>
          <w:i/>
          <w:iCs/>
          <w:szCs w:val="24"/>
          <w:lang w:eastAsia="hu-HU"/>
        </w:rPr>
      </w:pPr>
      <w:r w:rsidRPr="00BE0158">
        <w:rPr>
          <w:rFonts w:eastAsia="Times New Roman" w:cs="Times New Roman"/>
          <w:i/>
          <w:iCs/>
          <w:szCs w:val="24"/>
          <w:lang w:eastAsia="hu-HU"/>
        </w:rPr>
        <w:t>Záró rendelkezések</w:t>
      </w:r>
    </w:p>
    <w:p w:rsidR="00BE0158" w:rsidRPr="00BE0158" w:rsidRDefault="00111F6B" w:rsidP="00FA7DB4">
      <w:pPr>
        <w:shd w:val="clear" w:color="auto" w:fill="FFFFFF"/>
        <w:rPr>
          <w:rFonts w:eastAsia="Times New Roman" w:cs="Times New Roman"/>
          <w:szCs w:val="24"/>
          <w:lang w:eastAsia="hu-HU"/>
        </w:rPr>
      </w:pPr>
      <w:r>
        <w:rPr>
          <w:rFonts w:eastAsia="Times New Roman" w:cs="Times New Roman"/>
          <w:b/>
          <w:bCs/>
          <w:szCs w:val="24"/>
          <w:lang w:eastAsia="hu-HU"/>
        </w:rPr>
        <w:t>30</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Az e rendelet hatálybalépését megelőzően jogszerűen keletkezett jogokat és kötelezettségeket e rendelet szabályai nem érintik. A hatálybalépést megelőzően létrejött szerződések időtartamának meghosszabbítása e rendelet szabályai szerint történik.</w:t>
      </w:r>
    </w:p>
    <w:p w:rsidR="00BE0158" w:rsidRPr="00BE0158" w:rsidRDefault="00BE0158" w:rsidP="00FA7DB4">
      <w:pPr>
        <w:shd w:val="clear" w:color="auto" w:fill="FFFFFF"/>
        <w:rPr>
          <w:rFonts w:eastAsia="Times New Roman" w:cs="Times New Roman"/>
          <w:szCs w:val="24"/>
          <w:lang w:eastAsia="hu-HU"/>
        </w:rPr>
      </w:pPr>
      <w:r w:rsidRPr="002D1D34">
        <w:rPr>
          <w:rFonts w:eastAsia="Times New Roman" w:cs="Times New Roman"/>
          <w:szCs w:val="24"/>
          <w:lang w:eastAsia="hu-HU"/>
        </w:rPr>
        <w:t>(2)</w:t>
      </w:r>
      <w:r w:rsidRPr="00BE0158">
        <w:rPr>
          <w:rFonts w:eastAsia="Times New Roman" w:cs="Times New Roman"/>
          <w:szCs w:val="24"/>
          <w:lang w:eastAsia="hu-HU"/>
        </w:rPr>
        <w:t> Az e rendelet hatálybalépését megelőzően kötött, e rendelet szabályainak megfelelő, önkormányzati közfeladat ellátását szolgáló szerződés érvényes.</w:t>
      </w:r>
    </w:p>
    <w:p w:rsidR="00BE0158" w:rsidRPr="00BE0158" w:rsidRDefault="007253CC" w:rsidP="00BE0158">
      <w:pPr>
        <w:shd w:val="clear" w:color="auto" w:fill="FFFFFF"/>
        <w:jc w:val="center"/>
        <w:rPr>
          <w:rFonts w:eastAsia="Times New Roman" w:cs="Times New Roman"/>
          <w:b/>
          <w:bCs/>
          <w:szCs w:val="24"/>
          <w:lang w:eastAsia="hu-HU"/>
        </w:rPr>
      </w:pPr>
      <w:r>
        <w:rPr>
          <w:rFonts w:eastAsia="Times New Roman" w:cs="Times New Roman"/>
          <w:b/>
          <w:bCs/>
          <w:szCs w:val="24"/>
          <w:lang w:eastAsia="hu-HU"/>
        </w:rPr>
        <w:t>15</w:t>
      </w:r>
      <w:r w:rsidR="00BE0158" w:rsidRPr="002D1D34">
        <w:rPr>
          <w:rFonts w:eastAsia="Times New Roman" w:cs="Times New Roman"/>
          <w:b/>
          <w:bCs/>
          <w:szCs w:val="24"/>
          <w:lang w:eastAsia="hu-HU"/>
        </w:rPr>
        <w:t>.</w:t>
      </w:r>
      <w:r w:rsidR="00BE0158" w:rsidRPr="00BE0158">
        <w:rPr>
          <w:rFonts w:eastAsia="Times New Roman" w:cs="Times New Roman"/>
          <w:b/>
          <w:bCs/>
          <w:szCs w:val="24"/>
          <w:lang w:eastAsia="hu-HU"/>
        </w:rPr>
        <w:t> Közösségi Jogi és hatályba léptető rendelkezések</w:t>
      </w:r>
    </w:p>
    <w:p w:rsidR="00BE0158" w:rsidRPr="00BE0158" w:rsidRDefault="00111F6B" w:rsidP="00FA7DB4">
      <w:pPr>
        <w:shd w:val="clear" w:color="auto" w:fill="FFFFFF"/>
        <w:rPr>
          <w:rFonts w:eastAsia="Times New Roman" w:cs="Times New Roman"/>
          <w:szCs w:val="24"/>
          <w:lang w:eastAsia="hu-HU"/>
        </w:rPr>
      </w:pPr>
      <w:r>
        <w:rPr>
          <w:rFonts w:eastAsia="Times New Roman" w:cs="Times New Roman"/>
          <w:b/>
          <w:bCs/>
          <w:szCs w:val="24"/>
          <w:lang w:eastAsia="hu-HU"/>
        </w:rPr>
        <w:t>31</w:t>
      </w:r>
      <w:r w:rsidR="00BE0158" w:rsidRPr="002D1D34">
        <w:rPr>
          <w:rFonts w:eastAsia="Times New Roman" w:cs="Times New Roman"/>
          <w:b/>
          <w:bCs/>
          <w:szCs w:val="24"/>
          <w:lang w:eastAsia="hu-HU"/>
        </w:rPr>
        <w:t>. §</w:t>
      </w:r>
      <w:r w:rsidR="00BE0158" w:rsidRPr="00BE0158">
        <w:rPr>
          <w:rFonts w:eastAsia="Times New Roman" w:cs="Times New Roman"/>
          <w:szCs w:val="24"/>
          <w:lang w:eastAsia="hu-HU"/>
        </w:rPr>
        <w:t> E rendelet a belső piaci szolgáltatásokról szóló, az Európai Parlament és a Tanács 2006/123/EK irányelvnek megfelelő szabályozást tartalmaz.</w:t>
      </w:r>
    </w:p>
    <w:p w:rsidR="00BE0158" w:rsidRPr="00BE0158" w:rsidRDefault="00111F6B" w:rsidP="00FA7DB4">
      <w:pPr>
        <w:shd w:val="clear" w:color="auto" w:fill="FFFFFF"/>
        <w:rPr>
          <w:rFonts w:eastAsia="Times New Roman" w:cs="Times New Roman"/>
          <w:szCs w:val="24"/>
          <w:lang w:eastAsia="hu-HU"/>
        </w:rPr>
      </w:pPr>
      <w:r>
        <w:rPr>
          <w:rFonts w:eastAsia="Times New Roman" w:cs="Times New Roman"/>
          <w:b/>
          <w:bCs/>
          <w:szCs w:val="24"/>
          <w:lang w:eastAsia="hu-HU"/>
        </w:rPr>
        <w:t>32</w:t>
      </w:r>
      <w:r w:rsidR="00BE0158" w:rsidRPr="002D1D34">
        <w:rPr>
          <w:rFonts w:eastAsia="Times New Roman" w:cs="Times New Roman"/>
          <w:b/>
          <w:bCs/>
          <w:szCs w:val="24"/>
          <w:lang w:eastAsia="hu-HU"/>
        </w:rPr>
        <w:t>. §</w:t>
      </w:r>
      <w:r w:rsidR="00BE0158" w:rsidRPr="002D1D34">
        <w:rPr>
          <w:rFonts w:eastAsia="Times New Roman" w:cs="Times New Roman"/>
          <w:szCs w:val="24"/>
          <w:lang w:eastAsia="hu-HU"/>
        </w:rPr>
        <w:t> (1)</w:t>
      </w:r>
      <w:r w:rsidR="00BE0158" w:rsidRPr="00BE0158">
        <w:rPr>
          <w:rFonts w:eastAsia="Times New Roman" w:cs="Times New Roman"/>
          <w:szCs w:val="24"/>
          <w:lang w:eastAsia="hu-HU"/>
        </w:rPr>
        <w:t> Ez a rendelet kihirdetését követő napon lép hatályba.</w:t>
      </w:r>
    </w:p>
    <w:p w:rsidR="00BE0158" w:rsidRDefault="00BE0158" w:rsidP="007253CC">
      <w:pPr>
        <w:pStyle w:val="Cmsor2"/>
        <w:shd w:val="clear" w:color="auto" w:fill="FFFFFF"/>
        <w:spacing w:before="0" w:beforeAutospacing="0" w:after="0" w:afterAutospacing="0"/>
        <w:jc w:val="both"/>
        <w:rPr>
          <w:b w:val="0"/>
          <w:sz w:val="24"/>
          <w:szCs w:val="24"/>
        </w:rPr>
      </w:pPr>
      <w:r w:rsidRPr="00FA7DB4">
        <w:rPr>
          <w:b w:val="0"/>
          <w:sz w:val="24"/>
          <w:szCs w:val="24"/>
        </w:rPr>
        <w:t xml:space="preserve">(2) Hatályát veszti </w:t>
      </w:r>
      <w:r w:rsidR="00E44D29">
        <w:rPr>
          <w:b w:val="0"/>
          <w:sz w:val="24"/>
          <w:szCs w:val="24"/>
        </w:rPr>
        <w:t xml:space="preserve">az önkormányzat </w:t>
      </w:r>
      <w:r w:rsidR="00E44D29">
        <w:rPr>
          <w:b w:val="0"/>
          <w:bCs w:val="0"/>
          <w:sz w:val="24"/>
          <w:szCs w:val="24"/>
        </w:rPr>
        <w:t>vagyonáról és a vagyongazdálkodás szabályairól</w:t>
      </w:r>
      <w:r w:rsidR="007253CC">
        <w:rPr>
          <w:b w:val="0"/>
          <w:bCs w:val="0"/>
          <w:sz w:val="24"/>
          <w:szCs w:val="24"/>
        </w:rPr>
        <w:t xml:space="preserve"> </w:t>
      </w:r>
      <w:r w:rsidR="00E44D29">
        <w:rPr>
          <w:b w:val="0"/>
          <w:sz w:val="24"/>
          <w:szCs w:val="24"/>
        </w:rPr>
        <w:t>szóló 8</w:t>
      </w:r>
      <w:r w:rsidR="007253CC">
        <w:rPr>
          <w:b w:val="0"/>
          <w:sz w:val="24"/>
          <w:szCs w:val="24"/>
        </w:rPr>
        <w:t>/2013.(</w:t>
      </w:r>
      <w:r w:rsidR="00E44D29">
        <w:rPr>
          <w:b w:val="0"/>
          <w:sz w:val="24"/>
          <w:szCs w:val="24"/>
        </w:rPr>
        <w:t>IV.16</w:t>
      </w:r>
      <w:r w:rsidRPr="00FA7DB4">
        <w:rPr>
          <w:b w:val="0"/>
          <w:sz w:val="24"/>
          <w:szCs w:val="24"/>
        </w:rPr>
        <w:t>.) önkormányzati rendelet</w:t>
      </w:r>
      <w:r w:rsidR="00E44D29">
        <w:rPr>
          <w:b w:val="0"/>
          <w:sz w:val="24"/>
          <w:szCs w:val="24"/>
        </w:rPr>
        <w:t>, valamint az önkormányzat tulajdonában lévő lakások bérletéről szóló 11/2022.(XI.29.) önkormányzati rendelet</w:t>
      </w:r>
      <w:r w:rsidRPr="00FA7DB4">
        <w:rPr>
          <w:b w:val="0"/>
          <w:sz w:val="24"/>
          <w:szCs w:val="24"/>
        </w:rPr>
        <w:t>.</w:t>
      </w:r>
    </w:p>
    <w:p w:rsidR="007253CC" w:rsidRDefault="007253CC" w:rsidP="007253CC">
      <w:pPr>
        <w:pStyle w:val="Cmsor2"/>
        <w:shd w:val="clear" w:color="auto" w:fill="FFFFFF"/>
        <w:spacing w:before="0" w:beforeAutospacing="0" w:after="0" w:afterAutospacing="0"/>
        <w:jc w:val="both"/>
        <w:rPr>
          <w:b w:val="0"/>
          <w:sz w:val="24"/>
          <w:szCs w:val="24"/>
        </w:rPr>
      </w:pPr>
    </w:p>
    <w:p w:rsidR="007253CC" w:rsidRDefault="007253CC" w:rsidP="007253CC">
      <w:pPr>
        <w:pStyle w:val="Cmsor2"/>
        <w:shd w:val="clear" w:color="auto" w:fill="FFFFFF"/>
        <w:spacing w:before="0" w:beforeAutospacing="0" w:after="0" w:afterAutospacing="0"/>
        <w:jc w:val="both"/>
        <w:rPr>
          <w:b w:val="0"/>
          <w:sz w:val="24"/>
          <w:szCs w:val="24"/>
        </w:rPr>
      </w:pPr>
    </w:p>
    <w:p w:rsidR="007253CC" w:rsidRPr="007253CC" w:rsidRDefault="00E17D0A" w:rsidP="007253CC">
      <w:pPr>
        <w:pStyle w:val="Cmsor2"/>
        <w:shd w:val="clear" w:color="auto" w:fill="FFFFFF"/>
        <w:spacing w:before="0" w:beforeAutospacing="0" w:after="0" w:afterAutospacing="0"/>
        <w:jc w:val="both"/>
        <w:rPr>
          <w:b w:val="0"/>
          <w:bCs w:val="0"/>
          <w:sz w:val="24"/>
          <w:szCs w:val="24"/>
        </w:rPr>
      </w:pPr>
      <w:r>
        <w:rPr>
          <w:b w:val="0"/>
          <w:sz w:val="24"/>
          <w:szCs w:val="24"/>
        </w:rPr>
        <w:t>Berzence, 2026</w:t>
      </w:r>
      <w:r w:rsidR="007253CC">
        <w:rPr>
          <w:b w:val="0"/>
          <w:sz w:val="24"/>
          <w:szCs w:val="24"/>
        </w:rPr>
        <w:t>.</w:t>
      </w:r>
    </w:p>
    <w:p w:rsidR="00FF4A7D" w:rsidRDefault="00FF4A7D" w:rsidP="00BE0158">
      <w:pPr>
        <w:rPr>
          <w:rFonts w:cs="Times New Roman"/>
          <w:szCs w:val="24"/>
        </w:rPr>
      </w:pPr>
    </w:p>
    <w:p w:rsidR="007253CC" w:rsidRDefault="007253CC" w:rsidP="00BE0158">
      <w:pPr>
        <w:rPr>
          <w:rFonts w:cs="Times New Roman"/>
          <w:szCs w:val="24"/>
        </w:rPr>
      </w:pPr>
    </w:p>
    <w:p w:rsidR="007253CC" w:rsidRDefault="007253CC" w:rsidP="00BE0158">
      <w:pPr>
        <w:rPr>
          <w:rFonts w:cs="Times New Roman"/>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0"/>
      </w:tblGrid>
      <w:tr w:rsidR="007253CC" w:rsidTr="007253CC">
        <w:tc>
          <w:tcPr>
            <w:tcW w:w="4606" w:type="dxa"/>
          </w:tcPr>
          <w:p w:rsidR="007253CC" w:rsidRDefault="00E44D29" w:rsidP="007253CC">
            <w:pPr>
              <w:jc w:val="center"/>
              <w:rPr>
                <w:rFonts w:cs="Times New Roman"/>
                <w:szCs w:val="24"/>
              </w:rPr>
            </w:pPr>
            <w:r>
              <w:rPr>
                <w:rFonts w:cs="Times New Roman"/>
                <w:szCs w:val="24"/>
              </w:rPr>
              <w:t>Keszericze István</w:t>
            </w:r>
          </w:p>
        </w:tc>
        <w:tc>
          <w:tcPr>
            <w:tcW w:w="4606" w:type="dxa"/>
          </w:tcPr>
          <w:p w:rsidR="007253CC" w:rsidRDefault="007253CC" w:rsidP="00E44D29">
            <w:pPr>
              <w:jc w:val="center"/>
              <w:rPr>
                <w:rFonts w:cs="Times New Roman"/>
                <w:szCs w:val="24"/>
              </w:rPr>
            </w:pPr>
            <w:r>
              <w:rPr>
                <w:rFonts w:cs="Times New Roman"/>
                <w:szCs w:val="24"/>
              </w:rPr>
              <w:t>B</w:t>
            </w:r>
            <w:r w:rsidR="00E44D29">
              <w:rPr>
                <w:rFonts w:cs="Times New Roman"/>
                <w:szCs w:val="24"/>
              </w:rPr>
              <w:t>o</w:t>
            </w:r>
            <w:r>
              <w:rPr>
                <w:rFonts w:cs="Times New Roman"/>
                <w:szCs w:val="24"/>
              </w:rPr>
              <w:t>t</w:t>
            </w:r>
            <w:r w:rsidR="00E44D29">
              <w:rPr>
                <w:rFonts w:cs="Times New Roman"/>
                <w:szCs w:val="24"/>
              </w:rPr>
              <w:t>i Ferenc</w:t>
            </w:r>
          </w:p>
        </w:tc>
      </w:tr>
      <w:tr w:rsidR="007253CC" w:rsidTr="007253CC">
        <w:tc>
          <w:tcPr>
            <w:tcW w:w="4606" w:type="dxa"/>
          </w:tcPr>
          <w:p w:rsidR="007253CC" w:rsidRDefault="007253CC" w:rsidP="007253CC">
            <w:pPr>
              <w:jc w:val="center"/>
              <w:rPr>
                <w:rFonts w:cs="Times New Roman"/>
                <w:szCs w:val="24"/>
              </w:rPr>
            </w:pPr>
            <w:r>
              <w:rPr>
                <w:rFonts w:cs="Times New Roman"/>
                <w:szCs w:val="24"/>
              </w:rPr>
              <w:t>polgármester</w:t>
            </w:r>
          </w:p>
        </w:tc>
        <w:tc>
          <w:tcPr>
            <w:tcW w:w="4606" w:type="dxa"/>
          </w:tcPr>
          <w:p w:rsidR="007253CC" w:rsidRDefault="007253CC" w:rsidP="007253CC">
            <w:pPr>
              <w:jc w:val="center"/>
              <w:rPr>
                <w:rFonts w:cs="Times New Roman"/>
                <w:szCs w:val="24"/>
              </w:rPr>
            </w:pPr>
            <w:r>
              <w:rPr>
                <w:rFonts w:cs="Times New Roman"/>
                <w:szCs w:val="24"/>
              </w:rPr>
              <w:t>jegyző</w:t>
            </w:r>
          </w:p>
        </w:tc>
      </w:tr>
    </w:tbl>
    <w:p w:rsidR="005C3226" w:rsidRDefault="005C3226" w:rsidP="00BE0158">
      <w:pPr>
        <w:rPr>
          <w:rFonts w:cs="Times New Roman"/>
          <w:szCs w:val="24"/>
        </w:rPr>
      </w:pPr>
    </w:p>
    <w:p w:rsidR="005C3226" w:rsidRPr="005C3226" w:rsidRDefault="005C3226" w:rsidP="005C3226">
      <w:pPr>
        <w:rPr>
          <w:rFonts w:cs="Times New Roman"/>
          <w:szCs w:val="24"/>
        </w:rPr>
      </w:pPr>
    </w:p>
    <w:p w:rsidR="005C3226" w:rsidRPr="005C3226" w:rsidRDefault="005C3226" w:rsidP="005C3226">
      <w:pPr>
        <w:rPr>
          <w:rFonts w:cs="Times New Roman"/>
          <w:szCs w:val="24"/>
        </w:rPr>
      </w:pPr>
    </w:p>
    <w:p w:rsidR="005C3226" w:rsidRPr="005C3226" w:rsidRDefault="005C3226" w:rsidP="005C3226">
      <w:pPr>
        <w:rPr>
          <w:rFonts w:cs="Times New Roman"/>
          <w:szCs w:val="24"/>
        </w:rPr>
      </w:pPr>
    </w:p>
    <w:p w:rsidR="005C3226" w:rsidRPr="005C3226" w:rsidRDefault="005C3226" w:rsidP="005C3226">
      <w:pPr>
        <w:rPr>
          <w:rFonts w:cs="Times New Roman"/>
          <w:szCs w:val="24"/>
        </w:rPr>
      </w:pPr>
    </w:p>
    <w:p w:rsidR="005C3226" w:rsidRPr="005C3226" w:rsidRDefault="005C3226" w:rsidP="005C3226">
      <w:pPr>
        <w:rPr>
          <w:rFonts w:cs="Times New Roman"/>
          <w:szCs w:val="24"/>
        </w:rPr>
      </w:pPr>
    </w:p>
    <w:p w:rsidR="005C3226" w:rsidRPr="005C3226" w:rsidRDefault="005C3226" w:rsidP="005C3226">
      <w:pPr>
        <w:rPr>
          <w:rFonts w:cs="Times New Roman"/>
          <w:szCs w:val="24"/>
        </w:rPr>
      </w:pPr>
    </w:p>
    <w:p w:rsidR="005C3226" w:rsidRPr="005C3226" w:rsidRDefault="005C3226" w:rsidP="005C3226">
      <w:pPr>
        <w:rPr>
          <w:rFonts w:cs="Times New Roman"/>
          <w:szCs w:val="24"/>
        </w:rPr>
      </w:pPr>
    </w:p>
    <w:p w:rsidR="005C3226" w:rsidRPr="005C3226" w:rsidRDefault="005C3226" w:rsidP="005C3226">
      <w:pPr>
        <w:rPr>
          <w:rFonts w:cs="Times New Roman"/>
          <w:szCs w:val="24"/>
        </w:rPr>
      </w:pPr>
    </w:p>
    <w:p w:rsidR="009075FF" w:rsidRDefault="009075FF" w:rsidP="005C3226">
      <w:pPr>
        <w:autoSpaceDE w:val="0"/>
        <w:autoSpaceDN w:val="0"/>
        <w:adjustRightInd w:val="0"/>
        <w:jc w:val="right"/>
        <w:rPr>
          <w:rFonts w:cs="Times New Roman"/>
          <w:b/>
          <w:iCs/>
          <w:szCs w:val="24"/>
        </w:rPr>
      </w:pPr>
    </w:p>
    <w:p w:rsidR="009075FF" w:rsidRDefault="009075FF" w:rsidP="005C3226">
      <w:pPr>
        <w:autoSpaceDE w:val="0"/>
        <w:autoSpaceDN w:val="0"/>
        <w:adjustRightInd w:val="0"/>
        <w:jc w:val="right"/>
        <w:rPr>
          <w:rFonts w:cs="Times New Roman"/>
          <w:b/>
          <w:iCs/>
          <w:szCs w:val="24"/>
        </w:rPr>
      </w:pPr>
    </w:p>
    <w:p w:rsidR="009075FF" w:rsidRDefault="009075FF" w:rsidP="005C3226">
      <w:pPr>
        <w:autoSpaceDE w:val="0"/>
        <w:autoSpaceDN w:val="0"/>
        <w:adjustRightInd w:val="0"/>
        <w:jc w:val="right"/>
        <w:rPr>
          <w:rFonts w:cs="Times New Roman"/>
          <w:b/>
          <w:iCs/>
          <w:szCs w:val="24"/>
        </w:rPr>
      </w:pPr>
    </w:p>
    <w:p w:rsidR="005C3226" w:rsidRPr="009A08D5" w:rsidRDefault="005C3226" w:rsidP="005C3226">
      <w:pPr>
        <w:autoSpaceDE w:val="0"/>
        <w:autoSpaceDN w:val="0"/>
        <w:adjustRightInd w:val="0"/>
        <w:jc w:val="right"/>
        <w:rPr>
          <w:rFonts w:cs="Times New Roman"/>
          <w:b/>
          <w:iCs/>
          <w:szCs w:val="24"/>
        </w:rPr>
      </w:pPr>
      <w:r w:rsidRPr="009A08D5">
        <w:rPr>
          <w:rFonts w:cs="Times New Roman"/>
          <w:b/>
          <w:iCs/>
          <w:szCs w:val="24"/>
        </w:rPr>
        <w:t>1. melléklet</w:t>
      </w:r>
    </w:p>
    <w:p w:rsidR="005C3226" w:rsidRPr="009A08D5" w:rsidRDefault="005C3226" w:rsidP="005C3226">
      <w:pPr>
        <w:autoSpaceDE w:val="0"/>
        <w:autoSpaceDN w:val="0"/>
        <w:adjustRightInd w:val="0"/>
        <w:rPr>
          <w:rFonts w:cs="Times New Roman"/>
          <w:b/>
          <w:bCs/>
          <w:szCs w:val="24"/>
        </w:rPr>
      </w:pPr>
    </w:p>
    <w:p w:rsidR="005C3226" w:rsidRPr="009A08D5" w:rsidRDefault="005C3226" w:rsidP="005C3226">
      <w:pPr>
        <w:autoSpaceDE w:val="0"/>
        <w:autoSpaceDN w:val="0"/>
        <w:adjustRightInd w:val="0"/>
        <w:jc w:val="center"/>
        <w:rPr>
          <w:rFonts w:cs="Times New Roman"/>
          <w:b/>
          <w:bCs/>
          <w:szCs w:val="24"/>
        </w:rPr>
      </w:pPr>
      <w:r w:rsidRPr="009A08D5">
        <w:rPr>
          <w:rFonts w:cs="Times New Roman"/>
          <w:b/>
          <w:bCs/>
          <w:szCs w:val="24"/>
        </w:rPr>
        <w:t>FORGALOMKÉPTELEN INGATLANOK</w:t>
      </w:r>
    </w:p>
    <w:p w:rsidR="005C3226" w:rsidRPr="009A08D5" w:rsidRDefault="005C3226" w:rsidP="005C3226">
      <w:pPr>
        <w:autoSpaceDE w:val="0"/>
        <w:autoSpaceDN w:val="0"/>
        <w:adjustRightInd w:val="0"/>
        <w:jc w:val="center"/>
        <w:rPr>
          <w:rFonts w:cs="Times New Roman"/>
          <w:b/>
          <w:bCs/>
          <w:szCs w:val="24"/>
        </w:rPr>
      </w:pPr>
    </w:p>
    <w:p w:rsidR="005C3226" w:rsidRPr="009A08D5" w:rsidRDefault="00E44D29" w:rsidP="005C3226">
      <w:pPr>
        <w:autoSpaceDE w:val="0"/>
        <w:autoSpaceDN w:val="0"/>
        <w:adjustRightInd w:val="0"/>
        <w:jc w:val="center"/>
        <w:rPr>
          <w:rFonts w:cs="Times New Roman"/>
          <w:b/>
          <w:bCs/>
          <w:szCs w:val="24"/>
        </w:rPr>
      </w:pPr>
      <w:r>
        <w:rPr>
          <w:rFonts w:cs="Times New Roman"/>
          <w:b/>
          <w:bCs/>
          <w:szCs w:val="24"/>
        </w:rPr>
        <w:t>BERZENCE</w:t>
      </w:r>
      <w:r w:rsidR="005C3226" w:rsidRPr="009A08D5">
        <w:rPr>
          <w:rFonts w:cs="Times New Roman"/>
          <w:b/>
          <w:bCs/>
          <w:szCs w:val="24"/>
        </w:rPr>
        <w:t xml:space="preserve"> </w:t>
      </w:r>
      <w:r>
        <w:rPr>
          <w:rFonts w:cs="Times New Roman"/>
          <w:b/>
          <w:bCs/>
          <w:szCs w:val="24"/>
        </w:rPr>
        <w:t>NAGY</w:t>
      </w:r>
      <w:r w:rsidR="005C3226" w:rsidRPr="009A08D5">
        <w:rPr>
          <w:rFonts w:cs="Times New Roman"/>
          <w:b/>
          <w:bCs/>
          <w:szCs w:val="24"/>
        </w:rPr>
        <w:t>KÖZSÉG BELTERÜLET</w:t>
      </w:r>
    </w:p>
    <w:p w:rsidR="005C3226" w:rsidRPr="009A08D5" w:rsidRDefault="005C3226" w:rsidP="005C3226">
      <w:pPr>
        <w:autoSpaceDE w:val="0"/>
        <w:autoSpaceDN w:val="0"/>
        <w:adjustRightInd w:val="0"/>
        <w:rPr>
          <w:rFonts w:cs="Times New Roman"/>
          <w:szCs w:val="24"/>
        </w:rPr>
      </w:pPr>
    </w:p>
    <w:tbl>
      <w:tblPr>
        <w:tblStyle w:val="Rcsostblzat"/>
        <w:tblW w:w="0" w:type="auto"/>
        <w:tblLook w:val="04A0" w:firstRow="1" w:lastRow="0" w:firstColumn="1" w:lastColumn="0" w:noHBand="0" w:noVBand="1"/>
      </w:tblPr>
      <w:tblGrid>
        <w:gridCol w:w="1147"/>
        <w:gridCol w:w="1266"/>
        <w:gridCol w:w="3162"/>
        <w:gridCol w:w="1724"/>
        <w:gridCol w:w="1763"/>
      </w:tblGrid>
      <w:tr w:rsidR="00662B2A" w:rsidRPr="009A08D5"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9A08D5" w:rsidRDefault="005C3226">
            <w:pPr>
              <w:autoSpaceDE w:val="0"/>
              <w:autoSpaceDN w:val="0"/>
              <w:adjustRightInd w:val="0"/>
              <w:jc w:val="center"/>
              <w:rPr>
                <w:rFonts w:cs="Times New Roman"/>
                <w:b/>
                <w:szCs w:val="24"/>
              </w:rPr>
            </w:pPr>
            <w:r w:rsidRPr="009A08D5">
              <w:rPr>
                <w:rFonts w:cs="Times New Roman"/>
                <w:b/>
                <w:szCs w:val="24"/>
              </w:rPr>
              <w:t>Sorszám</w:t>
            </w:r>
          </w:p>
        </w:tc>
        <w:tc>
          <w:tcPr>
            <w:tcW w:w="1266" w:type="dxa"/>
            <w:tcBorders>
              <w:top w:val="single" w:sz="4" w:space="0" w:color="auto"/>
              <w:left w:val="single" w:sz="4" w:space="0" w:color="auto"/>
              <w:bottom w:val="single" w:sz="4" w:space="0" w:color="auto"/>
              <w:right w:val="single" w:sz="4" w:space="0" w:color="auto"/>
            </w:tcBorders>
            <w:hideMark/>
          </w:tcPr>
          <w:p w:rsidR="005C3226" w:rsidRPr="009A08D5" w:rsidRDefault="005C3226">
            <w:pPr>
              <w:autoSpaceDE w:val="0"/>
              <w:autoSpaceDN w:val="0"/>
              <w:adjustRightInd w:val="0"/>
              <w:jc w:val="center"/>
              <w:rPr>
                <w:rFonts w:cs="Times New Roman"/>
                <w:b/>
                <w:szCs w:val="24"/>
              </w:rPr>
            </w:pPr>
            <w:r w:rsidRPr="009A08D5">
              <w:rPr>
                <w:rFonts w:cs="Times New Roman"/>
                <w:b/>
                <w:szCs w:val="24"/>
              </w:rPr>
              <w:t>Helyrajzi szám</w:t>
            </w:r>
          </w:p>
        </w:tc>
        <w:tc>
          <w:tcPr>
            <w:tcW w:w="3162" w:type="dxa"/>
            <w:tcBorders>
              <w:top w:val="single" w:sz="4" w:space="0" w:color="auto"/>
              <w:left w:val="single" w:sz="4" w:space="0" w:color="auto"/>
              <w:bottom w:val="single" w:sz="4" w:space="0" w:color="auto"/>
              <w:right w:val="single" w:sz="4" w:space="0" w:color="auto"/>
            </w:tcBorders>
            <w:hideMark/>
          </w:tcPr>
          <w:p w:rsidR="005C3226" w:rsidRPr="009A08D5" w:rsidRDefault="005C3226">
            <w:pPr>
              <w:autoSpaceDE w:val="0"/>
              <w:autoSpaceDN w:val="0"/>
              <w:adjustRightInd w:val="0"/>
              <w:jc w:val="center"/>
              <w:rPr>
                <w:rFonts w:cs="Times New Roman"/>
                <w:b/>
                <w:szCs w:val="24"/>
              </w:rPr>
            </w:pPr>
            <w:r w:rsidRPr="009A08D5">
              <w:rPr>
                <w:rFonts w:cs="Times New Roman"/>
                <w:b/>
                <w:szCs w:val="24"/>
              </w:rPr>
              <w:t>Megnevezés</w:t>
            </w:r>
          </w:p>
        </w:tc>
        <w:tc>
          <w:tcPr>
            <w:tcW w:w="1724" w:type="dxa"/>
            <w:tcBorders>
              <w:top w:val="single" w:sz="4" w:space="0" w:color="auto"/>
              <w:left w:val="single" w:sz="4" w:space="0" w:color="auto"/>
              <w:bottom w:val="single" w:sz="4" w:space="0" w:color="auto"/>
              <w:right w:val="single" w:sz="4" w:space="0" w:color="auto"/>
            </w:tcBorders>
            <w:hideMark/>
          </w:tcPr>
          <w:p w:rsidR="005C3226" w:rsidRPr="009A08D5" w:rsidRDefault="005C3226">
            <w:pPr>
              <w:autoSpaceDE w:val="0"/>
              <w:autoSpaceDN w:val="0"/>
              <w:adjustRightInd w:val="0"/>
              <w:jc w:val="center"/>
              <w:rPr>
                <w:rFonts w:cs="Times New Roman"/>
                <w:b/>
                <w:szCs w:val="24"/>
              </w:rPr>
            </w:pPr>
            <w:r w:rsidRPr="009A08D5">
              <w:rPr>
                <w:rFonts w:cs="Times New Roman"/>
                <w:b/>
                <w:szCs w:val="24"/>
              </w:rPr>
              <w:t xml:space="preserve">Terület </w:t>
            </w:r>
          </w:p>
          <w:p w:rsidR="005C3226" w:rsidRPr="009A08D5" w:rsidRDefault="005C3226">
            <w:pPr>
              <w:autoSpaceDE w:val="0"/>
              <w:autoSpaceDN w:val="0"/>
              <w:adjustRightInd w:val="0"/>
              <w:jc w:val="center"/>
              <w:rPr>
                <w:rFonts w:cs="Times New Roman"/>
                <w:b/>
                <w:szCs w:val="24"/>
              </w:rPr>
            </w:pPr>
            <w:r w:rsidRPr="009A08D5">
              <w:rPr>
                <w:rFonts w:cs="Times New Roman"/>
                <w:b/>
                <w:szCs w:val="24"/>
              </w:rPr>
              <w:t>(m2)</w:t>
            </w:r>
          </w:p>
        </w:tc>
        <w:tc>
          <w:tcPr>
            <w:tcW w:w="1763" w:type="dxa"/>
            <w:tcBorders>
              <w:top w:val="single" w:sz="4" w:space="0" w:color="auto"/>
              <w:left w:val="single" w:sz="4" w:space="0" w:color="auto"/>
              <w:bottom w:val="single" w:sz="4" w:space="0" w:color="auto"/>
              <w:right w:val="single" w:sz="4" w:space="0" w:color="auto"/>
            </w:tcBorders>
            <w:hideMark/>
          </w:tcPr>
          <w:p w:rsidR="005C3226" w:rsidRPr="009A08D5" w:rsidRDefault="005C3226">
            <w:pPr>
              <w:autoSpaceDE w:val="0"/>
              <w:autoSpaceDN w:val="0"/>
              <w:adjustRightInd w:val="0"/>
              <w:jc w:val="center"/>
              <w:rPr>
                <w:rFonts w:cs="Times New Roman"/>
                <w:b/>
                <w:szCs w:val="24"/>
              </w:rPr>
            </w:pPr>
            <w:r w:rsidRPr="009A08D5">
              <w:rPr>
                <w:rFonts w:cs="Times New Roman"/>
                <w:b/>
                <w:szCs w:val="24"/>
              </w:rPr>
              <w:t>Tulajdoni hányad</w:t>
            </w:r>
          </w:p>
        </w:tc>
      </w:tr>
      <w:tr w:rsidR="00662B2A" w:rsidRPr="00CF6616"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w:t>
            </w:r>
          </w:p>
        </w:tc>
        <w:tc>
          <w:tcPr>
            <w:tcW w:w="1266" w:type="dxa"/>
            <w:tcBorders>
              <w:top w:val="single" w:sz="4" w:space="0" w:color="auto"/>
              <w:left w:val="single" w:sz="4" w:space="0" w:color="auto"/>
              <w:bottom w:val="single" w:sz="4" w:space="0" w:color="auto"/>
              <w:right w:val="single" w:sz="4" w:space="0" w:color="auto"/>
            </w:tcBorders>
            <w:hideMark/>
          </w:tcPr>
          <w:p w:rsidR="005C3226" w:rsidRPr="00CF6616" w:rsidRDefault="009075FF">
            <w:pPr>
              <w:autoSpaceDE w:val="0"/>
              <w:autoSpaceDN w:val="0"/>
              <w:adjustRightInd w:val="0"/>
              <w:jc w:val="center"/>
              <w:rPr>
                <w:rFonts w:cs="Times New Roman"/>
                <w:szCs w:val="24"/>
              </w:rPr>
            </w:pPr>
            <w:r>
              <w:rPr>
                <w:rFonts w:cs="Times New Roman"/>
                <w:szCs w:val="24"/>
              </w:rPr>
              <w:t>36</w:t>
            </w:r>
          </w:p>
        </w:tc>
        <w:tc>
          <w:tcPr>
            <w:tcW w:w="3162" w:type="dxa"/>
            <w:tcBorders>
              <w:top w:val="single" w:sz="4" w:space="0" w:color="auto"/>
              <w:left w:val="single" w:sz="4" w:space="0" w:color="auto"/>
              <w:bottom w:val="single" w:sz="4" w:space="0" w:color="auto"/>
              <w:right w:val="single" w:sz="4" w:space="0" w:color="auto"/>
            </w:tcBorders>
            <w:hideMark/>
          </w:tcPr>
          <w:p w:rsidR="005C3226" w:rsidRPr="00CF6616" w:rsidRDefault="009075FF">
            <w:pPr>
              <w:autoSpaceDE w:val="0"/>
              <w:autoSpaceDN w:val="0"/>
              <w:adjustRightInd w:val="0"/>
              <w:jc w:val="center"/>
              <w:rPr>
                <w:rFonts w:cs="Times New Roman"/>
                <w:szCs w:val="24"/>
              </w:rPr>
            </w:pPr>
            <w:r>
              <w:rPr>
                <w:rFonts w:cs="Times New Roman"/>
                <w:szCs w:val="24"/>
              </w:rPr>
              <w:t>kivett közterület (Berzence, Szent Imre utca)</w:t>
            </w:r>
          </w:p>
        </w:tc>
        <w:tc>
          <w:tcPr>
            <w:tcW w:w="1724" w:type="dxa"/>
            <w:tcBorders>
              <w:top w:val="single" w:sz="4" w:space="0" w:color="auto"/>
              <w:left w:val="single" w:sz="4" w:space="0" w:color="auto"/>
              <w:bottom w:val="single" w:sz="4" w:space="0" w:color="auto"/>
              <w:right w:val="single" w:sz="4" w:space="0" w:color="auto"/>
            </w:tcBorders>
            <w:hideMark/>
          </w:tcPr>
          <w:p w:rsidR="005C3226" w:rsidRPr="00CF6616" w:rsidRDefault="009075FF" w:rsidP="00CF6616">
            <w:pPr>
              <w:autoSpaceDE w:val="0"/>
              <w:autoSpaceDN w:val="0"/>
              <w:adjustRightInd w:val="0"/>
              <w:jc w:val="center"/>
              <w:rPr>
                <w:rFonts w:cs="Times New Roman"/>
                <w:szCs w:val="24"/>
              </w:rPr>
            </w:pPr>
            <w:r>
              <w:rPr>
                <w:rFonts w:cs="Times New Roman"/>
                <w:szCs w:val="24"/>
              </w:rPr>
              <w:t>4695</w:t>
            </w:r>
          </w:p>
        </w:tc>
        <w:tc>
          <w:tcPr>
            <w:tcW w:w="17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r>
      <w:tr w:rsidR="00662B2A" w:rsidRPr="00CF6616"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2.</w:t>
            </w:r>
          </w:p>
        </w:tc>
        <w:tc>
          <w:tcPr>
            <w:tcW w:w="1266" w:type="dxa"/>
            <w:tcBorders>
              <w:top w:val="single" w:sz="4" w:space="0" w:color="auto"/>
              <w:left w:val="single" w:sz="4" w:space="0" w:color="auto"/>
              <w:bottom w:val="single" w:sz="4" w:space="0" w:color="auto"/>
              <w:right w:val="single" w:sz="4" w:space="0" w:color="auto"/>
            </w:tcBorders>
            <w:hideMark/>
          </w:tcPr>
          <w:p w:rsidR="005C3226" w:rsidRPr="00CF6616" w:rsidRDefault="009075FF">
            <w:pPr>
              <w:autoSpaceDE w:val="0"/>
              <w:autoSpaceDN w:val="0"/>
              <w:adjustRightInd w:val="0"/>
              <w:jc w:val="center"/>
              <w:rPr>
                <w:rFonts w:cs="Times New Roman"/>
                <w:szCs w:val="24"/>
              </w:rPr>
            </w:pPr>
            <w:r>
              <w:rPr>
                <w:rFonts w:cs="Times New Roman"/>
                <w:szCs w:val="24"/>
              </w:rPr>
              <w:t>47</w:t>
            </w:r>
          </w:p>
        </w:tc>
        <w:tc>
          <w:tcPr>
            <w:tcW w:w="3162" w:type="dxa"/>
            <w:tcBorders>
              <w:top w:val="single" w:sz="4" w:space="0" w:color="auto"/>
              <w:left w:val="single" w:sz="4" w:space="0" w:color="auto"/>
              <w:bottom w:val="single" w:sz="4" w:space="0" w:color="auto"/>
              <w:right w:val="single" w:sz="4" w:space="0" w:color="auto"/>
            </w:tcBorders>
            <w:hideMark/>
          </w:tcPr>
          <w:p w:rsidR="005C3226" w:rsidRPr="00CF6616" w:rsidRDefault="009075FF" w:rsidP="00CF6616">
            <w:pPr>
              <w:autoSpaceDE w:val="0"/>
              <w:autoSpaceDN w:val="0"/>
              <w:adjustRightInd w:val="0"/>
              <w:jc w:val="center"/>
              <w:rPr>
                <w:rFonts w:cs="Times New Roman"/>
                <w:szCs w:val="24"/>
              </w:rPr>
            </w:pPr>
            <w:r>
              <w:rPr>
                <w:rFonts w:cs="Times New Roman"/>
                <w:szCs w:val="24"/>
              </w:rPr>
              <w:t xml:space="preserve">kivett </w:t>
            </w:r>
            <w:r w:rsidR="00CF6616" w:rsidRPr="00CF6616">
              <w:rPr>
                <w:rFonts w:cs="Times New Roman"/>
                <w:szCs w:val="24"/>
              </w:rPr>
              <w:t>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CF6616" w:rsidRDefault="009075FF" w:rsidP="009075FF">
            <w:pPr>
              <w:autoSpaceDE w:val="0"/>
              <w:autoSpaceDN w:val="0"/>
              <w:adjustRightInd w:val="0"/>
              <w:jc w:val="center"/>
              <w:rPr>
                <w:rFonts w:cs="Times New Roman"/>
                <w:szCs w:val="24"/>
              </w:rPr>
            </w:pPr>
            <w:r>
              <w:rPr>
                <w:rFonts w:cs="Times New Roman"/>
                <w:szCs w:val="24"/>
              </w:rPr>
              <w:t>1314</w:t>
            </w:r>
          </w:p>
        </w:tc>
        <w:tc>
          <w:tcPr>
            <w:tcW w:w="17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r>
      <w:tr w:rsidR="00662B2A" w:rsidRPr="00CF6616"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3.</w:t>
            </w:r>
          </w:p>
        </w:tc>
        <w:tc>
          <w:tcPr>
            <w:tcW w:w="1266" w:type="dxa"/>
            <w:tcBorders>
              <w:top w:val="single" w:sz="4" w:space="0" w:color="auto"/>
              <w:left w:val="single" w:sz="4" w:space="0" w:color="auto"/>
              <w:bottom w:val="single" w:sz="4" w:space="0" w:color="auto"/>
              <w:right w:val="single" w:sz="4" w:space="0" w:color="auto"/>
            </w:tcBorders>
            <w:hideMark/>
          </w:tcPr>
          <w:p w:rsidR="005C3226" w:rsidRPr="00CF6616" w:rsidRDefault="009075FF">
            <w:pPr>
              <w:autoSpaceDE w:val="0"/>
              <w:autoSpaceDN w:val="0"/>
              <w:adjustRightInd w:val="0"/>
              <w:jc w:val="center"/>
              <w:rPr>
                <w:rFonts w:cs="Times New Roman"/>
                <w:szCs w:val="24"/>
              </w:rPr>
            </w:pPr>
            <w:r>
              <w:rPr>
                <w:rFonts w:cs="Times New Roman"/>
                <w:szCs w:val="24"/>
              </w:rPr>
              <w:t>69</w:t>
            </w:r>
          </w:p>
        </w:tc>
        <w:tc>
          <w:tcPr>
            <w:tcW w:w="3162" w:type="dxa"/>
            <w:tcBorders>
              <w:top w:val="single" w:sz="4" w:space="0" w:color="auto"/>
              <w:left w:val="single" w:sz="4" w:space="0" w:color="auto"/>
              <w:bottom w:val="single" w:sz="4" w:space="0" w:color="auto"/>
              <w:right w:val="single" w:sz="4" w:space="0" w:color="auto"/>
            </w:tcBorders>
            <w:hideMark/>
          </w:tcPr>
          <w:p w:rsidR="005C3226" w:rsidRPr="00CF6616" w:rsidRDefault="009075FF" w:rsidP="009075FF">
            <w:pPr>
              <w:autoSpaceDE w:val="0"/>
              <w:autoSpaceDN w:val="0"/>
              <w:adjustRightInd w:val="0"/>
              <w:jc w:val="center"/>
              <w:rPr>
                <w:rFonts w:cs="Times New Roman"/>
                <w:szCs w:val="24"/>
              </w:rPr>
            </w:pPr>
            <w:r>
              <w:rPr>
                <w:rFonts w:cs="Times New Roman"/>
                <w:szCs w:val="24"/>
              </w:rPr>
              <w:t>kivett közterület (Berzence, Szent Imre utca)</w:t>
            </w:r>
          </w:p>
        </w:tc>
        <w:tc>
          <w:tcPr>
            <w:tcW w:w="1724" w:type="dxa"/>
            <w:tcBorders>
              <w:top w:val="single" w:sz="4" w:space="0" w:color="auto"/>
              <w:left w:val="single" w:sz="4" w:space="0" w:color="auto"/>
              <w:bottom w:val="single" w:sz="4" w:space="0" w:color="auto"/>
              <w:right w:val="single" w:sz="4" w:space="0" w:color="auto"/>
            </w:tcBorders>
            <w:hideMark/>
          </w:tcPr>
          <w:p w:rsidR="005C3226" w:rsidRPr="00CF6616" w:rsidRDefault="009075FF" w:rsidP="00CF6616">
            <w:pPr>
              <w:autoSpaceDE w:val="0"/>
              <w:autoSpaceDN w:val="0"/>
              <w:adjustRightInd w:val="0"/>
              <w:jc w:val="center"/>
              <w:rPr>
                <w:rFonts w:cs="Times New Roman"/>
                <w:szCs w:val="24"/>
              </w:rPr>
            </w:pPr>
            <w:r>
              <w:rPr>
                <w:rFonts w:cs="Times New Roman"/>
                <w:szCs w:val="24"/>
              </w:rPr>
              <w:t>4218</w:t>
            </w:r>
          </w:p>
        </w:tc>
        <w:tc>
          <w:tcPr>
            <w:tcW w:w="17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r>
      <w:tr w:rsidR="00662B2A" w:rsidRPr="00CF6616"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4.</w:t>
            </w:r>
          </w:p>
        </w:tc>
        <w:tc>
          <w:tcPr>
            <w:tcW w:w="1266" w:type="dxa"/>
            <w:tcBorders>
              <w:top w:val="single" w:sz="4" w:space="0" w:color="auto"/>
              <w:left w:val="single" w:sz="4" w:space="0" w:color="auto"/>
              <w:bottom w:val="single" w:sz="4" w:space="0" w:color="auto"/>
              <w:right w:val="single" w:sz="4" w:space="0" w:color="auto"/>
            </w:tcBorders>
            <w:hideMark/>
          </w:tcPr>
          <w:p w:rsidR="005C3226" w:rsidRPr="00CF6616" w:rsidRDefault="009075FF">
            <w:pPr>
              <w:autoSpaceDE w:val="0"/>
              <w:autoSpaceDN w:val="0"/>
              <w:adjustRightInd w:val="0"/>
              <w:jc w:val="center"/>
              <w:rPr>
                <w:rFonts w:cs="Times New Roman"/>
                <w:szCs w:val="24"/>
              </w:rPr>
            </w:pPr>
            <w:r>
              <w:rPr>
                <w:rFonts w:cs="Times New Roman"/>
                <w:szCs w:val="24"/>
              </w:rPr>
              <w:t>75</w:t>
            </w:r>
          </w:p>
        </w:tc>
        <w:tc>
          <w:tcPr>
            <w:tcW w:w="3162" w:type="dxa"/>
            <w:tcBorders>
              <w:top w:val="single" w:sz="4" w:space="0" w:color="auto"/>
              <w:left w:val="single" w:sz="4" w:space="0" w:color="auto"/>
              <w:bottom w:val="single" w:sz="4" w:space="0" w:color="auto"/>
              <w:right w:val="single" w:sz="4" w:space="0" w:color="auto"/>
            </w:tcBorders>
            <w:hideMark/>
          </w:tcPr>
          <w:p w:rsidR="005C3226" w:rsidRPr="00CF6616" w:rsidRDefault="009075FF" w:rsidP="009075FF">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CF6616" w:rsidRDefault="009075FF" w:rsidP="009A08D5">
            <w:pPr>
              <w:autoSpaceDE w:val="0"/>
              <w:autoSpaceDN w:val="0"/>
              <w:adjustRightInd w:val="0"/>
              <w:jc w:val="center"/>
              <w:rPr>
                <w:rFonts w:cs="Times New Roman"/>
                <w:szCs w:val="24"/>
              </w:rPr>
            </w:pPr>
            <w:r>
              <w:rPr>
                <w:rFonts w:cs="Times New Roman"/>
                <w:szCs w:val="24"/>
              </w:rPr>
              <w:t>1187</w:t>
            </w:r>
          </w:p>
        </w:tc>
        <w:tc>
          <w:tcPr>
            <w:tcW w:w="17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r>
      <w:tr w:rsidR="00662B2A" w:rsidRPr="00CF6616"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5.</w:t>
            </w:r>
          </w:p>
        </w:tc>
        <w:tc>
          <w:tcPr>
            <w:tcW w:w="1266" w:type="dxa"/>
            <w:tcBorders>
              <w:top w:val="single" w:sz="4" w:space="0" w:color="auto"/>
              <w:left w:val="single" w:sz="4" w:space="0" w:color="auto"/>
              <w:bottom w:val="single" w:sz="4" w:space="0" w:color="auto"/>
              <w:right w:val="single" w:sz="4" w:space="0" w:color="auto"/>
            </w:tcBorders>
            <w:hideMark/>
          </w:tcPr>
          <w:p w:rsidR="005C3226" w:rsidRPr="00CF6616" w:rsidRDefault="009075FF">
            <w:pPr>
              <w:autoSpaceDE w:val="0"/>
              <w:autoSpaceDN w:val="0"/>
              <w:adjustRightInd w:val="0"/>
              <w:jc w:val="center"/>
              <w:rPr>
                <w:rFonts w:cs="Times New Roman"/>
                <w:szCs w:val="24"/>
              </w:rPr>
            </w:pPr>
            <w:r>
              <w:rPr>
                <w:rFonts w:cs="Times New Roman"/>
                <w:szCs w:val="24"/>
              </w:rPr>
              <w:t>77</w:t>
            </w:r>
          </w:p>
        </w:tc>
        <w:tc>
          <w:tcPr>
            <w:tcW w:w="3162" w:type="dxa"/>
            <w:tcBorders>
              <w:top w:val="single" w:sz="4" w:space="0" w:color="auto"/>
              <w:left w:val="single" w:sz="4" w:space="0" w:color="auto"/>
              <w:bottom w:val="single" w:sz="4" w:space="0" w:color="auto"/>
              <w:right w:val="single" w:sz="4" w:space="0" w:color="auto"/>
            </w:tcBorders>
            <w:hideMark/>
          </w:tcPr>
          <w:p w:rsidR="005C3226" w:rsidRPr="00CF6616" w:rsidRDefault="009075FF" w:rsidP="009075FF">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CF6616" w:rsidRDefault="009075FF">
            <w:pPr>
              <w:autoSpaceDE w:val="0"/>
              <w:autoSpaceDN w:val="0"/>
              <w:adjustRightInd w:val="0"/>
              <w:jc w:val="center"/>
              <w:rPr>
                <w:rFonts w:cs="Times New Roman"/>
                <w:szCs w:val="24"/>
              </w:rPr>
            </w:pPr>
            <w:r>
              <w:rPr>
                <w:rFonts w:cs="Times New Roman"/>
                <w:szCs w:val="24"/>
              </w:rPr>
              <w:t>57</w:t>
            </w:r>
          </w:p>
        </w:tc>
        <w:tc>
          <w:tcPr>
            <w:tcW w:w="17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r>
      <w:tr w:rsidR="00662B2A" w:rsidRPr="00CF6616"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6.</w:t>
            </w:r>
          </w:p>
        </w:tc>
        <w:tc>
          <w:tcPr>
            <w:tcW w:w="1266" w:type="dxa"/>
            <w:tcBorders>
              <w:top w:val="single" w:sz="4" w:space="0" w:color="auto"/>
              <w:left w:val="single" w:sz="4" w:space="0" w:color="auto"/>
              <w:bottom w:val="single" w:sz="4" w:space="0" w:color="auto"/>
              <w:right w:val="single" w:sz="4" w:space="0" w:color="auto"/>
            </w:tcBorders>
            <w:hideMark/>
          </w:tcPr>
          <w:p w:rsidR="005C3226" w:rsidRPr="00CF6616" w:rsidRDefault="009075FF">
            <w:pPr>
              <w:autoSpaceDE w:val="0"/>
              <w:autoSpaceDN w:val="0"/>
              <w:adjustRightInd w:val="0"/>
              <w:jc w:val="center"/>
              <w:rPr>
                <w:rFonts w:cs="Times New Roman"/>
                <w:szCs w:val="24"/>
              </w:rPr>
            </w:pPr>
            <w:r>
              <w:rPr>
                <w:rFonts w:cs="Times New Roman"/>
                <w:szCs w:val="24"/>
              </w:rPr>
              <w:t>87/2</w:t>
            </w:r>
          </w:p>
        </w:tc>
        <w:tc>
          <w:tcPr>
            <w:tcW w:w="3162" w:type="dxa"/>
            <w:tcBorders>
              <w:top w:val="single" w:sz="4" w:space="0" w:color="auto"/>
              <w:left w:val="single" w:sz="4" w:space="0" w:color="auto"/>
              <w:bottom w:val="single" w:sz="4" w:space="0" w:color="auto"/>
              <w:right w:val="single" w:sz="4" w:space="0" w:color="auto"/>
            </w:tcBorders>
            <w:hideMark/>
          </w:tcPr>
          <w:p w:rsidR="005C3226" w:rsidRPr="00CF6616" w:rsidRDefault="009075FF" w:rsidP="009075FF">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CF6616" w:rsidRDefault="009075FF" w:rsidP="00CF6616">
            <w:pPr>
              <w:autoSpaceDE w:val="0"/>
              <w:autoSpaceDN w:val="0"/>
              <w:adjustRightInd w:val="0"/>
              <w:jc w:val="center"/>
              <w:rPr>
                <w:rFonts w:cs="Times New Roman"/>
                <w:szCs w:val="24"/>
              </w:rPr>
            </w:pPr>
            <w:r>
              <w:rPr>
                <w:rFonts w:cs="Times New Roman"/>
                <w:szCs w:val="24"/>
              </w:rPr>
              <w:t>2663</w:t>
            </w:r>
          </w:p>
        </w:tc>
        <w:tc>
          <w:tcPr>
            <w:tcW w:w="17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r>
      <w:tr w:rsidR="00662B2A" w:rsidRPr="00CF6616"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7.</w:t>
            </w:r>
          </w:p>
        </w:tc>
        <w:tc>
          <w:tcPr>
            <w:tcW w:w="1266" w:type="dxa"/>
            <w:tcBorders>
              <w:top w:val="single" w:sz="4" w:space="0" w:color="auto"/>
              <w:left w:val="single" w:sz="4" w:space="0" w:color="auto"/>
              <w:bottom w:val="single" w:sz="4" w:space="0" w:color="auto"/>
              <w:right w:val="single" w:sz="4" w:space="0" w:color="auto"/>
            </w:tcBorders>
            <w:hideMark/>
          </w:tcPr>
          <w:p w:rsidR="005C3226" w:rsidRPr="00CF6616" w:rsidRDefault="009075FF">
            <w:pPr>
              <w:autoSpaceDE w:val="0"/>
              <w:autoSpaceDN w:val="0"/>
              <w:adjustRightInd w:val="0"/>
              <w:jc w:val="center"/>
              <w:rPr>
                <w:rFonts w:cs="Times New Roman"/>
                <w:szCs w:val="24"/>
              </w:rPr>
            </w:pPr>
            <w:r>
              <w:rPr>
                <w:rFonts w:cs="Times New Roman"/>
                <w:szCs w:val="24"/>
              </w:rPr>
              <w:t>98</w:t>
            </w:r>
          </w:p>
        </w:tc>
        <w:tc>
          <w:tcPr>
            <w:tcW w:w="3162" w:type="dxa"/>
            <w:tcBorders>
              <w:top w:val="single" w:sz="4" w:space="0" w:color="auto"/>
              <w:left w:val="single" w:sz="4" w:space="0" w:color="auto"/>
              <w:bottom w:val="single" w:sz="4" w:space="0" w:color="auto"/>
              <w:right w:val="single" w:sz="4" w:space="0" w:color="auto"/>
            </w:tcBorders>
            <w:hideMark/>
          </w:tcPr>
          <w:p w:rsidR="005C3226" w:rsidRPr="00CF6616" w:rsidRDefault="009075FF" w:rsidP="009075FF">
            <w:pPr>
              <w:autoSpaceDE w:val="0"/>
              <w:autoSpaceDN w:val="0"/>
              <w:adjustRightInd w:val="0"/>
              <w:jc w:val="center"/>
              <w:rPr>
                <w:rFonts w:cs="Times New Roman"/>
                <w:szCs w:val="24"/>
              </w:rPr>
            </w:pPr>
            <w:r>
              <w:rPr>
                <w:rFonts w:cs="Times New Roman"/>
                <w:szCs w:val="24"/>
              </w:rPr>
              <w:t>kivett országos 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CF6616" w:rsidRDefault="009075FF" w:rsidP="00CF6616">
            <w:pPr>
              <w:autoSpaceDE w:val="0"/>
              <w:autoSpaceDN w:val="0"/>
              <w:adjustRightInd w:val="0"/>
              <w:jc w:val="center"/>
              <w:rPr>
                <w:rFonts w:cs="Times New Roman"/>
                <w:szCs w:val="24"/>
              </w:rPr>
            </w:pPr>
            <w:r>
              <w:rPr>
                <w:rFonts w:cs="Times New Roman"/>
                <w:szCs w:val="24"/>
              </w:rPr>
              <w:t>1072</w:t>
            </w:r>
          </w:p>
        </w:tc>
        <w:tc>
          <w:tcPr>
            <w:tcW w:w="17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r>
      <w:tr w:rsidR="00662B2A" w:rsidRPr="00CF6616"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8.</w:t>
            </w:r>
          </w:p>
        </w:tc>
        <w:tc>
          <w:tcPr>
            <w:tcW w:w="1266" w:type="dxa"/>
            <w:tcBorders>
              <w:top w:val="single" w:sz="4" w:space="0" w:color="auto"/>
              <w:left w:val="single" w:sz="4" w:space="0" w:color="auto"/>
              <w:bottom w:val="single" w:sz="4" w:space="0" w:color="auto"/>
              <w:right w:val="single" w:sz="4" w:space="0" w:color="auto"/>
            </w:tcBorders>
            <w:hideMark/>
          </w:tcPr>
          <w:p w:rsidR="005C3226" w:rsidRPr="00CF6616" w:rsidRDefault="009075FF">
            <w:pPr>
              <w:autoSpaceDE w:val="0"/>
              <w:autoSpaceDN w:val="0"/>
              <w:adjustRightInd w:val="0"/>
              <w:jc w:val="center"/>
              <w:rPr>
                <w:rFonts w:cs="Times New Roman"/>
                <w:szCs w:val="24"/>
              </w:rPr>
            </w:pPr>
            <w:r>
              <w:rPr>
                <w:rFonts w:cs="Times New Roman"/>
                <w:szCs w:val="24"/>
              </w:rPr>
              <w:t>103</w:t>
            </w:r>
          </w:p>
        </w:tc>
        <w:tc>
          <w:tcPr>
            <w:tcW w:w="3162" w:type="dxa"/>
            <w:tcBorders>
              <w:top w:val="single" w:sz="4" w:space="0" w:color="auto"/>
              <w:left w:val="single" w:sz="4" w:space="0" w:color="auto"/>
              <w:bottom w:val="single" w:sz="4" w:space="0" w:color="auto"/>
              <w:right w:val="single" w:sz="4" w:space="0" w:color="auto"/>
            </w:tcBorders>
            <w:hideMark/>
          </w:tcPr>
          <w:p w:rsidR="005C3226" w:rsidRPr="00CF6616" w:rsidRDefault="009075FF">
            <w:pPr>
              <w:autoSpaceDE w:val="0"/>
              <w:autoSpaceDN w:val="0"/>
              <w:adjustRightInd w:val="0"/>
              <w:jc w:val="center"/>
              <w:rPr>
                <w:rFonts w:cs="Times New Roman"/>
                <w:szCs w:val="24"/>
              </w:rPr>
            </w:pPr>
            <w:r>
              <w:rPr>
                <w:rFonts w:cs="Times New Roman"/>
                <w:szCs w:val="24"/>
              </w:rPr>
              <w:t xml:space="preserve">kivett </w:t>
            </w:r>
            <w:r w:rsidR="005C3226" w:rsidRPr="00CF6616">
              <w:rPr>
                <w:rFonts w:cs="Times New Roman"/>
                <w:szCs w:val="24"/>
              </w:rPr>
              <w:t>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CF6616" w:rsidRDefault="009075FF" w:rsidP="009075FF">
            <w:pPr>
              <w:autoSpaceDE w:val="0"/>
              <w:autoSpaceDN w:val="0"/>
              <w:adjustRightInd w:val="0"/>
              <w:jc w:val="center"/>
              <w:rPr>
                <w:rFonts w:cs="Times New Roman"/>
                <w:szCs w:val="24"/>
              </w:rPr>
            </w:pPr>
            <w:r>
              <w:rPr>
                <w:rFonts w:cs="Times New Roman"/>
                <w:szCs w:val="24"/>
              </w:rPr>
              <w:t>3160</w:t>
            </w:r>
          </w:p>
        </w:tc>
        <w:tc>
          <w:tcPr>
            <w:tcW w:w="17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r>
      <w:tr w:rsidR="00662B2A" w:rsidRPr="00CF6616"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9.</w:t>
            </w:r>
          </w:p>
        </w:tc>
        <w:tc>
          <w:tcPr>
            <w:tcW w:w="1266" w:type="dxa"/>
            <w:tcBorders>
              <w:top w:val="single" w:sz="4" w:space="0" w:color="auto"/>
              <w:left w:val="single" w:sz="4" w:space="0" w:color="auto"/>
              <w:bottom w:val="single" w:sz="4" w:space="0" w:color="auto"/>
              <w:right w:val="single" w:sz="4" w:space="0" w:color="auto"/>
            </w:tcBorders>
            <w:hideMark/>
          </w:tcPr>
          <w:p w:rsidR="005C3226" w:rsidRPr="00CF6616" w:rsidRDefault="009075FF">
            <w:pPr>
              <w:autoSpaceDE w:val="0"/>
              <w:autoSpaceDN w:val="0"/>
              <w:adjustRightInd w:val="0"/>
              <w:jc w:val="center"/>
              <w:rPr>
                <w:rFonts w:cs="Times New Roman"/>
                <w:szCs w:val="24"/>
              </w:rPr>
            </w:pPr>
            <w:r>
              <w:rPr>
                <w:rFonts w:cs="Times New Roman"/>
                <w:szCs w:val="24"/>
              </w:rPr>
              <w:t>138</w:t>
            </w:r>
          </w:p>
        </w:tc>
        <w:tc>
          <w:tcPr>
            <w:tcW w:w="3162" w:type="dxa"/>
            <w:tcBorders>
              <w:top w:val="single" w:sz="4" w:space="0" w:color="auto"/>
              <w:left w:val="single" w:sz="4" w:space="0" w:color="auto"/>
              <w:bottom w:val="single" w:sz="4" w:space="0" w:color="auto"/>
              <w:right w:val="single" w:sz="4" w:space="0" w:color="auto"/>
            </w:tcBorders>
            <w:hideMark/>
          </w:tcPr>
          <w:p w:rsidR="005C3226" w:rsidRPr="00CF6616" w:rsidRDefault="009075FF" w:rsidP="009075FF">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CF6616" w:rsidRDefault="009075FF" w:rsidP="009075FF">
            <w:pPr>
              <w:autoSpaceDE w:val="0"/>
              <w:autoSpaceDN w:val="0"/>
              <w:adjustRightInd w:val="0"/>
              <w:jc w:val="center"/>
              <w:rPr>
                <w:rFonts w:cs="Times New Roman"/>
                <w:szCs w:val="24"/>
              </w:rPr>
            </w:pPr>
            <w:r>
              <w:rPr>
                <w:rFonts w:cs="Times New Roman"/>
                <w:szCs w:val="24"/>
              </w:rPr>
              <w:t>1305</w:t>
            </w:r>
          </w:p>
        </w:tc>
        <w:tc>
          <w:tcPr>
            <w:tcW w:w="17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r>
      <w:tr w:rsidR="00662B2A" w:rsidRPr="00CF6616"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10.</w:t>
            </w:r>
          </w:p>
        </w:tc>
        <w:tc>
          <w:tcPr>
            <w:tcW w:w="1266" w:type="dxa"/>
            <w:tcBorders>
              <w:top w:val="single" w:sz="4" w:space="0" w:color="auto"/>
              <w:left w:val="single" w:sz="4" w:space="0" w:color="auto"/>
              <w:bottom w:val="single" w:sz="4" w:space="0" w:color="auto"/>
              <w:right w:val="single" w:sz="4" w:space="0" w:color="auto"/>
            </w:tcBorders>
            <w:hideMark/>
          </w:tcPr>
          <w:p w:rsidR="005C3226" w:rsidRPr="00CF6616" w:rsidRDefault="009075FF">
            <w:pPr>
              <w:autoSpaceDE w:val="0"/>
              <w:autoSpaceDN w:val="0"/>
              <w:adjustRightInd w:val="0"/>
              <w:jc w:val="center"/>
              <w:rPr>
                <w:rFonts w:cs="Times New Roman"/>
                <w:szCs w:val="24"/>
              </w:rPr>
            </w:pPr>
            <w:r>
              <w:rPr>
                <w:rFonts w:cs="Times New Roman"/>
                <w:szCs w:val="24"/>
              </w:rPr>
              <w:t>140</w:t>
            </w:r>
          </w:p>
        </w:tc>
        <w:tc>
          <w:tcPr>
            <w:tcW w:w="3162" w:type="dxa"/>
            <w:tcBorders>
              <w:top w:val="single" w:sz="4" w:space="0" w:color="auto"/>
              <w:left w:val="single" w:sz="4" w:space="0" w:color="auto"/>
              <w:bottom w:val="single" w:sz="4" w:space="0" w:color="auto"/>
              <w:right w:val="single" w:sz="4" w:space="0" w:color="auto"/>
            </w:tcBorders>
            <w:hideMark/>
          </w:tcPr>
          <w:p w:rsidR="005C3226" w:rsidRPr="00CF6616" w:rsidRDefault="00D253B9" w:rsidP="00CF6616">
            <w:pPr>
              <w:autoSpaceDE w:val="0"/>
              <w:autoSpaceDN w:val="0"/>
              <w:adjustRightInd w:val="0"/>
              <w:jc w:val="center"/>
              <w:rPr>
                <w:rFonts w:cs="Times New Roman"/>
                <w:szCs w:val="24"/>
              </w:rPr>
            </w:pPr>
            <w:r>
              <w:rPr>
                <w:rFonts w:cs="Times New Roman"/>
                <w:szCs w:val="24"/>
              </w:rPr>
              <w:t xml:space="preserve">kivett </w:t>
            </w:r>
            <w:r w:rsidRPr="00CF6616">
              <w:rPr>
                <w:rFonts w:cs="Times New Roman"/>
                <w:szCs w:val="24"/>
              </w:rPr>
              <w:t>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CF6616" w:rsidRDefault="00D253B9" w:rsidP="00D253B9">
            <w:pPr>
              <w:autoSpaceDE w:val="0"/>
              <w:autoSpaceDN w:val="0"/>
              <w:adjustRightInd w:val="0"/>
              <w:jc w:val="center"/>
              <w:rPr>
                <w:rFonts w:cs="Times New Roman"/>
                <w:szCs w:val="24"/>
              </w:rPr>
            </w:pPr>
            <w:r>
              <w:rPr>
                <w:rFonts w:cs="Times New Roman"/>
                <w:szCs w:val="24"/>
              </w:rPr>
              <w:t>2058</w:t>
            </w:r>
          </w:p>
        </w:tc>
        <w:tc>
          <w:tcPr>
            <w:tcW w:w="17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r>
      <w:tr w:rsidR="00662B2A" w:rsidRPr="00CF6616"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c>
          <w:tcPr>
            <w:tcW w:w="1266" w:type="dxa"/>
            <w:tcBorders>
              <w:top w:val="single" w:sz="4" w:space="0" w:color="auto"/>
              <w:left w:val="single" w:sz="4" w:space="0" w:color="auto"/>
              <w:bottom w:val="single" w:sz="4" w:space="0" w:color="auto"/>
              <w:right w:val="single" w:sz="4" w:space="0" w:color="auto"/>
            </w:tcBorders>
            <w:hideMark/>
          </w:tcPr>
          <w:p w:rsidR="005C3226" w:rsidRPr="00CF6616" w:rsidRDefault="00D253B9">
            <w:pPr>
              <w:autoSpaceDE w:val="0"/>
              <w:autoSpaceDN w:val="0"/>
              <w:adjustRightInd w:val="0"/>
              <w:jc w:val="center"/>
              <w:rPr>
                <w:rFonts w:cs="Times New Roman"/>
                <w:szCs w:val="24"/>
              </w:rPr>
            </w:pPr>
            <w:r>
              <w:rPr>
                <w:rFonts w:cs="Times New Roman"/>
                <w:szCs w:val="24"/>
              </w:rPr>
              <w:t>154/2</w:t>
            </w:r>
          </w:p>
        </w:tc>
        <w:tc>
          <w:tcPr>
            <w:tcW w:w="3162" w:type="dxa"/>
            <w:tcBorders>
              <w:top w:val="single" w:sz="4" w:space="0" w:color="auto"/>
              <w:left w:val="single" w:sz="4" w:space="0" w:color="auto"/>
              <w:bottom w:val="single" w:sz="4" w:space="0" w:color="auto"/>
              <w:right w:val="single" w:sz="4" w:space="0" w:color="auto"/>
            </w:tcBorders>
            <w:hideMark/>
          </w:tcPr>
          <w:p w:rsidR="005C3226" w:rsidRPr="00CF6616" w:rsidRDefault="00D253B9" w:rsidP="00D253B9">
            <w:pPr>
              <w:autoSpaceDE w:val="0"/>
              <w:autoSpaceDN w:val="0"/>
              <w:adjustRightInd w:val="0"/>
              <w:jc w:val="center"/>
              <w:rPr>
                <w:rFonts w:cs="Times New Roman"/>
                <w:szCs w:val="24"/>
              </w:rPr>
            </w:pPr>
            <w:r>
              <w:rPr>
                <w:rFonts w:cs="Times New Roman"/>
                <w:szCs w:val="24"/>
              </w:rPr>
              <w:t xml:space="preserve">kivett </w:t>
            </w:r>
            <w:r w:rsidRPr="00CF6616">
              <w:rPr>
                <w:rFonts w:cs="Times New Roman"/>
                <w:szCs w:val="24"/>
              </w:rPr>
              <w:t>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CF6616" w:rsidRDefault="00D253B9" w:rsidP="00D253B9">
            <w:pPr>
              <w:autoSpaceDE w:val="0"/>
              <w:autoSpaceDN w:val="0"/>
              <w:adjustRightInd w:val="0"/>
              <w:jc w:val="center"/>
              <w:rPr>
                <w:rFonts w:cs="Times New Roman"/>
                <w:szCs w:val="24"/>
              </w:rPr>
            </w:pPr>
            <w:r>
              <w:rPr>
                <w:rFonts w:cs="Times New Roman"/>
                <w:szCs w:val="24"/>
              </w:rPr>
              <w:t>1374</w:t>
            </w:r>
          </w:p>
        </w:tc>
        <w:tc>
          <w:tcPr>
            <w:tcW w:w="17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r>
      <w:tr w:rsidR="00662B2A" w:rsidRPr="00CF6616"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12.</w:t>
            </w:r>
          </w:p>
        </w:tc>
        <w:tc>
          <w:tcPr>
            <w:tcW w:w="1266" w:type="dxa"/>
            <w:tcBorders>
              <w:top w:val="single" w:sz="4" w:space="0" w:color="auto"/>
              <w:left w:val="single" w:sz="4" w:space="0" w:color="auto"/>
              <w:bottom w:val="single" w:sz="4" w:space="0" w:color="auto"/>
              <w:right w:val="single" w:sz="4" w:space="0" w:color="auto"/>
            </w:tcBorders>
            <w:hideMark/>
          </w:tcPr>
          <w:p w:rsidR="005C3226" w:rsidRPr="00CF6616" w:rsidRDefault="00D253B9">
            <w:pPr>
              <w:autoSpaceDE w:val="0"/>
              <w:autoSpaceDN w:val="0"/>
              <w:adjustRightInd w:val="0"/>
              <w:jc w:val="center"/>
              <w:rPr>
                <w:rFonts w:cs="Times New Roman"/>
                <w:szCs w:val="24"/>
              </w:rPr>
            </w:pPr>
            <w:r>
              <w:rPr>
                <w:rFonts w:cs="Times New Roman"/>
                <w:szCs w:val="24"/>
              </w:rPr>
              <w:t>186</w:t>
            </w:r>
          </w:p>
        </w:tc>
        <w:tc>
          <w:tcPr>
            <w:tcW w:w="3162" w:type="dxa"/>
            <w:tcBorders>
              <w:top w:val="single" w:sz="4" w:space="0" w:color="auto"/>
              <w:left w:val="single" w:sz="4" w:space="0" w:color="auto"/>
              <w:bottom w:val="single" w:sz="4" w:space="0" w:color="auto"/>
              <w:right w:val="single" w:sz="4" w:space="0" w:color="auto"/>
            </w:tcBorders>
            <w:hideMark/>
          </w:tcPr>
          <w:p w:rsidR="005C3226" w:rsidRPr="00CF6616" w:rsidRDefault="00D253B9" w:rsidP="00D253B9">
            <w:pPr>
              <w:autoSpaceDE w:val="0"/>
              <w:autoSpaceDN w:val="0"/>
              <w:adjustRightInd w:val="0"/>
              <w:jc w:val="center"/>
              <w:rPr>
                <w:rFonts w:cs="Times New Roman"/>
                <w:szCs w:val="24"/>
              </w:rPr>
            </w:pPr>
            <w:r>
              <w:rPr>
                <w:rFonts w:cs="Times New Roman"/>
                <w:szCs w:val="24"/>
              </w:rPr>
              <w:t xml:space="preserve">kivett </w:t>
            </w:r>
            <w:r w:rsidRPr="00CF6616">
              <w:rPr>
                <w:rFonts w:cs="Times New Roman"/>
                <w:szCs w:val="24"/>
              </w:rPr>
              <w:t>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CF6616" w:rsidRDefault="00D253B9" w:rsidP="00D253B9">
            <w:pPr>
              <w:autoSpaceDE w:val="0"/>
              <w:autoSpaceDN w:val="0"/>
              <w:adjustRightInd w:val="0"/>
              <w:jc w:val="center"/>
              <w:rPr>
                <w:rFonts w:cs="Times New Roman"/>
                <w:szCs w:val="24"/>
              </w:rPr>
            </w:pPr>
            <w:r>
              <w:rPr>
                <w:rFonts w:cs="Times New Roman"/>
                <w:szCs w:val="24"/>
              </w:rPr>
              <w:t>2163</w:t>
            </w:r>
          </w:p>
        </w:tc>
        <w:tc>
          <w:tcPr>
            <w:tcW w:w="17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r>
      <w:tr w:rsidR="00662B2A" w:rsidRPr="00CF6616"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13.</w:t>
            </w:r>
          </w:p>
        </w:tc>
        <w:tc>
          <w:tcPr>
            <w:tcW w:w="1266" w:type="dxa"/>
            <w:tcBorders>
              <w:top w:val="single" w:sz="4" w:space="0" w:color="auto"/>
              <w:left w:val="single" w:sz="4" w:space="0" w:color="auto"/>
              <w:bottom w:val="single" w:sz="4" w:space="0" w:color="auto"/>
              <w:right w:val="single" w:sz="4" w:space="0" w:color="auto"/>
            </w:tcBorders>
            <w:hideMark/>
          </w:tcPr>
          <w:p w:rsidR="005C3226" w:rsidRPr="00CF6616" w:rsidRDefault="00D253B9">
            <w:pPr>
              <w:autoSpaceDE w:val="0"/>
              <w:autoSpaceDN w:val="0"/>
              <w:adjustRightInd w:val="0"/>
              <w:jc w:val="center"/>
              <w:rPr>
                <w:rFonts w:cs="Times New Roman"/>
                <w:szCs w:val="24"/>
              </w:rPr>
            </w:pPr>
            <w:r>
              <w:rPr>
                <w:rFonts w:cs="Times New Roman"/>
                <w:szCs w:val="24"/>
              </w:rPr>
              <w:t>205</w:t>
            </w:r>
          </w:p>
        </w:tc>
        <w:tc>
          <w:tcPr>
            <w:tcW w:w="3162" w:type="dxa"/>
            <w:tcBorders>
              <w:top w:val="single" w:sz="4" w:space="0" w:color="auto"/>
              <w:left w:val="single" w:sz="4" w:space="0" w:color="auto"/>
              <w:bottom w:val="single" w:sz="4" w:space="0" w:color="auto"/>
              <w:right w:val="single" w:sz="4" w:space="0" w:color="auto"/>
            </w:tcBorders>
            <w:hideMark/>
          </w:tcPr>
          <w:p w:rsidR="005C3226" w:rsidRPr="00CF6616" w:rsidRDefault="00D253B9" w:rsidP="00D253B9">
            <w:pPr>
              <w:autoSpaceDE w:val="0"/>
              <w:autoSpaceDN w:val="0"/>
              <w:adjustRightInd w:val="0"/>
              <w:jc w:val="center"/>
              <w:rPr>
                <w:rFonts w:cs="Times New Roman"/>
                <w:szCs w:val="24"/>
              </w:rPr>
            </w:pPr>
            <w:r>
              <w:rPr>
                <w:rFonts w:cs="Times New Roman"/>
                <w:szCs w:val="24"/>
              </w:rPr>
              <w:t xml:space="preserve">kivett </w:t>
            </w:r>
            <w:r w:rsidRPr="00CF6616">
              <w:rPr>
                <w:rFonts w:cs="Times New Roman"/>
                <w:szCs w:val="24"/>
              </w:rPr>
              <w:t>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CF6616" w:rsidRDefault="00D253B9">
            <w:pPr>
              <w:autoSpaceDE w:val="0"/>
              <w:autoSpaceDN w:val="0"/>
              <w:adjustRightInd w:val="0"/>
              <w:jc w:val="center"/>
              <w:rPr>
                <w:rFonts w:cs="Times New Roman"/>
                <w:szCs w:val="24"/>
              </w:rPr>
            </w:pPr>
            <w:r>
              <w:rPr>
                <w:rFonts w:cs="Times New Roman"/>
                <w:szCs w:val="24"/>
              </w:rPr>
              <w:t>849</w:t>
            </w:r>
          </w:p>
        </w:tc>
        <w:tc>
          <w:tcPr>
            <w:tcW w:w="17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r>
      <w:tr w:rsidR="00662B2A" w:rsidRPr="00CF6616"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14.</w:t>
            </w:r>
          </w:p>
        </w:tc>
        <w:tc>
          <w:tcPr>
            <w:tcW w:w="1266" w:type="dxa"/>
            <w:tcBorders>
              <w:top w:val="single" w:sz="4" w:space="0" w:color="auto"/>
              <w:left w:val="single" w:sz="4" w:space="0" w:color="auto"/>
              <w:bottom w:val="single" w:sz="4" w:space="0" w:color="auto"/>
              <w:right w:val="single" w:sz="4" w:space="0" w:color="auto"/>
            </w:tcBorders>
            <w:hideMark/>
          </w:tcPr>
          <w:p w:rsidR="005C3226" w:rsidRPr="00CF6616" w:rsidRDefault="00D253B9">
            <w:pPr>
              <w:autoSpaceDE w:val="0"/>
              <w:autoSpaceDN w:val="0"/>
              <w:adjustRightInd w:val="0"/>
              <w:jc w:val="center"/>
              <w:rPr>
                <w:rFonts w:cs="Times New Roman"/>
                <w:szCs w:val="24"/>
              </w:rPr>
            </w:pPr>
            <w:r>
              <w:rPr>
                <w:rFonts w:cs="Times New Roman"/>
                <w:szCs w:val="24"/>
              </w:rPr>
              <w:t>240</w:t>
            </w:r>
          </w:p>
        </w:tc>
        <w:tc>
          <w:tcPr>
            <w:tcW w:w="3162" w:type="dxa"/>
            <w:tcBorders>
              <w:top w:val="single" w:sz="4" w:space="0" w:color="auto"/>
              <w:left w:val="single" w:sz="4" w:space="0" w:color="auto"/>
              <w:bottom w:val="single" w:sz="4" w:space="0" w:color="auto"/>
              <w:right w:val="single" w:sz="4" w:space="0" w:color="auto"/>
            </w:tcBorders>
            <w:hideMark/>
          </w:tcPr>
          <w:p w:rsidR="005C3226" w:rsidRPr="00CF6616" w:rsidRDefault="00D253B9" w:rsidP="00D253B9">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hideMark/>
          </w:tcPr>
          <w:p w:rsidR="005C3226" w:rsidRPr="00CF6616" w:rsidRDefault="00D253B9" w:rsidP="00D253B9">
            <w:pPr>
              <w:autoSpaceDE w:val="0"/>
              <w:autoSpaceDN w:val="0"/>
              <w:adjustRightInd w:val="0"/>
              <w:jc w:val="center"/>
              <w:rPr>
                <w:rFonts w:cs="Times New Roman"/>
                <w:szCs w:val="24"/>
              </w:rPr>
            </w:pPr>
            <w:r>
              <w:rPr>
                <w:rFonts w:cs="Times New Roman"/>
                <w:szCs w:val="24"/>
              </w:rPr>
              <w:t>1171</w:t>
            </w:r>
          </w:p>
        </w:tc>
        <w:tc>
          <w:tcPr>
            <w:tcW w:w="17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szCs w:val="24"/>
              </w:rPr>
            </w:pPr>
            <w:r w:rsidRPr="00CF6616">
              <w:rPr>
                <w:rFonts w:cs="Times New Roman"/>
                <w:szCs w:val="24"/>
              </w:rPr>
              <w:t>1/1</w:t>
            </w:r>
          </w:p>
        </w:tc>
      </w:tr>
      <w:tr w:rsidR="00662B2A" w:rsidRPr="00EE5E90"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EE5E90" w:rsidRDefault="005C3226">
            <w:pPr>
              <w:autoSpaceDE w:val="0"/>
              <w:autoSpaceDN w:val="0"/>
              <w:adjustRightInd w:val="0"/>
              <w:jc w:val="center"/>
              <w:rPr>
                <w:rFonts w:cs="Times New Roman"/>
                <w:szCs w:val="24"/>
              </w:rPr>
            </w:pPr>
            <w:r w:rsidRPr="00EE5E90">
              <w:rPr>
                <w:rFonts w:cs="Times New Roman"/>
                <w:szCs w:val="24"/>
              </w:rPr>
              <w:t>15.</w:t>
            </w:r>
          </w:p>
        </w:tc>
        <w:tc>
          <w:tcPr>
            <w:tcW w:w="1266" w:type="dxa"/>
            <w:tcBorders>
              <w:top w:val="single" w:sz="4" w:space="0" w:color="auto"/>
              <w:left w:val="single" w:sz="4" w:space="0" w:color="auto"/>
              <w:bottom w:val="single" w:sz="4" w:space="0" w:color="auto"/>
              <w:right w:val="single" w:sz="4" w:space="0" w:color="auto"/>
            </w:tcBorders>
            <w:hideMark/>
          </w:tcPr>
          <w:p w:rsidR="005C3226" w:rsidRPr="00EE5E90" w:rsidRDefault="00D253B9">
            <w:pPr>
              <w:autoSpaceDE w:val="0"/>
              <w:autoSpaceDN w:val="0"/>
              <w:adjustRightInd w:val="0"/>
              <w:jc w:val="center"/>
              <w:rPr>
                <w:rFonts w:cs="Times New Roman"/>
                <w:szCs w:val="24"/>
              </w:rPr>
            </w:pPr>
            <w:r>
              <w:rPr>
                <w:rFonts w:cs="Times New Roman"/>
                <w:szCs w:val="24"/>
              </w:rPr>
              <w:t>250/1</w:t>
            </w:r>
          </w:p>
        </w:tc>
        <w:tc>
          <w:tcPr>
            <w:tcW w:w="3162" w:type="dxa"/>
            <w:tcBorders>
              <w:top w:val="single" w:sz="4" w:space="0" w:color="auto"/>
              <w:left w:val="single" w:sz="4" w:space="0" w:color="auto"/>
              <w:bottom w:val="single" w:sz="4" w:space="0" w:color="auto"/>
              <w:right w:val="single" w:sz="4" w:space="0" w:color="auto"/>
            </w:tcBorders>
            <w:hideMark/>
          </w:tcPr>
          <w:p w:rsidR="005C3226" w:rsidRPr="00EE5E90" w:rsidRDefault="00D253B9" w:rsidP="00D253B9">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hideMark/>
          </w:tcPr>
          <w:p w:rsidR="005C3226" w:rsidRPr="00EE5E90" w:rsidRDefault="00D253B9" w:rsidP="00EE5E90">
            <w:pPr>
              <w:autoSpaceDE w:val="0"/>
              <w:autoSpaceDN w:val="0"/>
              <w:adjustRightInd w:val="0"/>
              <w:jc w:val="center"/>
              <w:rPr>
                <w:rFonts w:cs="Times New Roman"/>
                <w:szCs w:val="24"/>
              </w:rPr>
            </w:pPr>
            <w:r>
              <w:rPr>
                <w:rFonts w:cs="Times New Roman"/>
                <w:szCs w:val="24"/>
              </w:rPr>
              <w:t>4892</w:t>
            </w:r>
          </w:p>
        </w:tc>
        <w:tc>
          <w:tcPr>
            <w:tcW w:w="1763" w:type="dxa"/>
            <w:tcBorders>
              <w:top w:val="single" w:sz="4" w:space="0" w:color="auto"/>
              <w:left w:val="single" w:sz="4" w:space="0" w:color="auto"/>
              <w:bottom w:val="single" w:sz="4" w:space="0" w:color="auto"/>
              <w:right w:val="single" w:sz="4" w:space="0" w:color="auto"/>
            </w:tcBorders>
            <w:hideMark/>
          </w:tcPr>
          <w:p w:rsidR="005C3226" w:rsidRPr="00EE5E90" w:rsidRDefault="005C3226">
            <w:pPr>
              <w:autoSpaceDE w:val="0"/>
              <w:autoSpaceDN w:val="0"/>
              <w:adjustRightInd w:val="0"/>
              <w:jc w:val="center"/>
              <w:rPr>
                <w:rFonts w:cs="Times New Roman"/>
                <w:szCs w:val="24"/>
              </w:rPr>
            </w:pPr>
            <w:r w:rsidRPr="00EE5E90">
              <w:rPr>
                <w:rFonts w:cs="Times New Roman"/>
                <w:szCs w:val="24"/>
              </w:rPr>
              <w:t>1/1</w:t>
            </w:r>
          </w:p>
        </w:tc>
      </w:tr>
      <w:tr w:rsidR="00662B2A" w:rsidRPr="00EE5E90"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EE5E90" w:rsidRDefault="005C3226">
            <w:pPr>
              <w:autoSpaceDE w:val="0"/>
              <w:autoSpaceDN w:val="0"/>
              <w:adjustRightInd w:val="0"/>
              <w:jc w:val="center"/>
              <w:rPr>
                <w:rFonts w:cs="Times New Roman"/>
                <w:szCs w:val="24"/>
              </w:rPr>
            </w:pPr>
            <w:r w:rsidRPr="00EE5E90">
              <w:rPr>
                <w:rFonts w:cs="Times New Roman"/>
                <w:szCs w:val="24"/>
              </w:rPr>
              <w:t>16.</w:t>
            </w:r>
          </w:p>
        </w:tc>
        <w:tc>
          <w:tcPr>
            <w:tcW w:w="1266" w:type="dxa"/>
            <w:tcBorders>
              <w:top w:val="single" w:sz="4" w:space="0" w:color="auto"/>
              <w:left w:val="single" w:sz="4" w:space="0" w:color="auto"/>
              <w:bottom w:val="single" w:sz="4" w:space="0" w:color="auto"/>
              <w:right w:val="single" w:sz="4" w:space="0" w:color="auto"/>
            </w:tcBorders>
            <w:hideMark/>
          </w:tcPr>
          <w:p w:rsidR="005C3226" w:rsidRPr="00EE5E90" w:rsidRDefault="00D253B9">
            <w:pPr>
              <w:autoSpaceDE w:val="0"/>
              <w:autoSpaceDN w:val="0"/>
              <w:adjustRightInd w:val="0"/>
              <w:jc w:val="center"/>
              <w:rPr>
                <w:rFonts w:cs="Times New Roman"/>
                <w:szCs w:val="24"/>
              </w:rPr>
            </w:pPr>
            <w:r>
              <w:rPr>
                <w:rFonts w:cs="Times New Roman"/>
                <w:szCs w:val="24"/>
              </w:rPr>
              <w:t>250/2</w:t>
            </w:r>
          </w:p>
        </w:tc>
        <w:tc>
          <w:tcPr>
            <w:tcW w:w="3162" w:type="dxa"/>
            <w:tcBorders>
              <w:top w:val="single" w:sz="4" w:space="0" w:color="auto"/>
              <w:left w:val="single" w:sz="4" w:space="0" w:color="auto"/>
              <w:bottom w:val="single" w:sz="4" w:space="0" w:color="auto"/>
              <w:right w:val="single" w:sz="4" w:space="0" w:color="auto"/>
            </w:tcBorders>
            <w:hideMark/>
          </w:tcPr>
          <w:p w:rsidR="005C3226" w:rsidRPr="00EE5E90" w:rsidRDefault="00D253B9" w:rsidP="00EE5E90">
            <w:pPr>
              <w:autoSpaceDE w:val="0"/>
              <w:autoSpaceDN w:val="0"/>
              <w:adjustRightInd w:val="0"/>
              <w:jc w:val="center"/>
              <w:rPr>
                <w:rFonts w:cs="Times New Roman"/>
                <w:szCs w:val="24"/>
              </w:rPr>
            </w:pPr>
            <w:r>
              <w:rPr>
                <w:rFonts w:cs="Times New Roman"/>
                <w:szCs w:val="24"/>
              </w:rPr>
              <w:t xml:space="preserve">kivett </w:t>
            </w:r>
            <w:r w:rsidR="005C3226" w:rsidRPr="00EE5E90">
              <w:rPr>
                <w:rFonts w:cs="Times New Roman"/>
                <w:szCs w:val="24"/>
              </w:rPr>
              <w:t>köz</w:t>
            </w:r>
            <w:r w:rsidR="00EE5E90" w:rsidRPr="00EE5E90">
              <w:rPr>
                <w:rFonts w:cs="Times New Roman"/>
                <w:szCs w:val="24"/>
              </w:rPr>
              <w:t>terület</w:t>
            </w:r>
          </w:p>
        </w:tc>
        <w:tc>
          <w:tcPr>
            <w:tcW w:w="1724" w:type="dxa"/>
            <w:tcBorders>
              <w:top w:val="single" w:sz="4" w:space="0" w:color="auto"/>
              <w:left w:val="single" w:sz="4" w:space="0" w:color="auto"/>
              <w:bottom w:val="single" w:sz="4" w:space="0" w:color="auto"/>
              <w:right w:val="single" w:sz="4" w:space="0" w:color="auto"/>
            </w:tcBorders>
            <w:hideMark/>
          </w:tcPr>
          <w:p w:rsidR="005C3226" w:rsidRPr="00EE5E90" w:rsidRDefault="00D253B9" w:rsidP="00D253B9">
            <w:pPr>
              <w:autoSpaceDE w:val="0"/>
              <w:autoSpaceDN w:val="0"/>
              <w:adjustRightInd w:val="0"/>
              <w:jc w:val="center"/>
              <w:rPr>
                <w:rFonts w:cs="Times New Roman"/>
                <w:szCs w:val="24"/>
              </w:rPr>
            </w:pPr>
            <w:r>
              <w:rPr>
                <w:rFonts w:cs="Times New Roman"/>
                <w:szCs w:val="24"/>
              </w:rPr>
              <w:t>5295</w:t>
            </w:r>
          </w:p>
        </w:tc>
        <w:tc>
          <w:tcPr>
            <w:tcW w:w="1763" w:type="dxa"/>
            <w:tcBorders>
              <w:top w:val="single" w:sz="4" w:space="0" w:color="auto"/>
              <w:left w:val="single" w:sz="4" w:space="0" w:color="auto"/>
              <w:bottom w:val="single" w:sz="4" w:space="0" w:color="auto"/>
              <w:right w:val="single" w:sz="4" w:space="0" w:color="auto"/>
            </w:tcBorders>
            <w:hideMark/>
          </w:tcPr>
          <w:p w:rsidR="005C3226" w:rsidRPr="00EE5E90" w:rsidRDefault="005C3226">
            <w:pPr>
              <w:autoSpaceDE w:val="0"/>
              <w:autoSpaceDN w:val="0"/>
              <w:adjustRightInd w:val="0"/>
              <w:jc w:val="center"/>
              <w:rPr>
                <w:rFonts w:cs="Times New Roman"/>
                <w:szCs w:val="24"/>
              </w:rPr>
            </w:pPr>
            <w:r w:rsidRPr="00EE5E90">
              <w:rPr>
                <w:rFonts w:cs="Times New Roman"/>
                <w:szCs w:val="24"/>
              </w:rPr>
              <w:t>1/1</w:t>
            </w:r>
          </w:p>
        </w:tc>
      </w:tr>
      <w:tr w:rsidR="00662B2A" w:rsidRPr="00EE5E90"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EE5E90" w:rsidRDefault="005C3226">
            <w:pPr>
              <w:autoSpaceDE w:val="0"/>
              <w:autoSpaceDN w:val="0"/>
              <w:adjustRightInd w:val="0"/>
              <w:jc w:val="center"/>
              <w:rPr>
                <w:rFonts w:cs="Times New Roman"/>
                <w:szCs w:val="24"/>
              </w:rPr>
            </w:pPr>
            <w:r w:rsidRPr="00EE5E90">
              <w:rPr>
                <w:rFonts w:cs="Times New Roman"/>
                <w:szCs w:val="24"/>
              </w:rPr>
              <w:t>17.</w:t>
            </w:r>
          </w:p>
        </w:tc>
        <w:tc>
          <w:tcPr>
            <w:tcW w:w="1266" w:type="dxa"/>
            <w:tcBorders>
              <w:top w:val="single" w:sz="4" w:space="0" w:color="auto"/>
              <w:left w:val="single" w:sz="4" w:space="0" w:color="auto"/>
              <w:bottom w:val="single" w:sz="4" w:space="0" w:color="auto"/>
              <w:right w:val="single" w:sz="4" w:space="0" w:color="auto"/>
            </w:tcBorders>
            <w:hideMark/>
          </w:tcPr>
          <w:p w:rsidR="005C3226" w:rsidRPr="00EE5E90" w:rsidRDefault="00D253B9">
            <w:pPr>
              <w:autoSpaceDE w:val="0"/>
              <w:autoSpaceDN w:val="0"/>
              <w:adjustRightInd w:val="0"/>
              <w:jc w:val="center"/>
              <w:rPr>
                <w:rFonts w:cs="Times New Roman"/>
                <w:szCs w:val="24"/>
              </w:rPr>
            </w:pPr>
            <w:r>
              <w:rPr>
                <w:rFonts w:cs="Times New Roman"/>
                <w:szCs w:val="24"/>
              </w:rPr>
              <w:t>266/1</w:t>
            </w:r>
          </w:p>
        </w:tc>
        <w:tc>
          <w:tcPr>
            <w:tcW w:w="3162" w:type="dxa"/>
            <w:tcBorders>
              <w:top w:val="single" w:sz="4" w:space="0" w:color="auto"/>
              <w:left w:val="single" w:sz="4" w:space="0" w:color="auto"/>
              <w:bottom w:val="single" w:sz="4" w:space="0" w:color="auto"/>
              <w:right w:val="single" w:sz="4" w:space="0" w:color="auto"/>
            </w:tcBorders>
            <w:hideMark/>
          </w:tcPr>
          <w:p w:rsidR="005C3226" w:rsidRPr="00EE5E90" w:rsidRDefault="00D253B9">
            <w:pPr>
              <w:autoSpaceDE w:val="0"/>
              <w:autoSpaceDN w:val="0"/>
              <w:adjustRightInd w:val="0"/>
              <w:jc w:val="center"/>
              <w:rPr>
                <w:rFonts w:cs="Times New Roman"/>
                <w:szCs w:val="24"/>
              </w:rPr>
            </w:pPr>
            <w:r>
              <w:rPr>
                <w:rFonts w:cs="Times New Roman"/>
                <w:szCs w:val="24"/>
              </w:rPr>
              <w:t xml:space="preserve">kivett </w:t>
            </w:r>
            <w:r w:rsidR="00EE5E90" w:rsidRPr="00EE5E90">
              <w:rPr>
                <w:rFonts w:cs="Times New Roman"/>
                <w:szCs w:val="24"/>
              </w:rPr>
              <w:t>közterüle</w:t>
            </w:r>
            <w:r w:rsidR="005C3226" w:rsidRPr="00EE5E90">
              <w:rPr>
                <w:rFonts w:cs="Times New Roman"/>
                <w:szCs w:val="24"/>
              </w:rPr>
              <w:t>t</w:t>
            </w:r>
          </w:p>
        </w:tc>
        <w:tc>
          <w:tcPr>
            <w:tcW w:w="1724" w:type="dxa"/>
            <w:tcBorders>
              <w:top w:val="single" w:sz="4" w:space="0" w:color="auto"/>
              <w:left w:val="single" w:sz="4" w:space="0" w:color="auto"/>
              <w:bottom w:val="single" w:sz="4" w:space="0" w:color="auto"/>
              <w:right w:val="single" w:sz="4" w:space="0" w:color="auto"/>
            </w:tcBorders>
            <w:hideMark/>
          </w:tcPr>
          <w:p w:rsidR="005C3226" w:rsidRPr="00EE5E90" w:rsidRDefault="00D253B9" w:rsidP="00D253B9">
            <w:pPr>
              <w:autoSpaceDE w:val="0"/>
              <w:autoSpaceDN w:val="0"/>
              <w:adjustRightInd w:val="0"/>
              <w:jc w:val="center"/>
              <w:rPr>
                <w:rFonts w:cs="Times New Roman"/>
                <w:szCs w:val="24"/>
              </w:rPr>
            </w:pPr>
            <w:r>
              <w:rPr>
                <w:rFonts w:cs="Times New Roman"/>
                <w:szCs w:val="24"/>
              </w:rPr>
              <w:t>3090</w:t>
            </w:r>
          </w:p>
        </w:tc>
        <w:tc>
          <w:tcPr>
            <w:tcW w:w="1763" w:type="dxa"/>
            <w:tcBorders>
              <w:top w:val="single" w:sz="4" w:space="0" w:color="auto"/>
              <w:left w:val="single" w:sz="4" w:space="0" w:color="auto"/>
              <w:bottom w:val="single" w:sz="4" w:space="0" w:color="auto"/>
              <w:right w:val="single" w:sz="4" w:space="0" w:color="auto"/>
            </w:tcBorders>
            <w:hideMark/>
          </w:tcPr>
          <w:p w:rsidR="005C3226" w:rsidRPr="00EE5E90" w:rsidRDefault="005C3226">
            <w:pPr>
              <w:autoSpaceDE w:val="0"/>
              <w:autoSpaceDN w:val="0"/>
              <w:adjustRightInd w:val="0"/>
              <w:jc w:val="center"/>
              <w:rPr>
                <w:rFonts w:cs="Times New Roman"/>
                <w:szCs w:val="24"/>
              </w:rPr>
            </w:pPr>
            <w:r w:rsidRPr="00EE5E90">
              <w:rPr>
                <w:rFonts w:cs="Times New Roman"/>
                <w:szCs w:val="24"/>
              </w:rPr>
              <w:t>1/1</w:t>
            </w:r>
          </w:p>
        </w:tc>
      </w:tr>
      <w:tr w:rsidR="00662B2A" w:rsidRPr="00FC3B53"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FC3B53" w:rsidRDefault="005C3226">
            <w:pPr>
              <w:autoSpaceDE w:val="0"/>
              <w:autoSpaceDN w:val="0"/>
              <w:adjustRightInd w:val="0"/>
              <w:jc w:val="center"/>
              <w:rPr>
                <w:rFonts w:cs="Times New Roman"/>
                <w:szCs w:val="24"/>
              </w:rPr>
            </w:pPr>
            <w:r w:rsidRPr="00FC3B53">
              <w:rPr>
                <w:rFonts w:cs="Times New Roman"/>
                <w:szCs w:val="24"/>
              </w:rPr>
              <w:t>18.</w:t>
            </w:r>
          </w:p>
        </w:tc>
        <w:tc>
          <w:tcPr>
            <w:tcW w:w="1266" w:type="dxa"/>
            <w:tcBorders>
              <w:top w:val="single" w:sz="4" w:space="0" w:color="auto"/>
              <w:left w:val="single" w:sz="4" w:space="0" w:color="auto"/>
              <w:bottom w:val="single" w:sz="4" w:space="0" w:color="auto"/>
              <w:right w:val="single" w:sz="4" w:space="0" w:color="auto"/>
            </w:tcBorders>
            <w:hideMark/>
          </w:tcPr>
          <w:p w:rsidR="005C3226" w:rsidRPr="00FC3B53" w:rsidRDefault="00D253B9" w:rsidP="00FC3B53">
            <w:pPr>
              <w:autoSpaceDE w:val="0"/>
              <w:autoSpaceDN w:val="0"/>
              <w:adjustRightInd w:val="0"/>
              <w:jc w:val="center"/>
              <w:rPr>
                <w:rFonts w:cs="Times New Roman"/>
                <w:szCs w:val="24"/>
              </w:rPr>
            </w:pPr>
            <w:r>
              <w:rPr>
                <w:rFonts w:cs="Times New Roman"/>
                <w:szCs w:val="24"/>
              </w:rPr>
              <w:t>281/1</w:t>
            </w:r>
          </w:p>
        </w:tc>
        <w:tc>
          <w:tcPr>
            <w:tcW w:w="3162" w:type="dxa"/>
            <w:tcBorders>
              <w:top w:val="single" w:sz="4" w:space="0" w:color="auto"/>
              <w:left w:val="single" w:sz="4" w:space="0" w:color="auto"/>
              <w:bottom w:val="single" w:sz="4" w:space="0" w:color="auto"/>
              <w:right w:val="single" w:sz="4" w:space="0" w:color="auto"/>
            </w:tcBorders>
            <w:hideMark/>
          </w:tcPr>
          <w:p w:rsidR="005C3226" w:rsidRPr="00FC3B53" w:rsidRDefault="00D253B9" w:rsidP="00FC3B53">
            <w:pPr>
              <w:autoSpaceDE w:val="0"/>
              <w:autoSpaceDN w:val="0"/>
              <w:adjustRightInd w:val="0"/>
              <w:jc w:val="center"/>
              <w:rPr>
                <w:rFonts w:cs="Times New Roman"/>
                <w:szCs w:val="24"/>
              </w:rPr>
            </w:pPr>
            <w:r>
              <w:rPr>
                <w:rFonts w:cs="Times New Roman"/>
                <w:szCs w:val="24"/>
              </w:rPr>
              <w:t xml:space="preserve">kivett </w:t>
            </w:r>
            <w:r w:rsidR="00FC3B53" w:rsidRPr="00FC3B53">
              <w:rPr>
                <w:rFonts w:cs="Times New Roman"/>
                <w:szCs w:val="24"/>
              </w:rPr>
              <w:t>közterület</w:t>
            </w:r>
          </w:p>
        </w:tc>
        <w:tc>
          <w:tcPr>
            <w:tcW w:w="1724" w:type="dxa"/>
            <w:tcBorders>
              <w:top w:val="single" w:sz="4" w:space="0" w:color="auto"/>
              <w:left w:val="single" w:sz="4" w:space="0" w:color="auto"/>
              <w:bottom w:val="single" w:sz="4" w:space="0" w:color="auto"/>
              <w:right w:val="single" w:sz="4" w:space="0" w:color="auto"/>
            </w:tcBorders>
            <w:hideMark/>
          </w:tcPr>
          <w:p w:rsidR="005C3226" w:rsidRPr="00FC3B53" w:rsidRDefault="00D253B9" w:rsidP="00D253B9">
            <w:pPr>
              <w:autoSpaceDE w:val="0"/>
              <w:autoSpaceDN w:val="0"/>
              <w:adjustRightInd w:val="0"/>
              <w:jc w:val="center"/>
              <w:rPr>
                <w:rFonts w:cs="Times New Roman"/>
                <w:szCs w:val="24"/>
              </w:rPr>
            </w:pPr>
            <w:r>
              <w:rPr>
                <w:rFonts w:cs="Times New Roman"/>
                <w:szCs w:val="24"/>
              </w:rPr>
              <w:t>2551</w:t>
            </w:r>
          </w:p>
        </w:tc>
        <w:tc>
          <w:tcPr>
            <w:tcW w:w="1763" w:type="dxa"/>
            <w:tcBorders>
              <w:top w:val="single" w:sz="4" w:space="0" w:color="auto"/>
              <w:left w:val="single" w:sz="4" w:space="0" w:color="auto"/>
              <w:bottom w:val="single" w:sz="4" w:space="0" w:color="auto"/>
              <w:right w:val="single" w:sz="4" w:space="0" w:color="auto"/>
            </w:tcBorders>
            <w:hideMark/>
          </w:tcPr>
          <w:p w:rsidR="005C3226" w:rsidRPr="00FC3B53" w:rsidRDefault="005C3226">
            <w:pPr>
              <w:autoSpaceDE w:val="0"/>
              <w:autoSpaceDN w:val="0"/>
              <w:adjustRightInd w:val="0"/>
              <w:jc w:val="center"/>
              <w:rPr>
                <w:rFonts w:cs="Times New Roman"/>
                <w:szCs w:val="24"/>
              </w:rPr>
            </w:pPr>
            <w:r w:rsidRPr="00FC3B53">
              <w:rPr>
                <w:rFonts w:cs="Times New Roman"/>
                <w:szCs w:val="24"/>
              </w:rPr>
              <w:t>1/1</w:t>
            </w:r>
          </w:p>
        </w:tc>
      </w:tr>
      <w:tr w:rsidR="00662B2A" w:rsidRPr="00FC3B53"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FC3B53" w:rsidRDefault="005C3226">
            <w:pPr>
              <w:autoSpaceDE w:val="0"/>
              <w:autoSpaceDN w:val="0"/>
              <w:adjustRightInd w:val="0"/>
              <w:jc w:val="center"/>
              <w:rPr>
                <w:rFonts w:cs="Times New Roman"/>
                <w:szCs w:val="24"/>
              </w:rPr>
            </w:pPr>
            <w:r w:rsidRPr="00FC3B53">
              <w:rPr>
                <w:rFonts w:cs="Times New Roman"/>
                <w:szCs w:val="24"/>
              </w:rPr>
              <w:t>19.</w:t>
            </w:r>
          </w:p>
        </w:tc>
        <w:tc>
          <w:tcPr>
            <w:tcW w:w="1266" w:type="dxa"/>
            <w:tcBorders>
              <w:top w:val="single" w:sz="4" w:space="0" w:color="auto"/>
              <w:left w:val="single" w:sz="4" w:space="0" w:color="auto"/>
              <w:bottom w:val="single" w:sz="4" w:space="0" w:color="auto"/>
              <w:right w:val="single" w:sz="4" w:space="0" w:color="auto"/>
            </w:tcBorders>
            <w:hideMark/>
          </w:tcPr>
          <w:p w:rsidR="005C3226" w:rsidRPr="00FC3B53" w:rsidRDefault="00D253B9">
            <w:pPr>
              <w:autoSpaceDE w:val="0"/>
              <w:autoSpaceDN w:val="0"/>
              <w:adjustRightInd w:val="0"/>
              <w:jc w:val="center"/>
              <w:rPr>
                <w:rFonts w:cs="Times New Roman"/>
                <w:szCs w:val="24"/>
              </w:rPr>
            </w:pPr>
            <w:r>
              <w:rPr>
                <w:rFonts w:cs="Times New Roman"/>
                <w:szCs w:val="24"/>
              </w:rPr>
              <w:t>281/2</w:t>
            </w:r>
          </w:p>
        </w:tc>
        <w:tc>
          <w:tcPr>
            <w:tcW w:w="3162" w:type="dxa"/>
            <w:tcBorders>
              <w:top w:val="single" w:sz="4" w:space="0" w:color="auto"/>
              <w:left w:val="single" w:sz="4" w:space="0" w:color="auto"/>
              <w:bottom w:val="single" w:sz="4" w:space="0" w:color="auto"/>
              <w:right w:val="single" w:sz="4" w:space="0" w:color="auto"/>
            </w:tcBorders>
            <w:hideMark/>
          </w:tcPr>
          <w:p w:rsidR="005C3226" w:rsidRPr="00FC3B53" w:rsidRDefault="00D253B9" w:rsidP="00D253B9">
            <w:pPr>
              <w:autoSpaceDE w:val="0"/>
              <w:autoSpaceDN w:val="0"/>
              <w:adjustRightInd w:val="0"/>
              <w:jc w:val="center"/>
              <w:rPr>
                <w:rFonts w:cs="Times New Roman"/>
                <w:szCs w:val="24"/>
              </w:rPr>
            </w:pPr>
            <w:r>
              <w:rPr>
                <w:rFonts w:cs="Times New Roman"/>
                <w:szCs w:val="24"/>
              </w:rPr>
              <w:t>kivett út</w:t>
            </w:r>
          </w:p>
        </w:tc>
        <w:tc>
          <w:tcPr>
            <w:tcW w:w="1724" w:type="dxa"/>
            <w:tcBorders>
              <w:top w:val="single" w:sz="4" w:space="0" w:color="auto"/>
              <w:left w:val="single" w:sz="4" w:space="0" w:color="auto"/>
              <w:bottom w:val="single" w:sz="4" w:space="0" w:color="auto"/>
              <w:right w:val="single" w:sz="4" w:space="0" w:color="auto"/>
            </w:tcBorders>
            <w:hideMark/>
          </w:tcPr>
          <w:p w:rsidR="005C3226" w:rsidRPr="00FC3B53" w:rsidRDefault="00D253B9" w:rsidP="00FC3B53">
            <w:pPr>
              <w:autoSpaceDE w:val="0"/>
              <w:autoSpaceDN w:val="0"/>
              <w:adjustRightInd w:val="0"/>
              <w:jc w:val="center"/>
              <w:rPr>
                <w:rFonts w:cs="Times New Roman"/>
                <w:szCs w:val="24"/>
              </w:rPr>
            </w:pPr>
            <w:r>
              <w:rPr>
                <w:rFonts w:cs="Times New Roman"/>
                <w:szCs w:val="24"/>
              </w:rPr>
              <w:t>654</w:t>
            </w:r>
          </w:p>
        </w:tc>
        <w:tc>
          <w:tcPr>
            <w:tcW w:w="1763" w:type="dxa"/>
            <w:tcBorders>
              <w:top w:val="single" w:sz="4" w:space="0" w:color="auto"/>
              <w:left w:val="single" w:sz="4" w:space="0" w:color="auto"/>
              <w:bottom w:val="single" w:sz="4" w:space="0" w:color="auto"/>
              <w:right w:val="single" w:sz="4" w:space="0" w:color="auto"/>
            </w:tcBorders>
            <w:hideMark/>
          </w:tcPr>
          <w:p w:rsidR="005C3226" w:rsidRPr="00FC3B53" w:rsidRDefault="005C3226">
            <w:pPr>
              <w:autoSpaceDE w:val="0"/>
              <w:autoSpaceDN w:val="0"/>
              <w:adjustRightInd w:val="0"/>
              <w:jc w:val="center"/>
              <w:rPr>
                <w:rFonts w:cs="Times New Roman"/>
                <w:szCs w:val="24"/>
              </w:rPr>
            </w:pPr>
            <w:r w:rsidRPr="00FC3B53">
              <w:rPr>
                <w:rFonts w:cs="Times New Roman"/>
                <w:szCs w:val="24"/>
              </w:rPr>
              <w:t>1/1</w:t>
            </w:r>
          </w:p>
        </w:tc>
      </w:tr>
      <w:tr w:rsidR="00662B2A" w:rsidRPr="00FC3B53"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FC3B53" w:rsidRDefault="005C3226">
            <w:pPr>
              <w:autoSpaceDE w:val="0"/>
              <w:autoSpaceDN w:val="0"/>
              <w:adjustRightInd w:val="0"/>
              <w:jc w:val="center"/>
              <w:rPr>
                <w:rFonts w:cs="Times New Roman"/>
                <w:szCs w:val="24"/>
              </w:rPr>
            </w:pPr>
            <w:r w:rsidRPr="00FC3B53">
              <w:rPr>
                <w:rFonts w:cs="Times New Roman"/>
                <w:szCs w:val="24"/>
              </w:rPr>
              <w:t>20.</w:t>
            </w:r>
          </w:p>
        </w:tc>
        <w:tc>
          <w:tcPr>
            <w:tcW w:w="1266" w:type="dxa"/>
            <w:tcBorders>
              <w:top w:val="single" w:sz="4" w:space="0" w:color="auto"/>
              <w:left w:val="single" w:sz="4" w:space="0" w:color="auto"/>
              <w:bottom w:val="single" w:sz="4" w:space="0" w:color="auto"/>
              <w:right w:val="single" w:sz="4" w:space="0" w:color="auto"/>
            </w:tcBorders>
            <w:hideMark/>
          </w:tcPr>
          <w:p w:rsidR="005C3226" w:rsidRPr="00FC3B53" w:rsidRDefault="00D253B9">
            <w:pPr>
              <w:autoSpaceDE w:val="0"/>
              <w:autoSpaceDN w:val="0"/>
              <w:adjustRightInd w:val="0"/>
              <w:jc w:val="center"/>
              <w:rPr>
                <w:rFonts w:cs="Times New Roman"/>
                <w:szCs w:val="24"/>
              </w:rPr>
            </w:pPr>
            <w:r>
              <w:rPr>
                <w:rFonts w:cs="Times New Roman"/>
                <w:szCs w:val="24"/>
              </w:rPr>
              <w:t>281</w:t>
            </w:r>
            <w:r w:rsidR="005C3226" w:rsidRPr="00FC3B53">
              <w:rPr>
                <w:rFonts w:cs="Times New Roman"/>
                <w:szCs w:val="24"/>
              </w:rPr>
              <w:t>/</w:t>
            </w:r>
            <w:r w:rsidR="00FC3B53" w:rsidRPr="00FC3B53">
              <w:rPr>
                <w:rFonts w:cs="Times New Roman"/>
                <w:szCs w:val="24"/>
              </w:rPr>
              <w:t>1</w:t>
            </w:r>
            <w:r>
              <w:rPr>
                <w:rFonts w:cs="Times New Roman"/>
                <w:szCs w:val="24"/>
              </w:rPr>
              <w:t>2</w:t>
            </w:r>
          </w:p>
        </w:tc>
        <w:tc>
          <w:tcPr>
            <w:tcW w:w="3162" w:type="dxa"/>
            <w:tcBorders>
              <w:top w:val="single" w:sz="4" w:space="0" w:color="auto"/>
              <w:left w:val="single" w:sz="4" w:space="0" w:color="auto"/>
              <w:bottom w:val="single" w:sz="4" w:space="0" w:color="auto"/>
              <w:right w:val="single" w:sz="4" w:space="0" w:color="auto"/>
            </w:tcBorders>
            <w:hideMark/>
          </w:tcPr>
          <w:p w:rsidR="005C3226" w:rsidRPr="00FC3B53" w:rsidRDefault="00D253B9" w:rsidP="00D253B9">
            <w:pPr>
              <w:autoSpaceDE w:val="0"/>
              <w:autoSpaceDN w:val="0"/>
              <w:adjustRightInd w:val="0"/>
              <w:jc w:val="center"/>
              <w:rPr>
                <w:rFonts w:cs="Times New Roman"/>
                <w:szCs w:val="24"/>
              </w:rPr>
            </w:pPr>
            <w:r>
              <w:rPr>
                <w:rFonts w:cs="Times New Roman"/>
                <w:szCs w:val="24"/>
              </w:rPr>
              <w:t>kivett út</w:t>
            </w:r>
          </w:p>
        </w:tc>
        <w:tc>
          <w:tcPr>
            <w:tcW w:w="1724" w:type="dxa"/>
            <w:tcBorders>
              <w:top w:val="single" w:sz="4" w:space="0" w:color="auto"/>
              <w:left w:val="single" w:sz="4" w:space="0" w:color="auto"/>
              <w:bottom w:val="single" w:sz="4" w:space="0" w:color="auto"/>
              <w:right w:val="single" w:sz="4" w:space="0" w:color="auto"/>
            </w:tcBorders>
            <w:hideMark/>
          </w:tcPr>
          <w:p w:rsidR="005C3226" w:rsidRPr="00FC3B53" w:rsidRDefault="00D253B9" w:rsidP="00FC3B53">
            <w:pPr>
              <w:autoSpaceDE w:val="0"/>
              <w:autoSpaceDN w:val="0"/>
              <w:adjustRightInd w:val="0"/>
              <w:jc w:val="center"/>
              <w:rPr>
                <w:rFonts w:cs="Times New Roman"/>
                <w:szCs w:val="24"/>
              </w:rPr>
            </w:pPr>
            <w:r>
              <w:rPr>
                <w:rFonts w:cs="Times New Roman"/>
                <w:szCs w:val="24"/>
              </w:rPr>
              <w:t>1485</w:t>
            </w:r>
          </w:p>
        </w:tc>
        <w:tc>
          <w:tcPr>
            <w:tcW w:w="1763" w:type="dxa"/>
            <w:tcBorders>
              <w:top w:val="single" w:sz="4" w:space="0" w:color="auto"/>
              <w:left w:val="single" w:sz="4" w:space="0" w:color="auto"/>
              <w:bottom w:val="single" w:sz="4" w:space="0" w:color="auto"/>
              <w:right w:val="single" w:sz="4" w:space="0" w:color="auto"/>
            </w:tcBorders>
            <w:hideMark/>
          </w:tcPr>
          <w:p w:rsidR="005C3226" w:rsidRPr="00FC3B53" w:rsidRDefault="005C3226">
            <w:pPr>
              <w:autoSpaceDE w:val="0"/>
              <w:autoSpaceDN w:val="0"/>
              <w:adjustRightInd w:val="0"/>
              <w:jc w:val="center"/>
              <w:rPr>
                <w:rFonts w:cs="Times New Roman"/>
                <w:szCs w:val="24"/>
              </w:rPr>
            </w:pPr>
            <w:r w:rsidRPr="00FC3B53">
              <w:rPr>
                <w:rFonts w:cs="Times New Roman"/>
                <w:szCs w:val="24"/>
              </w:rPr>
              <w:t>1/1</w:t>
            </w:r>
          </w:p>
        </w:tc>
      </w:tr>
      <w:tr w:rsidR="00662B2A" w:rsidRPr="00FC3B53"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FC3B53" w:rsidRDefault="005C3226">
            <w:pPr>
              <w:autoSpaceDE w:val="0"/>
              <w:autoSpaceDN w:val="0"/>
              <w:adjustRightInd w:val="0"/>
              <w:jc w:val="center"/>
              <w:rPr>
                <w:rFonts w:cs="Times New Roman"/>
                <w:szCs w:val="24"/>
              </w:rPr>
            </w:pPr>
            <w:r w:rsidRPr="00FC3B53">
              <w:rPr>
                <w:rFonts w:cs="Times New Roman"/>
                <w:szCs w:val="24"/>
              </w:rPr>
              <w:t>21.</w:t>
            </w:r>
          </w:p>
        </w:tc>
        <w:tc>
          <w:tcPr>
            <w:tcW w:w="1266" w:type="dxa"/>
            <w:tcBorders>
              <w:top w:val="single" w:sz="4" w:space="0" w:color="auto"/>
              <w:left w:val="single" w:sz="4" w:space="0" w:color="auto"/>
              <w:bottom w:val="single" w:sz="4" w:space="0" w:color="auto"/>
              <w:right w:val="single" w:sz="4" w:space="0" w:color="auto"/>
            </w:tcBorders>
            <w:hideMark/>
          </w:tcPr>
          <w:p w:rsidR="005C3226" w:rsidRPr="00FC3B53" w:rsidRDefault="00D253B9">
            <w:pPr>
              <w:autoSpaceDE w:val="0"/>
              <w:autoSpaceDN w:val="0"/>
              <w:adjustRightInd w:val="0"/>
              <w:jc w:val="center"/>
              <w:rPr>
                <w:rFonts w:cs="Times New Roman"/>
                <w:szCs w:val="24"/>
              </w:rPr>
            </w:pPr>
            <w:r>
              <w:rPr>
                <w:rFonts w:cs="Times New Roman"/>
                <w:szCs w:val="24"/>
              </w:rPr>
              <w:t>282</w:t>
            </w:r>
          </w:p>
        </w:tc>
        <w:tc>
          <w:tcPr>
            <w:tcW w:w="3162" w:type="dxa"/>
            <w:tcBorders>
              <w:top w:val="single" w:sz="4" w:space="0" w:color="auto"/>
              <w:left w:val="single" w:sz="4" w:space="0" w:color="auto"/>
              <w:bottom w:val="single" w:sz="4" w:space="0" w:color="auto"/>
              <w:right w:val="single" w:sz="4" w:space="0" w:color="auto"/>
            </w:tcBorders>
            <w:hideMark/>
          </w:tcPr>
          <w:p w:rsidR="005C3226" w:rsidRPr="00FC3B53" w:rsidRDefault="00D253B9" w:rsidP="00D253B9">
            <w:pPr>
              <w:autoSpaceDE w:val="0"/>
              <w:autoSpaceDN w:val="0"/>
              <w:adjustRightInd w:val="0"/>
              <w:jc w:val="center"/>
              <w:rPr>
                <w:rFonts w:cs="Times New Roman"/>
                <w:szCs w:val="24"/>
              </w:rPr>
            </w:pPr>
            <w:r>
              <w:rPr>
                <w:rFonts w:cs="Times New Roman"/>
                <w:szCs w:val="24"/>
              </w:rPr>
              <w:t>kivett Malom-árok</w:t>
            </w:r>
          </w:p>
        </w:tc>
        <w:tc>
          <w:tcPr>
            <w:tcW w:w="1724" w:type="dxa"/>
            <w:tcBorders>
              <w:top w:val="single" w:sz="4" w:space="0" w:color="auto"/>
              <w:left w:val="single" w:sz="4" w:space="0" w:color="auto"/>
              <w:bottom w:val="single" w:sz="4" w:space="0" w:color="auto"/>
              <w:right w:val="single" w:sz="4" w:space="0" w:color="auto"/>
            </w:tcBorders>
            <w:hideMark/>
          </w:tcPr>
          <w:p w:rsidR="005C3226" w:rsidRPr="00FC3B53" w:rsidRDefault="00D253B9" w:rsidP="00D253B9">
            <w:pPr>
              <w:autoSpaceDE w:val="0"/>
              <w:autoSpaceDN w:val="0"/>
              <w:adjustRightInd w:val="0"/>
              <w:jc w:val="center"/>
              <w:rPr>
                <w:rFonts w:cs="Times New Roman"/>
                <w:szCs w:val="24"/>
              </w:rPr>
            </w:pPr>
            <w:r>
              <w:rPr>
                <w:rFonts w:cs="Times New Roman"/>
                <w:szCs w:val="24"/>
              </w:rPr>
              <w:t>8570</w:t>
            </w:r>
          </w:p>
        </w:tc>
        <w:tc>
          <w:tcPr>
            <w:tcW w:w="1763" w:type="dxa"/>
            <w:tcBorders>
              <w:top w:val="single" w:sz="4" w:space="0" w:color="auto"/>
              <w:left w:val="single" w:sz="4" w:space="0" w:color="auto"/>
              <w:bottom w:val="single" w:sz="4" w:space="0" w:color="auto"/>
              <w:right w:val="single" w:sz="4" w:space="0" w:color="auto"/>
            </w:tcBorders>
            <w:hideMark/>
          </w:tcPr>
          <w:p w:rsidR="005C3226" w:rsidRPr="00FC3B53" w:rsidRDefault="005C3226">
            <w:pPr>
              <w:autoSpaceDE w:val="0"/>
              <w:autoSpaceDN w:val="0"/>
              <w:adjustRightInd w:val="0"/>
              <w:jc w:val="center"/>
              <w:rPr>
                <w:rFonts w:cs="Times New Roman"/>
                <w:szCs w:val="24"/>
              </w:rPr>
            </w:pPr>
            <w:r w:rsidRPr="00FC3B53">
              <w:rPr>
                <w:rFonts w:cs="Times New Roman"/>
                <w:szCs w:val="24"/>
              </w:rPr>
              <w:t>1/1</w:t>
            </w:r>
          </w:p>
        </w:tc>
      </w:tr>
      <w:tr w:rsidR="00662B2A" w:rsidRPr="008D3D79"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szCs w:val="24"/>
              </w:rPr>
            </w:pPr>
            <w:r w:rsidRPr="008D3D79">
              <w:rPr>
                <w:rFonts w:cs="Times New Roman"/>
                <w:szCs w:val="24"/>
              </w:rPr>
              <w:t>22.</w:t>
            </w:r>
          </w:p>
        </w:tc>
        <w:tc>
          <w:tcPr>
            <w:tcW w:w="1266" w:type="dxa"/>
            <w:tcBorders>
              <w:top w:val="single" w:sz="4" w:space="0" w:color="auto"/>
              <w:left w:val="single" w:sz="4" w:space="0" w:color="auto"/>
              <w:bottom w:val="single" w:sz="4" w:space="0" w:color="auto"/>
              <w:right w:val="single" w:sz="4" w:space="0" w:color="auto"/>
            </w:tcBorders>
            <w:hideMark/>
          </w:tcPr>
          <w:p w:rsidR="005C3226" w:rsidRPr="008D3D79" w:rsidRDefault="00D253B9">
            <w:pPr>
              <w:autoSpaceDE w:val="0"/>
              <w:autoSpaceDN w:val="0"/>
              <w:adjustRightInd w:val="0"/>
              <w:jc w:val="center"/>
              <w:rPr>
                <w:rFonts w:cs="Times New Roman"/>
                <w:szCs w:val="24"/>
              </w:rPr>
            </w:pPr>
            <w:r>
              <w:rPr>
                <w:rFonts w:cs="Times New Roman"/>
                <w:szCs w:val="24"/>
              </w:rPr>
              <w:t>284</w:t>
            </w:r>
          </w:p>
        </w:tc>
        <w:tc>
          <w:tcPr>
            <w:tcW w:w="3162" w:type="dxa"/>
            <w:tcBorders>
              <w:top w:val="single" w:sz="4" w:space="0" w:color="auto"/>
              <w:left w:val="single" w:sz="4" w:space="0" w:color="auto"/>
              <w:bottom w:val="single" w:sz="4" w:space="0" w:color="auto"/>
              <w:right w:val="single" w:sz="4" w:space="0" w:color="auto"/>
            </w:tcBorders>
            <w:hideMark/>
          </w:tcPr>
          <w:p w:rsidR="005C3226" w:rsidRPr="008D3D79" w:rsidRDefault="00D253B9" w:rsidP="00FC3B53">
            <w:pPr>
              <w:autoSpaceDE w:val="0"/>
              <w:autoSpaceDN w:val="0"/>
              <w:adjustRightInd w:val="0"/>
              <w:jc w:val="center"/>
              <w:rPr>
                <w:rFonts w:cs="Times New Roman"/>
                <w:szCs w:val="24"/>
              </w:rPr>
            </w:pPr>
            <w:r>
              <w:rPr>
                <w:rFonts w:cs="Times New Roman"/>
                <w:szCs w:val="24"/>
              </w:rPr>
              <w:t xml:space="preserve">kivett </w:t>
            </w:r>
            <w:r w:rsidR="005C3226" w:rsidRPr="008D3D79">
              <w:rPr>
                <w:rFonts w:cs="Times New Roman"/>
                <w:szCs w:val="24"/>
              </w:rPr>
              <w:t>köz</w:t>
            </w:r>
            <w:r w:rsidR="00FC3B53" w:rsidRPr="008D3D79">
              <w:rPr>
                <w:rFonts w:cs="Times New Roman"/>
                <w:szCs w:val="24"/>
              </w:rPr>
              <w:t>terület</w:t>
            </w:r>
            <w:r>
              <w:rPr>
                <w:rFonts w:cs="Times New Roman"/>
                <w:szCs w:val="24"/>
              </w:rPr>
              <w:t xml:space="preserve"> (Berzence, Damjanich utca)</w:t>
            </w:r>
          </w:p>
        </w:tc>
        <w:tc>
          <w:tcPr>
            <w:tcW w:w="1724" w:type="dxa"/>
            <w:tcBorders>
              <w:top w:val="single" w:sz="4" w:space="0" w:color="auto"/>
              <w:left w:val="single" w:sz="4" w:space="0" w:color="auto"/>
              <w:bottom w:val="single" w:sz="4" w:space="0" w:color="auto"/>
              <w:right w:val="single" w:sz="4" w:space="0" w:color="auto"/>
            </w:tcBorders>
            <w:hideMark/>
          </w:tcPr>
          <w:p w:rsidR="005C3226" w:rsidRPr="008D3D79" w:rsidRDefault="00D253B9" w:rsidP="00D253B9">
            <w:pPr>
              <w:autoSpaceDE w:val="0"/>
              <w:autoSpaceDN w:val="0"/>
              <w:adjustRightInd w:val="0"/>
              <w:jc w:val="center"/>
              <w:rPr>
                <w:rFonts w:cs="Times New Roman"/>
                <w:szCs w:val="24"/>
              </w:rPr>
            </w:pPr>
            <w:r>
              <w:rPr>
                <w:rFonts w:cs="Times New Roman"/>
                <w:szCs w:val="24"/>
              </w:rPr>
              <w:t>3553</w:t>
            </w:r>
          </w:p>
        </w:tc>
        <w:tc>
          <w:tcPr>
            <w:tcW w:w="1763"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szCs w:val="24"/>
              </w:rPr>
            </w:pPr>
            <w:r w:rsidRPr="008D3D79">
              <w:rPr>
                <w:rFonts w:cs="Times New Roman"/>
                <w:szCs w:val="24"/>
              </w:rPr>
              <w:t>1/1</w:t>
            </w:r>
          </w:p>
        </w:tc>
      </w:tr>
      <w:tr w:rsidR="00662B2A" w:rsidRPr="008D3D79"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szCs w:val="24"/>
              </w:rPr>
            </w:pPr>
            <w:r w:rsidRPr="008D3D79">
              <w:rPr>
                <w:rFonts w:cs="Times New Roman"/>
                <w:szCs w:val="24"/>
              </w:rPr>
              <w:t>23.</w:t>
            </w:r>
          </w:p>
        </w:tc>
        <w:tc>
          <w:tcPr>
            <w:tcW w:w="1266" w:type="dxa"/>
            <w:tcBorders>
              <w:top w:val="single" w:sz="4" w:space="0" w:color="auto"/>
              <w:left w:val="single" w:sz="4" w:space="0" w:color="auto"/>
              <w:bottom w:val="single" w:sz="4" w:space="0" w:color="auto"/>
              <w:right w:val="single" w:sz="4" w:space="0" w:color="auto"/>
            </w:tcBorders>
            <w:hideMark/>
          </w:tcPr>
          <w:p w:rsidR="005C3226" w:rsidRPr="008D3D79" w:rsidRDefault="00D253B9">
            <w:pPr>
              <w:autoSpaceDE w:val="0"/>
              <w:autoSpaceDN w:val="0"/>
              <w:adjustRightInd w:val="0"/>
              <w:jc w:val="center"/>
              <w:rPr>
                <w:rFonts w:cs="Times New Roman"/>
                <w:szCs w:val="24"/>
              </w:rPr>
            </w:pPr>
            <w:r>
              <w:rPr>
                <w:rFonts w:cs="Times New Roman"/>
                <w:szCs w:val="24"/>
              </w:rPr>
              <w:t>305</w:t>
            </w:r>
          </w:p>
        </w:tc>
        <w:tc>
          <w:tcPr>
            <w:tcW w:w="3162" w:type="dxa"/>
            <w:tcBorders>
              <w:top w:val="single" w:sz="4" w:space="0" w:color="auto"/>
              <w:left w:val="single" w:sz="4" w:space="0" w:color="auto"/>
              <w:bottom w:val="single" w:sz="4" w:space="0" w:color="auto"/>
              <w:right w:val="single" w:sz="4" w:space="0" w:color="auto"/>
            </w:tcBorders>
            <w:hideMark/>
          </w:tcPr>
          <w:p w:rsidR="005C3226" w:rsidRPr="008D3D79" w:rsidRDefault="00D53A18" w:rsidP="00D53A18">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8D3D79" w:rsidRDefault="00D53A18" w:rsidP="009A08D5">
            <w:pPr>
              <w:autoSpaceDE w:val="0"/>
              <w:autoSpaceDN w:val="0"/>
              <w:adjustRightInd w:val="0"/>
              <w:jc w:val="center"/>
              <w:rPr>
                <w:rFonts w:cs="Times New Roman"/>
                <w:szCs w:val="24"/>
              </w:rPr>
            </w:pPr>
            <w:r>
              <w:rPr>
                <w:rFonts w:cs="Times New Roman"/>
                <w:szCs w:val="24"/>
              </w:rPr>
              <w:t>879</w:t>
            </w:r>
          </w:p>
        </w:tc>
        <w:tc>
          <w:tcPr>
            <w:tcW w:w="1763"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szCs w:val="24"/>
              </w:rPr>
            </w:pPr>
            <w:r w:rsidRPr="008D3D79">
              <w:rPr>
                <w:rFonts w:cs="Times New Roman"/>
                <w:szCs w:val="24"/>
              </w:rPr>
              <w:t>1/1</w:t>
            </w:r>
          </w:p>
        </w:tc>
      </w:tr>
      <w:tr w:rsidR="00662B2A" w:rsidRPr="008D3D79"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szCs w:val="24"/>
              </w:rPr>
            </w:pPr>
            <w:r w:rsidRPr="008D3D79">
              <w:rPr>
                <w:rFonts w:cs="Times New Roman"/>
                <w:szCs w:val="24"/>
              </w:rPr>
              <w:t>24.</w:t>
            </w:r>
          </w:p>
        </w:tc>
        <w:tc>
          <w:tcPr>
            <w:tcW w:w="1266" w:type="dxa"/>
            <w:tcBorders>
              <w:top w:val="single" w:sz="4" w:space="0" w:color="auto"/>
              <w:left w:val="single" w:sz="4" w:space="0" w:color="auto"/>
              <w:bottom w:val="single" w:sz="4" w:space="0" w:color="auto"/>
              <w:right w:val="single" w:sz="4" w:space="0" w:color="auto"/>
            </w:tcBorders>
            <w:hideMark/>
          </w:tcPr>
          <w:p w:rsidR="005C3226" w:rsidRPr="008D3D79" w:rsidRDefault="00D53A18">
            <w:pPr>
              <w:autoSpaceDE w:val="0"/>
              <w:autoSpaceDN w:val="0"/>
              <w:adjustRightInd w:val="0"/>
              <w:jc w:val="center"/>
              <w:rPr>
                <w:rFonts w:cs="Times New Roman"/>
                <w:szCs w:val="24"/>
              </w:rPr>
            </w:pPr>
            <w:r>
              <w:rPr>
                <w:rFonts w:cs="Times New Roman"/>
                <w:szCs w:val="24"/>
              </w:rPr>
              <w:t>327</w:t>
            </w:r>
          </w:p>
        </w:tc>
        <w:tc>
          <w:tcPr>
            <w:tcW w:w="3162" w:type="dxa"/>
            <w:tcBorders>
              <w:top w:val="single" w:sz="4" w:space="0" w:color="auto"/>
              <w:left w:val="single" w:sz="4" w:space="0" w:color="auto"/>
              <w:bottom w:val="single" w:sz="4" w:space="0" w:color="auto"/>
              <w:right w:val="single" w:sz="4" w:space="0" w:color="auto"/>
            </w:tcBorders>
            <w:hideMark/>
          </w:tcPr>
          <w:p w:rsidR="005C3226" w:rsidRPr="008D3D79" w:rsidRDefault="00D53A18" w:rsidP="00D53A18">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8D3D79" w:rsidRDefault="00D53A18" w:rsidP="00D53A18">
            <w:pPr>
              <w:autoSpaceDE w:val="0"/>
              <w:autoSpaceDN w:val="0"/>
              <w:adjustRightInd w:val="0"/>
              <w:jc w:val="center"/>
              <w:rPr>
                <w:rFonts w:cs="Times New Roman"/>
                <w:szCs w:val="24"/>
              </w:rPr>
            </w:pPr>
            <w:r>
              <w:rPr>
                <w:rFonts w:cs="Times New Roman"/>
                <w:szCs w:val="24"/>
              </w:rPr>
              <w:t>2625</w:t>
            </w:r>
          </w:p>
        </w:tc>
        <w:tc>
          <w:tcPr>
            <w:tcW w:w="1763"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szCs w:val="24"/>
              </w:rPr>
            </w:pPr>
            <w:r w:rsidRPr="008D3D79">
              <w:rPr>
                <w:rFonts w:cs="Times New Roman"/>
                <w:szCs w:val="24"/>
              </w:rPr>
              <w:t>1/1</w:t>
            </w:r>
          </w:p>
        </w:tc>
      </w:tr>
      <w:tr w:rsidR="00662B2A" w:rsidRPr="008D3D79"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szCs w:val="24"/>
              </w:rPr>
            </w:pPr>
            <w:r w:rsidRPr="008D3D79">
              <w:rPr>
                <w:rFonts w:cs="Times New Roman"/>
                <w:szCs w:val="24"/>
              </w:rPr>
              <w:t>25.</w:t>
            </w:r>
          </w:p>
        </w:tc>
        <w:tc>
          <w:tcPr>
            <w:tcW w:w="1266" w:type="dxa"/>
            <w:tcBorders>
              <w:top w:val="single" w:sz="4" w:space="0" w:color="auto"/>
              <w:left w:val="single" w:sz="4" w:space="0" w:color="auto"/>
              <w:bottom w:val="single" w:sz="4" w:space="0" w:color="auto"/>
              <w:right w:val="single" w:sz="4" w:space="0" w:color="auto"/>
            </w:tcBorders>
            <w:hideMark/>
          </w:tcPr>
          <w:p w:rsidR="005C3226" w:rsidRPr="008D3D79" w:rsidRDefault="00D53A18">
            <w:pPr>
              <w:autoSpaceDE w:val="0"/>
              <w:autoSpaceDN w:val="0"/>
              <w:adjustRightInd w:val="0"/>
              <w:jc w:val="center"/>
              <w:rPr>
                <w:rFonts w:cs="Times New Roman"/>
                <w:szCs w:val="24"/>
              </w:rPr>
            </w:pPr>
            <w:r>
              <w:rPr>
                <w:rFonts w:cs="Times New Roman"/>
                <w:szCs w:val="24"/>
              </w:rPr>
              <w:t>329/1</w:t>
            </w:r>
          </w:p>
        </w:tc>
        <w:tc>
          <w:tcPr>
            <w:tcW w:w="3162" w:type="dxa"/>
            <w:tcBorders>
              <w:top w:val="single" w:sz="4" w:space="0" w:color="auto"/>
              <w:left w:val="single" w:sz="4" w:space="0" w:color="auto"/>
              <w:bottom w:val="single" w:sz="4" w:space="0" w:color="auto"/>
              <w:right w:val="single" w:sz="4" w:space="0" w:color="auto"/>
            </w:tcBorders>
            <w:hideMark/>
          </w:tcPr>
          <w:p w:rsidR="005C3226" w:rsidRPr="008D3D79" w:rsidRDefault="00D53A18" w:rsidP="00D53A18">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8D3D79" w:rsidRDefault="00D53A18" w:rsidP="00FC3B53">
            <w:pPr>
              <w:autoSpaceDE w:val="0"/>
              <w:autoSpaceDN w:val="0"/>
              <w:adjustRightInd w:val="0"/>
              <w:jc w:val="center"/>
              <w:rPr>
                <w:rFonts w:cs="Times New Roman"/>
                <w:szCs w:val="24"/>
              </w:rPr>
            </w:pPr>
            <w:r>
              <w:rPr>
                <w:rFonts w:cs="Times New Roman"/>
                <w:szCs w:val="24"/>
              </w:rPr>
              <w:t>878</w:t>
            </w:r>
          </w:p>
        </w:tc>
        <w:tc>
          <w:tcPr>
            <w:tcW w:w="1763"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szCs w:val="24"/>
              </w:rPr>
            </w:pPr>
            <w:r w:rsidRPr="008D3D79">
              <w:rPr>
                <w:rFonts w:cs="Times New Roman"/>
                <w:szCs w:val="24"/>
              </w:rPr>
              <w:t>1/1</w:t>
            </w:r>
          </w:p>
        </w:tc>
      </w:tr>
      <w:tr w:rsidR="00662B2A" w:rsidRPr="008D3D79"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szCs w:val="24"/>
              </w:rPr>
            </w:pPr>
            <w:r w:rsidRPr="008D3D79">
              <w:rPr>
                <w:rFonts w:cs="Times New Roman"/>
                <w:szCs w:val="24"/>
              </w:rPr>
              <w:t>26.</w:t>
            </w:r>
          </w:p>
        </w:tc>
        <w:tc>
          <w:tcPr>
            <w:tcW w:w="1266" w:type="dxa"/>
            <w:tcBorders>
              <w:top w:val="single" w:sz="4" w:space="0" w:color="auto"/>
              <w:left w:val="single" w:sz="4" w:space="0" w:color="auto"/>
              <w:bottom w:val="single" w:sz="4" w:space="0" w:color="auto"/>
              <w:right w:val="single" w:sz="4" w:space="0" w:color="auto"/>
            </w:tcBorders>
            <w:hideMark/>
          </w:tcPr>
          <w:p w:rsidR="005C3226" w:rsidRPr="008D3D79" w:rsidRDefault="00D53A18">
            <w:pPr>
              <w:autoSpaceDE w:val="0"/>
              <w:autoSpaceDN w:val="0"/>
              <w:adjustRightInd w:val="0"/>
              <w:jc w:val="center"/>
              <w:rPr>
                <w:rFonts w:cs="Times New Roman"/>
                <w:szCs w:val="24"/>
              </w:rPr>
            </w:pPr>
            <w:r>
              <w:rPr>
                <w:rFonts w:cs="Times New Roman"/>
                <w:szCs w:val="24"/>
              </w:rPr>
              <w:t>329/2</w:t>
            </w:r>
          </w:p>
        </w:tc>
        <w:tc>
          <w:tcPr>
            <w:tcW w:w="3162" w:type="dxa"/>
            <w:tcBorders>
              <w:top w:val="single" w:sz="4" w:space="0" w:color="auto"/>
              <w:left w:val="single" w:sz="4" w:space="0" w:color="auto"/>
              <w:bottom w:val="single" w:sz="4" w:space="0" w:color="auto"/>
              <w:right w:val="single" w:sz="4" w:space="0" w:color="auto"/>
            </w:tcBorders>
            <w:hideMark/>
          </w:tcPr>
          <w:p w:rsidR="005C3226" w:rsidRPr="008D3D79" w:rsidRDefault="00D53A18" w:rsidP="00D53A18">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hideMark/>
          </w:tcPr>
          <w:p w:rsidR="005C3226" w:rsidRPr="008D3D79" w:rsidRDefault="00D53A18" w:rsidP="00FC3B53">
            <w:pPr>
              <w:autoSpaceDE w:val="0"/>
              <w:autoSpaceDN w:val="0"/>
              <w:adjustRightInd w:val="0"/>
              <w:jc w:val="center"/>
              <w:rPr>
                <w:rFonts w:cs="Times New Roman"/>
                <w:szCs w:val="24"/>
              </w:rPr>
            </w:pPr>
            <w:r>
              <w:rPr>
                <w:rFonts w:cs="Times New Roman"/>
                <w:szCs w:val="24"/>
              </w:rPr>
              <w:t>90</w:t>
            </w:r>
          </w:p>
        </w:tc>
        <w:tc>
          <w:tcPr>
            <w:tcW w:w="1763"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szCs w:val="24"/>
              </w:rPr>
            </w:pPr>
            <w:r w:rsidRPr="008D3D79">
              <w:rPr>
                <w:rFonts w:cs="Times New Roman"/>
                <w:szCs w:val="24"/>
              </w:rPr>
              <w:t>1/1</w:t>
            </w:r>
          </w:p>
        </w:tc>
      </w:tr>
      <w:tr w:rsidR="00662B2A" w:rsidRPr="008D3D79"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szCs w:val="24"/>
              </w:rPr>
            </w:pPr>
            <w:r w:rsidRPr="008D3D79">
              <w:rPr>
                <w:rFonts w:cs="Times New Roman"/>
                <w:szCs w:val="24"/>
              </w:rPr>
              <w:t>27.</w:t>
            </w:r>
          </w:p>
        </w:tc>
        <w:tc>
          <w:tcPr>
            <w:tcW w:w="1266" w:type="dxa"/>
            <w:tcBorders>
              <w:top w:val="single" w:sz="4" w:space="0" w:color="auto"/>
              <w:left w:val="single" w:sz="4" w:space="0" w:color="auto"/>
              <w:bottom w:val="single" w:sz="4" w:space="0" w:color="auto"/>
              <w:right w:val="single" w:sz="4" w:space="0" w:color="auto"/>
            </w:tcBorders>
            <w:hideMark/>
          </w:tcPr>
          <w:p w:rsidR="005C3226" w:rsidRPr="008D3D79" w:rsidRDefault="00D53A18">
            <w:pPr>
              <w:autoSpaceDE w:val="0"/>
              <w:autoSpaceDN w:val="0"/>
              <w:adjustRightInd w:val="0"/>
              <w:jc w:val="center"/>
              <w:rPr>
                <w:rFonts w:cs="Times New Roman"/>
                <w:szCs w:val="24"/>
              </w:rPr>
            </w:pPr>
            <w:r>
              <w:rPr>
                <w:rFonts w:cs="Times New Roman"/>
                <w:szCs w:val="24"/>
              </w:rPr>
              <w:t>330/9</w:t>
            </w:r>
          </w:p>
        </w:tc>
        <w:tc>
          <w:tcPr>
            <w:tcW w:w="3162" w:type="dxa"/>
            <w:tcBorders>
              <w:top w:val="single" w:sz="4" w:space="0" w:color="auto"/>
              <w:left w:val="single" w:sz="4" w:space="0" w:color="auto"/>
              <w:bottom w:val="single" w:sz="4" w:space="0" w:color="auto"/>
              <w:right w:val="single" w:sz="4" w:space="0" w:color="auto"/>
            </w:tcBorders>
            <w:hideMark/>
          </w:tcPr>
          <w:p w:rsidR="005C3226" w:rsidRPr="008D3D79" w:rsidRDefault="00D53A18" w:rsidP="00FC3B53">
            <w:pPr>
              <w:autoSpaceDE w:val="0"/>
              <w:autoSpaceDN w:val="0"/>
              <w:adjustRightInd w:val="0"/>
              <w:jc w:val="center"/>
              <w:rPr>
                <w:rFonts w:cs="Times New Roman"/>
                <w:szCs w:val="24"/>
              </w:rPr>
            </w:pPr>
            <w:r>
              <w:rPr>
                <w:rFonts w:cs="Times New Roman"/>
                <w:szCs w:val="24"/>
              </w:rPr>
              <w:t xml:space="preserve">kivett </w:t>
            </w:r>
            <w:r w:rsidR="00FC3B53" w:rsidRPr="008D3D79">
              <w:rPr>
                <w:rFonts w:cs="Times New Roman"/>
                <w:szCs w:val="24"/>
              </w:rPr>
              <w:t>közterület</w:t>
            </w:r>
          </w:p>
        </w:tc>
        <w:tc>
          <w:tcPr>
            <w:tcW w:w="1724" w:type="dxa"/>
            <w:tcBorders>
              <w:top w:val="single" w:sz="4" w:space="0" w:color="auto"/>
              <w:left w:val="single" w:sz="4" w:space="0" w:color="auto"/>
              <w:bottom w:val="single" w:sz="4" w:space="0" w:color="auto"/>
              <w:right w:val="single" w:sz="4" w:space="0" w:color="auto"/>
            </w:tcBorders>
            <w:hideMark/>
          </w:tcPr>
          <w:p w:rsidR="005C3226" w:rsidRPr="008D3D79" w:rsidRDefault="00D53A18" w:rsidP="00FC3B53">
            <w:pPr>
              <w:autoSpaceDE w:val="0"/>
              <w:autoSpaceDN w:val="0"/>
              <w:adjustRightInd w:val="0"/>
              <w:jc w:val="center"/>
              <w:rPr>
                <w:rFonts w:cs="Times New Roman"/>
                <w:szCs w:val="24"/>
              </w:rPr>
            </w:pPr>
            <w:r>
              <w:rPr>
                <w:rFonts w:cs="Times New Roman"/>
                <w:szCs w:val="24"/>
              </w:rPr>
              <w:t>566</w:t>
            </w:r>
          </w:p>
        </w:tc>
        <w:tc>
          <w:tcPr>
            <w:tcW w:w="1763"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szCs w:val="24"/>
              </w:rPr>
            </w:pPr>
            <w:r w:rsidRPr="008D3D79">
              <w:rPr>
                <w:rFonts w:cs="Times New Roman"/>
                <w:szCs w:val="24"/>
              </w:rPr>
              <w:t>1/1</w:t>
            </w:r>
          </w:p>
        </w:tc>
      </w:tr>
      <w:tr w:rsidR="00662B2A" w:rsidRPr="008D3D79" w:rsidTr="00662B2A">
        <w:tc>
          <w:tcPr>
            <w:tcW w:w="1147"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szCs w:val="24"/>
              </w:rPr>
            </w:pPr>
            <w:r w:rsidRPr="008D3D79">
              <w:rPr>
                <w:rFonts w:cs="Times New Roman"/>
                <w:szCs w:val="24"/>
              </w:rPr>
              <w:t>28.</w:t>
            </w:r>
          </w:p>
        </w:tc>
        <w:tc>
          <w:tcPr>
            <w:tcW w:w="1266" w:type="dxa"/>
            <w:tcBorders>
              <w:top w:val="single" w:sz="4" w:space="0" w:color="auto"/>
              <w:left w:val="single" w:sz="4" w:space="0" w:color="auto"/>
              <w:bottom w:val="single" w:sz="4" w:space="0" w:color="auto"/>
              <w:right w:val="single" w:sz="4" w:space="0" w:color="auto"/>
            </w:tcBorders>
            <w:hideMark/>
          </w:tcPr>
          <w:p w:rsidR="005C3226" w:rsidRPr="008D3D79" w:rsidRDefault="00D53A18">
            <w:pPr>
              <w:autoSpaceDE w:val="0"/>
              <w:autoSpaceDN w:val="0"/>
              <w:adjustRightInd w:val="0"/>
              <w:jc w:val="center"/>
              <w:rPr>
                <w:rFonts w:cs="Times New Roman"/>
                <w:szCs w:val="24"/>
              </w:rPr>
            </w:pPr>
            <w:r>
              <w:rPr>
                <w:rFonts w:cs="Times New Roman"/>
                <w:szCs w:val="24"/>
              </w:rPr>
              <w:t>331/2</w:t>
            </w:r>
          </w:p>
        </w:tc>
        <w:tc>
          <w:tcPr>
            <w:tcW w:w="3162" w:type="dxa"/>
            <w:tcBorders>
              <w:top w:val="single" w:sz="4" w:space="0" w:color="auto"/>
              <w:left w:val="single" w:sz="4" w:space="0" w:color="auto"/>
              <w:bottom w:val="single" w:sz="4" w:space="0" w:color="auto"/>
              <w:right w:val="single" w:sz="4" w:space="0" w:color="auto"/>
            </w:tcBorders>
            <w:hideMark/>
          </w:tcPr>
          <w:p w:rsidR="005C3226" w:rsidRPr="008D3D79" w:rsidRDefault="00D53A18" w:rsidP="00D53A18">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hideMark/>
          </w:tcPr>
          <w:p w:rsidR="005C3226" w:rsidRPr="008D3D79" w:rsidRDefault="00D53A18">
            <w:pPr>
              <w:autoSpaceDE w:val="0"/>
              <w:autoSpaceDN w:val="0"/>
              <w:adjustRightInd w:val="0"/>
              <w:jc w:val="center"/>
              <w:rPr>
                <w:rFonts w:cs="Times New Roman"/>
                <w:szCs w:val="24"/>
              </w:rPr>
            </w:pPr>
            <w:r>
              <w:rPr>
                <w:rFonts w:cs="Times New Roman"/>
                <w:szCs w:val="24"/>
              </w:rPr>
              <w:t>300</w:t>
            </w:r>
          </w:p>
        </w:tc>
        <w:tc>
          <w:tcPr>
            <w:tcW w:w="1763"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szCs w:val="24"/>
              </w:rPr>
            </w:pPr>
            <w:r w:rsidRPr="008D3D79">
              <w:rPr>
                <w:rFonts w:cs="Times New Roman"/>
                <w:szCs w:val="24"/>
              </w:rPr>
              <w:t>1/1</w:t>
            </w:r>
          </w:p>
        </w:tc>
      </w:tr>
      <w:tr w:rsidR="00D53A18" w:rsidRPr="008D3D79" w:rsidTr="00662B2A">
        <w:tc>
          <w:tcPr>
            <w:tcW w:w="1147" w:type="dxa"/>
            <w:tcBorders>
              <w:top w:val="single" w:sz="4" w:space="0" w:color="auto"/>
              <w:left w:val="single" w:sz="4" w:space="0" w:color="auto"/>
              <w:bottom w:val="single" w:sz="4" w:space="0" w:color="auto"/>
              <w:right w:val="single" w:sz="4" w:space="0" w:color="auto"/>
            </w:tcBorders>
          </w:tcPr>
          <w:p w:rsidR="00D53A18" w:rsidRPr="008D3D79" w:rsidRDefault="00D53A18">
            <w:pPr>
              <w:autoSpaceDE w:val="0"/>
              <w:autoSpaceDN w:val="0"/>
              <w:adjustRightInd w:val="0"/>
              <w:jc w:val="center"/>
              <w:rPr>
                <w:rFonts w:cs="Times New Roman"/>
                <w:szCs w:val="24"/>
              </w:rPr>
            </w:pPr>
            <w:r>
              <w:rPr>
                <w:rFonts w:cs="Times New Roman"/>
                <w:szCs w:val="24"/>
              </w:rPr>
              <w:t>29.</w:t>
            </w:r>
          </w:p>
        </w:tc>
        <w:tc>
          <w:tcPr>
            <w:tcW w:w="1266"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332</w:t>
            </w:r>
          </w:p>
        </w:tc>
        <w:tc>
          <w:tcPr>
            <w:tcW w:w="3162" w:type="dxa"/>
            <w:tcBorders>
              <w:top w:val="single" w:sz="4" w:space="0" w:color="auto"/>
              <w:left w:val="single" w:sz="4" w:space="0" w:color="auto"/>
              <w:bottom w:val="single" w:sz="4" w:space="0" w:color="auto"/>
              <w:right w:val="single" w:sz="4" w:space="0" w:color="auto"/>
            </w:tcBorders>
          </w:tcPr>
          <w:p w:rsidR="00D53A18" w:rsidRDefault="00D53A18" w:rsidP="00D53A18">
            <w:pPr>
              <w:autoSpaceDE w:val="0"/>
              <w:autoSpaceDN w:val="0"/>
              <w:adjustRightInd w:val="0"/>
              <w:jc w:val="center"/>
              <w:rPr>
                <w:rFonts w:cs="Times New Roman"/>
                <w:szCs w:val="24"/>
              </w:rPr>
            </w:pPr>
            <w:r>
              <w:rPr>
                <w:rFonts w:cs="Times New Roman"/>
                <w:szCs w:val="24"/>
              </w:rPr>
              <w:t>kivett árok</w:t>
            </w:r>
          </w:p>
        </w:tc>
        <w:tc>
          <w:tcPr>
            <w:tcW w:w="1724"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648</w:t>
            </w:r>
          </w:p>
        </w:tc>
        <w:tc>
          <w:tcPr>
            <w:tcW w:w="1763" w:type="dxa"/>
            <w:tcBorders>
              <w:top w:val="single" w:sz="4" w:space="0" w:color="auto"/>
              <w:left w:val="single" w:sz="4" w:space="0" w:color="auto"/>
              <w:bottom w:val="single" w:sz="4" w:space="0" w:color="auto"/>
              <w:right w:val="single" w:sz="4" w:space="0" w:color="auto"/>
            </w:tcBorders>
          </w:tcPr>
          <w:p w:rsidR="00D53A18" w:rsidRPr="008D3D79" w:rsidRDefault="00D53A18">
            <w:pPr>
              <w:autoSpaceDE w:val="0"/>
              <w:autoSpaceDN w:val="0"/>
              <w:adjustRightInd w:val="0"/>
              <w:jc w:val="center"/>
              <w:rPr>
                <w:rFonts w:cs="Times New Roman"/>
                <w:szCs w:val="24"/>
              </w:rPr>
            </w:pPr>
            <w:r>
              <w:rPr>
                <w:rFonts w:cs="Times New Roman"/>
                <w:szCs w:val="24"/>
              </w:rPr>
              <w:t>1/1</w:t>
            </w:r>
          </w:p>
        </w:tc>
      </w:tr>
      <w:tr w:rsidR="00D53A18" w:rsidRPr="008D3D79" w:rsidTr="00662B2A">
        <w:tc>
          <w:tcPr>
            <w:tcW w:w="1147"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30.</w:t>
            </w:r>
          </w:p>
        </w:tc>
        <w:tc>
          <w:tcPr>
            <w:tcW w:w="1266"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338/1</w:t>
            </w:r>
          </w:p>
        </w:tc>
        <w:tc>
          <w:tcPr>
            <w:tcW w:w="3162" w:type="dxa"/>
            <w:tcBorders>
              <w:top w:val="single" w:sz="4" w:space="0" w:color="auto"/>
              <w:left w:val="single" w:sz="4" w:space="0" w:color="auto"/>
              <w:bottom w:val="single" w:sz="4" w:space="0" w:color="auto"/>
              <w:right w:val="single" w:sz="4" w:space="0" w:color="auto"/>
            </w:tcBorders>
          </w:tcPr>
          <w:p w:rsidR="00D53A18" w:rsidRDefault="00D53A18" w:rsidP="00D53A18">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2455</w:t>
            </w:r>
          </w:p>
        </w:tc>
        <w:tc>
          <w:tcPr>
            <w:tcW w:w="1763"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1/1</w:t>
            </w:r>
          </w:p>
        </w:tc>
      </w:tr>
      <w:tr w:rsidR="00D53A18" w:rsidRPr="008D3D79" w:rsidTr="00662B2A">
        <w:tc>
          <w:tcPr>
            <w:tcW w:w="1147"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31.</w:t>
            </w:r>
          </w:p>
        </w:tc>
        <w:tc>
          <w:tcPr>
            <w:tcW w:w="1266"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340</w:t>
            </w:r>
          </w:p>
        </w:tc>
        <w:tc>
          <w:tcPr>
            <w:tcW w:w="3162" w:type="dxa"/>
            <w:tcBorders>
              <w:top w:val="single" w:sz="4" w:space="0" w:color="auto"/>
              <w:left w:val="single" w:sz="4" w:space="0" w:color="auto"/>
              <w:bottom w:val="single" w:sz="4" w:space="0" w:color="auto"/>
              <w:right w:val="single" w:sz="4" w:space="0" w:color="auto"/>
            </w:tcBorders>
          </w:tcPr>
          <w:p w:rsidR="00D53A18" w:rsidRDefault="00D53A18" w:rsidP="00D53A18">
            <w:pPr>
              <w:autoSpaceDE w:val="0"/>
              <w:autoSpaceDN w:val="0"/>
              <w:adjustRightInd w:val="0"/>
              <w:jc w:val="center"/>
              <w:rPr>
                <w:rFonts w:cs="Times New Roman"/>
                <w:szCs w:val="24"/>
              </w:rPr>
            </w:pPr>
            <w:r>
              <w:rPr>
                <w:rFonts w:cs="Times New Roman"/>
                <w:szCs w:val="24"/>
              </w:rPr>
              <w:t>kivett Malom-árok</w:t>
            </w:r>
          </w:p>
        </w:tc>
        <w:tc>
          <w:tcPr>
            <w:tcW w:w="1724"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22956</w:t>
            </w:r>
          </w:p>
        </w:tc>
        <w:tc>
          <w:tcPr>
            <w:tcW w:w="1763"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1/1</w:t>
            </w:r>
          </w:p>
        </w:tc>
      </w:tr>
      <w:tr w:rsidR="00D53A18" w:rsidRPr="008D3D79" w:rsidTr="00662B2A">
        <w:tc>
          <w:tcPr>
            <w:tcW w:w="1147"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32.</w:t>
            </w:r>
          </w:p>
        </w:tc>
        <w:tc>
          <w:tcPr>
            <w:tcW w:w="1266"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353</w:t>
            </w:r>
          </w:p>
        </w:tc>
        <w:tc>
          <w:tcPr>
            <w:tcW w:w="3162" w:type="dxa"/>
            <w:tcBorders>
              <w:top w:val="single" w:sz="4" w:space="0" w:color="auto"/>
              <w:left w:val="single" w:sz="4" w:space="0" w:color="auto"/>
              <w:bottom w:val="single" w:sz="4" w:space="0" w:color="auto"/>
              <w:right w:val="single" w:sz="4" w:space="0" w:color="auto"/>
            </w:tcBorders>
          </w:tcPr>
          <w:p w:rsidR="00D53A18" w:rsidRDefault="00D53A18" w:rsidP="00D53A18">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454</w:t>
            </w:r>
          </w:p>
        </w:tc>
        <w:tc>
          <w:tcPr>
            <w:tcW w:w="1763"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1/1</w:t>
            </w:r>
          </w:p>
        </w:tc>
      </w:tr>
      <w:tr w:rsidR="00D53A18" w:rsidRPr="008D3D79" w:rsidTr="00662B2A">
        <w:tc>
          <w:tcPr>
            <w:tcW w:w="1147"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33.</w:t>
            </w:r>
          </w:p>
        </w:tc>
        <w:tc>
          <w:tcPr>
            <w:tcW w:w="1266"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360</w:t>
            </w:r>
          </w:p>
        </w:tc>
        <w:tc>
          <w:tcPr>
            <w:tcW w:w="3162" w:type="dxa"/>
            <w:tcBorders>
              <w:top w:val="single" w:sz="4" w:space="0" w:color="auto"/>
              <w:left w:val="single" w:sz="4" w:space="0" w:color="auto"/>
              <w:bottom w:val="single" w:sz="4" w:space="0" w:color="auto"/>
              <w:right w:val="single" w:sz="4" w:space="0" w:color="auto"/>
            </w:tcBorders>
          </w:tcPr>
          <w:p w:rsidR="00D53A18" w:rsidRDefault="00D53A18" w:rsidP="00D53A18">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835</w:t>
            </w:r>
          </w:p>
        </w:tc>
        <w:tc>
          <w:tcPr>
            <w:tcW w:w="1763"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1/1</w:t>
            </w:r>
          </w:p>
        </w:tc>
      </w:tr>
      <w:tr w:rsidR="00D53A18" w:rsidRPr="008D3D79" w:rsidTr="00662B2A">
        <w:tc>
          <w:tcPr>
            <w:tcW w:w="1147"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34.</w:t>
            </w:r>
          </w:p>
        </w:tc>
        <w:tc>
          <w:tcPr>
            <w:tcW w:w="1266"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361</w:t>
            </w:r>
          </w:p>
        </w:tc>
        <w:tc>
          <w:tcPr>
            <w:tcW w:w="3162" w:type="dxa"/>
            <w:tcBorders>
              <w:top w:val="single" w:sz="4" w:space="0" w:color="auto"/>
              <w:left w:val="single" w:sz="4" w:space="0" w:color="auto"/>
              <w:bottom w:val="single" w:sz="4" w:space="0" w:color="auto"/>
              <w:right w:val="single" w:sz="4" w:space="0" w:color="auto"/>
            </w:tcBorders>
          </w:tcPr>
          <w:p w:rsidR="00D53A18" w:rsidRDefault="00D53A18" w:rsidP="00D53A18">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927</w:t>
            </w:r>
          </w:p>
        </w:tc>
        <w:tc>
          <w:tcPr>
            <w:tcW w:w="1763"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1/1</w:t>
            </w:r>
          </w:p>
        </w:tc>
      </w:tr>
      <w:tr w:rsidR="00D53A18" w:rsidRPr="008D3D79" w:rsidTr="00662B2A">
        <w:tc>
          <w:tcPr>
            <w:tcW w:w="1147" w:type="dxa"/>
            <w:tcBorders>
              <w:top w:val="single" w:sz="4" w:space="0" w:color="auto"/>
              <w:left w:val="single" w:sz="4" w:space="0" w:color="auto"/>
              <w:bottom w:val="single" w:sz="4" w:space="0" w:color="auto"/>
              <w:right w:val="single" w:sz="4" w:space="0" w:color="auto"/>
            </w:tcBorders>
          </w:tcPr>
          <w:p w:rsidR="00D53A18" w:rsidRDefault="00D53A18">
            <w:pPr>
              <w:autoSpaceDE w:val="0"/>
              <w:autoSpaceDN w:val="0"/>
              <w:adjustRightInd w:val="0"/>
              <w:jc w:val="center"/>
              <w:rPr>
                <w:rFonts w:cs="Times New Roman"/>
                <w:szCs w:val="24"/>
              </w:rPr>
            </w:pPr>
            <w:r>
              <w:rPr>
                <w:rFonts w:cs="Times New Roman"/>
                <w:szCs w:val="24"/>
              </w:rPr>
              <w:t>35.</w:t>
            </w:r>
          </w:p>
        </w:tc>
        <w:tc>
          <w:tcPr>
            <w:tcW w:w="1266" w:type="dxa"/>
            <w:tcBorders>
              <w:top w:val="single" w:sz="4" w:space="0" w:color="auto"/>
              <w:left w:val="single" w:sz="4" w:space="0" w:color="auto"/>
              <w:bottom w:val="single" w:sz="4" w:space="0" w:color="auto"/>
              <w:right w:val="single" w:sz="4" w:space="0" w:color="auto"/>
            </w:tcBorders>
          </w:tcPr>
          <w:p w:rsidR="00D53A18" w:rsidRDefault="001E2336">
            <w:pPr>
              <w:autoSpaceDE w:val="0"/>
              <w:autoSpaceDN w:val="0"/>
              <w:adjustRightInd w:val="0"/>
              <w:jc w:val="center"/>
              <w:rPr>
                <w:rFonts w:cs="Times New Roman"/>
                <w:szCs w:val="24"/>
              </w:rPr>
            </w:pPr>
            <w:r>
              <w:rPr>
                <w:rFonts w:cs="Times New Roman"/>
                <w:szCs w:val="24"/>
              </w:rPr>
              <w:t>371</w:t>
            </w:r>
          </w:p>
        </w:tc>
        <w:tc>
          <w:tcPr>
            <w:tcW w:w="3162" w:type="dxa"/>
            <w:tcBorders>
              <w:top w:val="single" w:sz="4" w:space="0" w:color="auto"/>
              <w:left w:val="single" w:sz="4" w:space="0" w:color="auto"/>
              <w:bottom w:val="single" w:sz="4" w:space="0" w:color="auto"/>
              <w:right w:val="single" w:sz="4" w:space="0" w:color="auto"/>
            </w:tcBorders>
          </w:tcPr>
          <w:p w:rsidR="00D53A18" w:rsidRDefault="001E2336" w:rsidP="00D53A18">
            <w:pPr>
              <w:autoSpaceDE w:val="0"/>
              <w:autoSpaceDN w:val="0"/>
              <w:adjustRightInd w:val="0"/>
              <w:jc w:val="center"/>
              <w:rPr>
                <w:rFonts w:cs="Times New Roman"/>
                <w:szCs w:val="24"/>
              </w:rPr>
            </w:pPr>
            <w:r>
              <w:rPr>
                <w:rFonts w:cs="Times New Roman"/>
                <w:szCs w:val="24"/>
              </w:rPr>
              <w:t>kivett országos közút</w:t>
            </w:r>
          </w:p>
        </w:tc>
        <w:tc>
          <w:tcPr>
            <w:tcW w:w="1724" w:type="dxa"/>
            <w:tcBorders>
              <w:top w:val="single" w:sz="4" w:space="0" w:color="auto"/>
              <w:left w:val="single" w:sz="4" w:space="0" w:color="auto"/>
              <w:bottom w:val="single" w:sz="4" w:space="0" w:color="auto"/>
              <w:right w:val="single" w:sz="4" w:space="0" w:color="auto"/>
            </w:tcBorders>
          </w:tcPr>
          <w:p w:rsidR="00D53A18" w:rsidRDefault="001E2336">
            <w:pPr>
              <w:autoSpaceDE w:val="0"/>
              <w:autoSpaceDN w:val="0"/>
              <w:adjustRightInd w:val="0"/>
              <w:jc w:val="center"/>
              <w:rPr>
                <w:rFonts w:cs="Times New Roman"/>
                <w:szCs w:val="24"/>
              </w:rPr>
            </w:pPr>
            <w:r>
              <w:rPr>
                <w:rFonts w:cs="Times New Roman"/>
                <w:szCs w:val="24"/>
              </w:rPr>
              <w:t>1680</w:t>
            </w:r>
          </w:p>
        </w:tc>
        <w:tc>
          <w:tcPr>
            <w:tcW w:w="1763" w:type="dxa"/>
            <w:tcBorders>
              <w:top w:val="single" w:sz="4" w:space="0" w:color="auto"/>
              <w:left w:val="single" w:sz="4" w:space="0" w:color="auto"/>
              <w:bottom w:val="single" w:sz="4" w:space="0" w:color="auto"/>
              <w:right w:val="single" w:sz="4" w:space="0" w:color="auto"/>
            </w:tcBorders>
          </w:tcPr>
          <w:p w:rsidR="00D53A18" w:rsidRDefault="001E2336">
            <w:pPr>
              <w:autoSpaceDE w:val="0"/>
              <w:autoSpaceDN w:val="0"/>
              <w:adjustRightInd w:val="0"/>
              <w:jc w:val="center"/>
              <w:rPr>
                <w:rFonts w:cs="Times New Roman"/>
                <w:szCs w:val="24"/>
              </w:rPr>
            </w:pPr>
            <w:r>
              <w:rPr>
                <w:rFonts w:cs="Times New Roman"/>
                <w:szCs w:val="24"/>
              </w:rPr>
              <w:t>1/1</w:t>
            </w:r>
          </w:p>
        </w:tc>
      </w:tr>
      <w:tr w:rsidR="001E2336" w:rsidRPr="008D3D79" w:rsidTr="00662B2A">
        <w:tc>
          <w:tcPr>
            <w:tcW w:w="1147"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36.</w:t>
            </w:r>
          </w:p>
        </w:tc>
        <w:tc>
          <w:tcPr>
            <w:tcW w:w="1266"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374</w:t>
            </w:r>
          </w:p>
        </w:tc>
        <w:tc>
          <w:tcPr>
            <w:tcW w:w="3162" w:type="dxa"/>
            <w:tcBorders>
              <w:top w:val="single" w:sz="4" w:space="0" w:color="auto"/>
              <w:left w:val="single" w:sz="4" w:space="0" w:color="auto"/>
              <w:bottom w:val="single" w:sz="4" w:space="0" w:color="auto"/>
              <w:right w:val="single" w:sz="4" w:space="0" w:color="auto"/>
            </w:tcBorders>
          </w:tcPr>
          <w:p w:rsidR="001E2336" w:rsidRDefault="001E2336" w:rsidP="00D53A18">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97</w:t>
            </w:r>
          </w:p>
        </w:tc>
        <w:tc>
          <w:tcPr>
            <w:tcW w:w="1763"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1/1</w:t>
            </w:r>
          </w:p>
        </w:tc>
      </w:tr>
      <w:tr w:rsidR="001E2336" w:rsidRPr="008D3D79" w:rsidTr="00662B2A">
        <w:tc>
          <w:tcPr>
            <w:tcW w:w="1147"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37.</w:t>
            </w:r>
          </w:p>
        </w:tc>
        <w:tc>
          <w:tcPr>
            <w:tcW w:w="1266"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386</w:t>
            </w:r>
          </w:p>
        </w:tc>
        <w:tc>
          <w:tcPr>
            <w:tcW w:w="3162" w:type="dxa"/>
            <w:tcBorders>
              <w:top w:val="single" w:sz="4" w:space="0" w:color="auto"/>
              <w:left w:val="single" w:sz="4" w:space="0" w:color="auto"/>
              <w:bottom w:val="single" w:sz="4" w:space="0" w:color="auto"/>
              <w:right w:val="single" w:sz="4" w:space="0" w:color="auto"/>
            </w:tcBorders>
          </w:tcPr>
          <w:p w:rsidR="001E2336" w:rsidRDefault="001E2336" w:rsidP="00D53A18">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4853</w:t>
            </w:r>
          </w:p>
        </w:tc>
        <w:tc>
          <w:tcPr>
            <w:tcW w:w="1763"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1/1</w:t>
            </w:r>
          </w:p>
        </w:tc>
      </w:tr>
      <w:tr w:rsidR="001E2336" w:rsidRPr="008D3D79" w:rsidTr="00662B2A">
        <w:tc>
          <w:tcPr>
            <w:tcW w:w="1147"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38.</w:t>
            </w:r>
          </w:p>
        </w:tc>
        <w:tc>
          <w:tcPr>
            <w:tcW w:w="1266"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415</w:t>
            </w:r>
          </w:p>
        </w:tc>
        <w:tc>
          <w:tcPr>
            <w:tcW w:w="3162" w:type="dxa"/>
            <w:tcBorders>
              <w:top w:val="single" w:sz="4" w:space="0" w:color="auto"/>
              <w:left w:val="single" w:sz="4" w:space="0" w:color="auto"/>
              <w:bottom w:val="single" w:sz="4" w:space="0" w:color="auto"/>
              <w:right w:val="single" w:sz="4" w:space="0" w:color="auto"/>
            </w:tcBorders>
          </w:tcPr>
          <w:p w:rsidR="001E2336" w:rsidRDefault="001E2336" w:rsidP="00D53A18">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903</w:t>
            </w:r>
          </w:p>
        </w:tc>
        <w:tc>
          <w:tcPr>
            <w:tcW w:w="1763"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1/1</w:t>
            </w:r>
          </w:p>
        </w:tc>
      </w:tr>
      <w:tr w:rsidR="001E2336" w:rsidRPr="008D3D79" w:rsidTr="00662B2A">
        <w:tc>
          <w:tcPr>
            <w:tcW w:w="1147"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39.</w:t>
            </w:r>
          </w:p>
        </w:tc>
        <w:tc>
          <w:tcPr>
            <w:tcW w:w="1266"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420</w:t>
            </w:r>
          </w:p>
        </w:tc>
        <w:tc>
          <w:tcPr>
            <w:tcW w:w="3162" w:type="dxa"/>
            <w:tcBorders>
              <w:top w:val="single" w:sz="4" w:space="0" w:color="auto"/>
              <w:left w:val="single" w:sz="4" w:space="0" w:color="auto"/>
              <w:bottom w:val="single" w:sz="4" w:space="0" w:color="auto"/>
              <w:right w:val="single" w:sz="4" w:space="0" w:color="auto"/>
            </w:tcBorders>
          </w:tcPr>
          <w:p w:rsidR="001E2336" w:rsidRDefault="001E2336" w:rsidP="00D53A18">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100</w:t>
            </w:r>
          </w:p>
        </w:tc>
        <w:tc>
          <w:tcPr>
            <w:tcW w:w="1763"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1/1</w:t>
            </w:r>
          </w:p>
        </w:tc>
      </w:tr>
      <w:tr w:rsidR="001E2336" w:rsidRPr="008D3D79" w:rsidTr="00662B2A">
        <w:tc>
          <w:tcPr>
            <w:tcW w:w="1147"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40.</w:t>
            </w:r>
          </w:p>
        </w:tc>
        <w:tc>
          <w:tcPr>
            <w:tcW w:w="1266"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425</w:t>
            </w:r>
          </w:p>
        </w:tc>
        <w:tc>
          <w:tcPr>
            <w:tcW w:w="3162" w:type="dxa"/>
            <w:tcBorders>
              <w:top w:val="single" w:sz="4" w:space="0" w:color="auto"/>
              <w:left w:val="single" w:sz="4" w:space="0" w:color="auto"/>
              <w:bottom w:val="single" w:sz="4" w:space="0" w:color="auto"/>
              <w:right w:val="single" w:sz="4" w:space="0" w:color="auto"/>
            </w:tcBorders>
          </w:tcPr>
          <w:p w:rsidR="001E2336" w:rsidRDefault="001E2336" w:rsidP="00D53A18">
            <w:pPr>
              <w:autoSpaceDE w:val="0"/>
              <w:autoSpaceDN w:val="0"/>
              <w:adjustRightInd w:val="0"/>
              <w:jc w:val="center"/>
              <w:rPr>
                <w:rFonts w:cs="Times New Roman"/>
                <w:szCs w:val="24"/>
              </w:rPr>
            </w:pPr>
            <w:r>
              <w:rPr>
                <w:rFonts w:cs="Times New Roman"/>
                <w:szCs w:val="24"/>
              </w:rPr>
              <w:t>kivett közterület (Berzence, Petőfi utca)</w:t>
            </w:r>
          </w:p>
        </w:tc>
        <w:tc>
          <w:tcPr>
            <w:tcW w:w="1724"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870</w:t>
            </w:r>
          </w:p>
        </w:tc>
        <w:tc>
          <w:tcPr>
            <w:tcW w:w="1763"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1/1</w:t>
            </w:r>
          </w:p>
        </w:tc>
      </w:tr>
      <w:tr w:rsidR="001E2336" w:rsidRPr="008D3D79" w:rsidTr="00662B2A">
        <w:tc>
          <w:tcPr>
            <w:tcW w:w="1147"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41.</w:t>
            </w:r>
          </w:p>
        </w:tc>
        <w:tc>
          <w:tcPr>
            <w:tcW w:w="1266"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457</w:t>
            </w:r>
          </w:p>
        </w:tc>
        <w:tc>
          <w:tcPr>
            <w:tcW w:w="3162" w:type="dxa"/>
            <w:tcBorders>
              <w:top w:val="single" w:sz="4" w:space="0" w:color="auto"/>
              <w:left w:val="single" w:sz="4" w:space="0" w:color="auto"/>
              <w:bottom w:val="single" w:sz="4" w:space="0" w:color="auto"/>
              <w:right w:val="single" w:sz="4" w:space="0" w:color="auto"/>
            </w:tcBorders>
          </w:tcPr>
          <w:p w:rsidR="001E2336" w:rsidRDefault="001E2336" w:rsidP="00D53A18">
            <w:pPr>
              <w:autoSpaceDE w:val="0"/>
              <w:autoSpaceDN w:val="0"/>
              <w:adjustRightInd w:val="0"/>
              <w:jc w:val="center"/>
              <w:rPr>
                <w:rFonts w:cs="Times New Roman"/>
                <w:szCs w:val="24"/>
              </w:rPr>
            </w:pPr>
            <w:r>
              <w:rPr>
                <w:rFonts w:cs="Times New Roman"/>
                <w:szCs w:val="24"/>
              </w:rPr>
              <w:t>kivett közterület (Berzence, Malom utca)</w:t>
            </w:r>
          </w:p>
        </w:tc>
        <w:tc>
          <w:tcPr>
            <w:tcW w:w="1724"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411</w:t>
            </w:r>
          </w:p>
        </w:tc>
        <w:tc>
          <w:tcPr>
            <w:tcW w:w="1763"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1/1</w:t>
            </w:r>
          </w:p>
        </w:tc>
      </w:tr>
      <w:tr w:rsidR="001E2336" w:rsidRPr="008D3D79" w:rsidTr="00662B2A">
        <w:tc>
          <w:tcPr>
            <w:tcW w:w="1147"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42.</w:t>
            </w:r>
          </w:p>
        </w:tc>
        <w:tc>
          <w:tcPr>
            <w:tcW w:w="1266"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460</w:t>
            </w:r>
          </w:p>
        </w:tc>
        <w:tc>
          <w:tcPr>
            <w:tcW w:w="3162" w:type="dxa"/>
            <w:tcBorders>
              <w:top w:val="single" w:sz="4" w:space="0" w:color="auto"/>
              <w:left w:val="single" w:sz="4" w:space="0" w:color="auto"/>
              <w:bottom w:val="single" w:sz="4" w:space="0" w:color="auto"/>
              <w:right w:val="single" w:sz="4" w:space="0" w:color="auto"/>
            </w:tcBorders>
          </w:tcPr>
          <w:p w:rsidR="001E2336" w:rsidRDefault="001E2336" w:rsidP="00D53A18">
            <w:pPr>
              <w:autoSpaceDE w:val="0"/>
              <w:autoSpaceDN w:val="0"/>
              <w:adjustRightInd w:val="0"/>
              <w:jc w:val="center"/>
              <w:rPr>
                <w:rFonts w:cs="Times New Roman"/>
                <w:szCs w:val="24"/>
              </w:rPr>
            </w:pPr>
            <w:r>
              <w:rPr>
                <w:rFonts w:cs="Times New Roman"/>
                <w:szCs w:val="24"/>
              </w:rPr>
              <w:t>kivett közterület (Berzence, Malom utca)</w:t>
            </w:r>
          </w:p>
        </w:tc>
        <w:tc>
          <w:tcPr>
            <w:tcW w:w="1724"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978</w:t>
            </w:r>
          </w:p>
        </w:tc>
        <w:tc>
          <w:tcPr>
            <w:tcW w:w="1763"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1/1</w:t>
            </w:r>
          </w:p>
        </w:tc>
      </w:tr>
      <w:tr w:rsidR="001E2336" w:rsidRPr="008D3D79" w:rsidTr="00662B2A">
        <w:tc>
          <w:tcPr>
            <w:tcW w:w="1147"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43.</w:t>
            </w:r>
          </w:p>
        </w:tc>
        <w:tc>
          <w:tcPr>
            <w:tcW w:w="1266"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487</w:t>
            </w:r>
          </w:p>
        </w:tc>
        <w:tc>
          <w:tcPr>
            <w:tcW w:w="3162" w:type="dxa"/>
            <w:tcBorders>
              <w:top w:val="single" w:sz="4" w:space="0" w:color="auto"/>
              <w:left w:val="single" w:sz="4" w:space="0" w:color="auto"/>
              <w:bottom w:val="single" w:sz="4" w:space="0" w:color="auto"/>
              <w:right w:val="single" w:sz="4" w:space="0" w:color="auto"/>
            </w:tcBorders>
          </w:tcPr>
          <w:p w:rsidR="001E2336" w:rsidRDefault="001E2336" w:rsidP="00D53A18">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406</w:t>
            </w:r>
          </w:p>
        </w:tc>
        <w:tc>
          <w:tcPr>
            <w:tcW w:w="1763"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1/1</w:t>
            </w:r>
          </w:p>
        </w:tc>
      </w:tr>
      <w:tr w:rsidR="001E2336" w:rsidRPr="008D3D79" w:rsidTr="00662B2A">
        <w:tc>
          <w:tcPr>
            <w:tcW w:w="1147"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44.</w:t>
            </w:r>
          </w:p>
        </w:tc>
        <w:tc>
          <w:tcPr>
            <w:tcW w:w="1266"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501</w:t>
            </w:r>
          </w:p>
        </w:tc>
        <w:tc>
          <w:tcPr>
            <w:tcW w:w="3162" w:type="dxa"/>
            <w:tcBorders>
              <w:top w:val="single" w:sz="4" w:space="0" w:color="auto"/>
              <w:left w:val="single" w:sz="4" w:space="0" w:color="auto"/>
              <w:bottom w:val="single" w:sz="4" w:space="0" w:color="auto"/>
              <w:right w:val="single" w:sz="4" w:space="0" w:color="auto"/>
            </w:tcBorders>
          </w:tcPr>
          <w:p w:rsidR="001E2336" w:rsidRDefault="001E2336" w:rsidP="00D53A18">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222</w:t>
            </w:r>
          </w:p>
        </w:tc>
        <w:tc>
          <w:tcPr>
            <w:tcW w:w="1763"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1/1</w:t>
            </w:r>
          </w:p>
        </w:tc>
      </w:tr>
      <w:tr w:rsidR="001E2336" w:rsidRPr="008D3D79" w:rsidTr="00662B2A">
        <w:tc>
          <w:tcPr>
            <w:tcW w:w="1147"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45.</w:t>
            </w:r>
          </w:p>
        </w:tc>
        <w:tc>
          <w:tcPr>
            <w:tcW w:w="1266"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523</w:t>
            </w:r>
          </w:p>
        </w:tc>
        <w:tc>
          <w:tcPr>
            <w:tcW w:w="3162" w:type="dxa"/>
            <w:tcBorders>
              <w:top w:val="single" w:sz="4" w:space="0" w:color="auto"/>
              <w:left w:val="single" w:sz="4" w:space="0" w:color="auto"/>
              <w:bottom w:val="single" w:sz="4" w:space="0" w:color="auto"/>
              <w:right w:val="single" w:sz="4" w:space="0" w:color="auto"/>
            </w:tcBorders>
          </w:tcPr>
          <w:p w:rsidR="001E2336" w:rsidRDefault="001E2336" w:rsidP="00D53A18">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199</w:t>
            </w:r>
          </w:p>
        </w:tc>
        <w:tc>
          <w:tcPr>
            <w:tcW w:w="1763"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1/1</w:t>
            </w:r>
          </w:p>
        </w:tc>
      </w:tr>
      <w:tr w:rsidR="001E2336" w:rsidRPr="008D3D79" w:rsidTr="00662B2A">
        <w:tc>
          <w:tcPr>
            <w:tcW w:w="1147"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46.</w:t>
            </w:r>
          </w:p>
        </w:tc>
        <w:tc>
          <w:tcPr>
            <w:tcW w:w="1266"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531</w:t>
            </w:r>
          </w:p>
        </w:tc>
        <w:tc>
          <w:tcPr>
            <w:tcW w:w="3162" w:type="dxa"/>
            <w:tcBorders>
              <w:top w:val="single" w:sz="4" w:space="0" w:color="auto"/>
              <w:left w:val="single" w:sz="4" w:space="0" w:color="auto"/>
              <w:bottom w:val="single" w:sz="4" w:space="0" w:color="auto"/>
              <w:right w:val="single" w:sz="4" w:space="0" w:color="auto"/>
            </w:tcBorders>
          </w:tcPr>
          <w:p w:rsidR="001E2336" w:rsidRDefault="001E2336" w:rsidP="00D53A18">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1514</w:t>
            </w:r>
          </w:p>
        </w:tc>
        <w:tc>
          <w:tcPr>
            <w:tcW w:w="1763"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1/1</w:t>
            </w:r>
          </w:p>
        </w:tc>
      </w:tr>
      <w:tr w:rsidR="001E2336" w:rsidRPr="008D3D79" w:rsidTr="00662B2A">
        <w:tc>
          <w:tcPr>
            <w:tcW w:w="1147" w:type="dxa"/>
            <w:tcBorders>
              <w:top w:val="single" w:sz="4" w:space="0" w:color="auto"/>
              <w:left w:val="single" w:sz="4" w:space="0" w:color="auto"/>
              <w:bottom w:val="single" w:sz="4" w:space="0" w:color="auto"/>
              <w:right w:val="single" w:sz="4" w:space="0" w:color="auto"/>
            </w:tcBorders>
          </w:tcPr>
          <w:p w:rsidR="001E2336" w:rsidRDefault="001E2336">
            <w:pPr>
              <w:autoSpaceDE w:val="0"/>
              <w:autoSpaceDN w:val="0"/>
              <w:adjustRightInd w:val="0"/>
              <w:jc w:val="center"/>
              <w:rPr>
                <w:rFonts w:cs="Times New Roman"/>
                <w:szCs w:val="24"/>
              </w:rPr>
            </w:pPr>
            <w:r>
              <w:rPr>
                <w:rFonts w:cs="Times New Roman"/>
                <w:szCs w:val="24"/>
              </w:rPr>
              <w:t>47.</w:t>
            </w:r>
          </w:p>
        </w:tc>
        <w:tc>
          <w:tcPr>
            <w:tcW w:w="1266" w:type="dxa"/>
            <w:tcBorders>
              <w:top w:val="single" w:sz="4" w:space="0" w:color="auto"/>
              <w:left w:val="single" w:sz="4" w:space="0" w:color="auto"/>
              <w:bottom w:val="single" w:sz="4" w:space="0" w:color="auto"/>
              <w:right w:val="single" w:sz="4" w:space="0" w:color="auto"/>
            </w:tcBorders>
          </w:tcPr>
          <w:p w:rsidR="001E2336" w:rsidRDefault="00766053">
            <w:pPr>
              <w:autoSpaceDE w:val="0"/>
              <w:autoSpaceDN w:val="0"/>
              <w:adjustRightInd w:val="0"/>
              <w:jc w:val="center"/>
              <w:rPr>
                <w:rFonts w:cs="Times New Roman"/>
                <w:szCs w:val="24"/>
              </w:rPr>
            </w:pPr>
            <w:r>
              <w:rPr>
                <w:rFonts w:cs="Times New Roman"/>
                <w:szCs w:val="24"/>
              </w:rPr>
              <w:t>538</w:t>
            </w:r>
          </w:p>
        </w:tc>
        <w:tc>
          <w:tcPr>
            <w:tcW w:w="3162" w:type="dxa"/>
            <w:tcBorders>
              <w:top w:val="single" w:sz="4" w:space="0" w:color="auto"/>
              <w:left w:val="single" w:sz="4" w:space="0" w:color="auto"/>
              <w:bottom w:val="single" w:sz="4" w:space="0" w:color="auto"/>
              <w:right w:val="single" w:sz="4" w:space="0" w:color="auto"/>
            </w:tcBorders>
          </w:tcPr>
          <w:p w:rsidR="001E2336" w:rsidRDefault="00766053" w:rsidP="00D53A18">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1E2336" w:rsidRDefault="00766053">
            <w:pPr>
              <w:autoSpaceDE w:val="0"/>
              <w:autoSpaceDN w:val="0"/>
              <w:adjustRightInd w:val="0"/>
              <w:jc w:val="center"/>
              <w:rPr>
                <w:rFonts w:cs="Times New Roman"/>
                <w:szCs w:val="24"/>
              </w:rPr>
            </w:pPr>
            <w:r>
              <w:rPr>
                <w:rFonts w:cs="Times New Roman"/>
                <w:szCs w:val="24"/>
              </w:rPr>
              <w:t>1768</w:t>
            </w:r>
          </w:p>
        </w:tc>
        <w:tc>
          <w:tcPr>
            <w:tcW w:w="1763" w:type="dxa"/>
            <w:tcBorders>
              <w:top w:val="single" w:sz="4" w:space="0" w:color="auto"/>
              <w:left w:val="single" w:sz="4" w:space="0" w:color="auto"/>
              <w:bottom w:val="single" w:sz="4" w:space="0" w:color="auto"/>
              <w:right w:val="single" w:sz="4" w:space="0" w:color="auto"/>
            </w:tcBorders>
          </w:tcPr>
          <w:p w:rsidR="001E2336" w:rsidRDefault="00766053">
            <w:pPr>
              <w:autoSpaceDE w:val="0"/>
              <w:autoSpaceDN w:val="0"/>
              <w:adjustRightInd w:val="0"/>
              <w:jc w:val="center"/>
              <w:rPr>
                <w:rFonts w:cs="Times New Roman"/>
                <w:szCs w:val="24"/>
              </w:rPr>
            </w:pPr>
            <w:r>
              <w:rPr>
                <w:rFonts w:cs="Times New Roman"/>
                <w:szCs w:val="24"/>
              </w:rPr>
              <w:t>1/1</w:t>
            </w:r>
          </w:p>
        </w:tc>
      </w:tr>
      <w:tr w:rsidR="00766053" w:rsidRPr="008D3D79" w:rsidTr="00662B2A">
        <w:tc>
          <w:tcPr>
            <w:tcW w:w="1147"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48.</w:t>
            </w:r>
          </w:p>
        </w:tc>
        <w:tc>
          <w:tcPr>
            <w:tcW w:w="1266"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546</w:t>
            </w:r>
          </w:p>
        </w:tc>
        <w:tc>
          <w:tcPr>
            <w:tcW w:w="3162" w:type="dxa"/>
            <w:tcBorders>
              <w:top w:val="single" w:sz="4" w:space="0" w:color="auto"/>
              <w:left w:val="single" w:sz="4" w:space="0" w:color="auto"/>
              <w:bottom w:val="single" w:sz="4" w:space="0" w:color="auto"/>
              <w:right w:val="single" w:sz="4" w:space="0" w:color="auto"/>
            </w:tcBorders>
          </w:tcPr>
          <w:p w:rsidR="00766053" w:rsidRDefault="00766053" w:rsidP="00D53A18">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1601</w:t>
            </w:r>
          </w:p>
        </w:tc>
        <w:tc>
          <w:tcPr>
            <w:tcW w:w="1763"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1/1</w:t>
            </w:r>
          </w:p>
        </w:tc>
      </w:tr>
      <w:tr w:rsidR="00766053" w:rsidRPr="008D3D79" w:rsidTr="00662B2A">
        <w:tc>
          <w:tcPr>
            <w:tcW w:w="1147"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49.</w:t>
            </w:r>
          </w:p>
        </w:tc>
        <w:tc>
          <w:tcPr>
            <w:tcW w:w="1266"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553</w:t>
            </w:r>
          </w:p>
        </w:tc>
        <w:tc>
          <w:tcPr>
            <w:tcW w:w="3162" w:type="dxa"/>
            <w:tcBorders>
              <w:top w:val="single" w:sz="4" w:space="0" w:color="auto"/>
              <w:left w:val="single" w:sz="4" w:space="0" w:color="auto"/>
              <w:bottom w:val="single" w:sz="4" w:space="0" w:color="auto"/>
              <w:right w:val="single" w:sz="4" w:space="0" w:color="auto"/>
            </w:tcBorders>
          </w:tcPr>
          <w:p w:rsidR="00766053" w:rsidRDefault="00766053" w:rsidP="00D53A18">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130</w:t>
            </w:r>
          </w:p>
        </w:tc>
        <w:tc>
          <w:tcPr>
            <w:tcW w:w="1763"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1/1</w:t>
            </w:r>
          </w:p>
        </w:tc>
      </w:tr>
      <w:tr w:rsidR="00766053" w:rsidRPr="008D3D79" w:rsidTr="00662B2A">
        <w:tc>
          <w:tcPr>
            <w:tcW w:w="1147"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50.</w:t>
            </w:r>
          </w:p>
        </w:tc>
        <w:tc>
          <w:tcPr>
            <w:tcW w:w="1266"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559</w:t>
            </w:r>
          </w:p>
        </w:tc>
        <w:tc>
          <w:tcPr>
            <w:tcW w:w="3162" w:type="dxa"/>
            <w:tcBorders>
              <w:top w:val="single" w:sz="4" w:space="0" w:color="auto"/>
              <w:left w:val="single" w:sz="4" w:space="0" w:color="auto"/>
              <w:bottom w:val="single" w:sz="4" w:space="0" w:color="auto"/>
              <w:right w:val="single" w:sz="4" w:space="0" w:color="auto"/>
            </w:tcBorders>
          </w:tcPr>
          <w:p w:rsidR="00766053" w:rsidRDefault="00766053" w:rsidP="00D53A18">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726</w:t>
            </w:r>
          </w:p>
        </w:tc>
        <w:tc>
          <w:tcPr>
            <w:tcW w:w="1763"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1/1</w:t>
            </w:r>
          </w:p>
        </w:tc>
      </w:tr>
      <w:tr w:rsidR="00766053" w:rsidRPr="008D3D79" w:rsidTr="00662B2A">
        <w:tc>
          <w:tcPr>
            <w:tcW w:w="1147"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51.</w:t>
            </w:r>
          </w:p>
        </w:tc>
        <w:tc>
          <w:tcPr>
            <w:tcW w:w="1266"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568</w:t>
            </w:r>
          </w:p>
        </w:tc>
        <w:tc>
          <w:tcPr>
            <w:tcW w:w="3162" w:type="dxa"/>
            <w:tcBorders>
              <w:top w:val="single" w:sz="4" w:space="0" w:color="auto"/>
              <w:left w:val="single" w:sz="4" w:space="0" w:color="auto"/>
              <w:bottom w:val="single" w:sz="4" w:space="0" w:color="auto"/>
              <w:right w:val="single" w:sz="4" w:space="0" w:color="auto"/>
            </w:tcBorders>
          </w:tcPr>
          <w:p w:rsidR="00766053" w:rsidRDefault="00766053" w:rsidP="00D53A18">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239</w:t>
            </w:r>
          </w:p>
        </w:tc>
        <w:tc>
          <w:tcPr>
            <w:tcW w:w="1763"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1/1</w:t>
            </w:r>
          </w:p>
        </w:tc>
      </w:tr>
      <w:tr w:rsidR="00766053" w:rsidRPr="008D3D79" w:rsidTr="00662B2A">
        <w:tc>
          <w:tcPr>
            <w:tcW w:w="1147"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52.</w:t>
            </w:r>
          </w:p>
        </w:tc>
        <w:tc>
          <w:tcPr>
            <w:tcW w:w="1266"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573/3</w:t>
            </w:r>
          </w:p>
        </w:tc>
        <w:tc>
          <w:tcPr>
            <w:tcW w:w="3162" w:type="dxa"/>
            <w:tcBorders>
              <w:top w:val="single" w:sz="4" w:space="0" w:color="auto"/>
              <w:left w:val="single" w:sz="4" w:space="0" w:color="auto"/>
              <w:bottom w:val="single" w:sz="4" w:space="0" w:color="auto"/>
              <w:right w:val="single" w:sz="4" w:space="0" w:color="auto"/>
            </w:tcBorders>
          </w:tcPr>
          <w:p w:rsidR="00766053" w:rsidRDefault="00766053" w:rsidP="00D53A18">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599</w:t>
            </w:r>
          </w:p>
        </w:tc>
        <w:tc>
          <w:tcPr>
            <w:tcW w:w="1763"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1/1</w:t>
            </w:r>
          </w:p>
        </w:tc>
      </w:tr>
      <w:tr w:rsidR="00766053" w:rsidRPr="008D3D79" w:rsidTr="00662B2A">
        <w:tc>
          <w:tcPr>
            <w:tcW w:w="1147"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53.</w:t>
            </w:r>
          </w:p>
        </w:tc>
        <w:tc>
          <w:tcPr>
            <w:tcW w:w="1266"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585/2</w:t>
            </w:r>
          </w:p>
        </w:tc>
        <w:tc>
          <w:tcPr>
            <w:tcW w:w="3162" w:type="dxa"/>
            <w:tcBorders>
              <w:top w:val="single" w:sz="4" w:space="0" w:color="auto"/>
              <w:left w:val="single" w:sz="4" w:space="0" w:color="auto"/>
              <w:bottom w:val="single" w:sz="4" w:space="0" w:color="auto"/>
              <w:right w:val="single" w:sz="4" w:space="0" w:color="auto"/>
            </w:tcBorders>
          </w:tcPr>
          <w:p w:rsidR="00766053" w:rsidRDefault="00766053" w:rsidP="00D53A18">
            <w:pPr>
              <w:autoSpaceDE w:val="0"/>
              <w:autoSpaceDN w:val="0"/>
              <w:adjustRightInd w:val="0"/>
              <w:jc w:val="center"/>
              <w:rPr>
                <w:rFonts w:cs="Times New Roman"/>
                <w:szCs w:val="24"/>
              </w:rPr>
            </w:pPr>
            <w:r>
              <w:rPr>
                <w:rFonts w:cs="Times New Roman"/>
                <w:szCs w:val="24"/>
              </w:rPr>
              <w:t>kivett árok</w:t>
            </w:r>
          </w:p>
        </w:tc>
        <w:tc>
          <w:tcPr>
            <w:tcW w:w="1724"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253</w:t>
            </w:r>
          </w:p>
        </w:tc>
        <w:tc>
          <w:tcPr>
            <w:tcW w:w="1763"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1/1</w:t>
            </w:r>
          </w:p>
        </w:tc>
      </w:tr>
      <w:tr w:rsidR="00766053" w:rsidRPr="008D3D79" w:rsidTr="00662B2A">
        <w:tc>
          <w:tcPr>
            <w:tcW w:w="1147"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54.</w:t>
            </w:r>
          </w:p>
        </w:tc>
        <w:tc>
          <w:tcPr>
            <w:tcW w:w="1266"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611/1</w:t>
            </w:r>
          </w:p>
        </w:tc>
        <w:tc>
          <w:tcPr>
            <w:tcW w:w="3162" w:type="dxa"/>
            <w:tcBorders>
              <w:top w:val="single" w:sz="4" w:space="0" w:color="auto"/>
              <w:left w:val="single" w:sz="4" w:space="0" w:color="auto"/>
              <w:bottom w:val="single" w:sz="4" w:space="0" w:color="auto"/>
              <w:right w:val="single" w:sz="4" w:space="0" w:color="auto"/>
            </w:tcBorders>
          </w:tcPr>
          <w:p w:rsidR="00766053" w:rsidRDefault="00766053" w:rsidP="00D53A18">
            <w:pPr>
              <w:autoSpaceDE w:val="0"/>
              <w:autoSpaceDN w:val="0"/>
              <w:adjustRightInd w:val="0"/>
              <w:jc w:val="center"/>
              <w:rPr>
                <w:rFonts w:cs="Times New Roman"/>
                <w:szCs w:val="24"/>
              </w:rPr>
            </w:pPr>
            <w:r>
              <w:rPr>
                <w:rFonts w:cs="Times New Roman"/>
                <w:szCs w:val="24"/>
              </w:rPr>
              <w:t>kivett út</w:t>
            </w:r>
          </w:p>
        </w:tc>
        <w:tc>
          <w:tcPr>
            <w:tcW w:w="1724"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5243</w:t>
            </w:r>
          </w:p>
        </w:tc>
        <w:tc>
          <w:tcPr>
            <w:tcW w:w="1763"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1/1</w:t>
            </w:r>
          </w:p>
        </w:tc>
      </w:tr>
      <w:tr w:rsidR="00766053" w:rsidRPr="008D3D79" w:rsidTr="00662B2A">
        <w:tc>
          <w:tcPr>
            <w:tcW w:w="1147"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55.</w:t>
            </w:r>
          </w:p>
        </w:tc>
        <w:tc>
          <w:tcPr>
            <w:tcW w:w="1266"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699</w:t>
            </w:r>
          </w:p>
        </w:tc>
        <w:tc>
          <w:tcPr>
            <w:tcW w:w="3162" w:type="dxa"/>
            <w:tcBorders>
              <w:top w:val="single" w:sz="4" w:space="0" w:color="auto"/>
              <w:left w:val="single" w:sz="4" w:space="0" w:color="auto"/>
              <w:bottom w:val="single" w:sz="4" w:space="0" w:color="auto"/>
              <w:right w:val="single" w:sz="4" w:space="0" w:color="auto"/>
            </w:tcBorders>
          </w:tcPr>
          <w:p w:rsidR="00766053" w:rsidRDefault="00766053" w:rsidP="00D53A18">
            <w:pPr>
              <w:autoSpaceDE w:val="0"/>
              <w:autoSpaceDN w:val="0"/>
              <w:adjustRightInd w:val="0"/>
              <w:jc w:val="center"/>
              <w:rPr>
                <w:rFonts w:cs="Times New Roman"/>
                <w:szCs w:val="24"/>
              </w:rPr>
            </w:pPr>
            <w:r>
              <w:rPr>
                <w:rFonts w:cs="Times New Roman"/>
                <w:szCs w:val="24"/>
              </w:rPr>
              <w:t xml:space="preserve">kivett közterület (Berzence, Ady Endre utca) </w:t>
            </w:r>
          </w:p>
        </w:tc>
        <w:tc>
          <w:tcPr>
            <w:tcW w:w="1724"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3511</w:t>
            </w:r>
          </w:p>
        </w:tc>
        <w:tc>
          <w:tcPr>
            <w:tcW w:w="1763"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1/1</w:t>
            </w:r>
          </w:p>
        </w:tc>
      </w:tr>
      <w:tr w:rsidR="00766053" w:rsidRPr="008D3D79" w:rsidTr="00662B2A">
        <w:tc>
          <w:tcPr>
            <w:tcW w:w="1147"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56.</w:t>
            </w:r>
          </w:p>
        </w:tc>
        <w:tc>
          <w:tcPr>
            <w:tcW w:w="1266"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716</w:t>
            </w:r>
          </w:p>
        </w:tc>
        <w:tc>
          <w:tcPr>
            <w:tcW w:w="3162" w:type="dxa"/>
            <w:tcBorders>
              <w:top w:val="single" w:sz="4" w:space="0" w:color="auto"/>
              <w:left w:val="single" w:sz="4" w:space="0" w:color="auto"/>
              <w:bottom w:val="single" w:sz="4" w:space="0" w:color="auto"/>
              <w:right w:val="single" w:sz="4" w:space="0" w:color="auto"/>
            </w:tcBorders>
          </w:tcPr>
          <w:p w:rsidR="00766053" w:rsidRDefault="00766053" w:rsidP="00D53A18">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1243</w:t>
            </w:r>
          </w:p>
        </w:tc>
        <w:tc>
          <w:tcPr>
            <w:tcW w:w="1763"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1/1</w:t>
            </w:r>
          </w:p>
        </w:tc>
      </w:tr>
      <w:tr w:rsidR="00766053" w:rsidRPr="008D3D79" w:rsidTr="00662B2A">
        <w:tc>
          <w:tcPr>
            <w:tcW w:w="1147" w:type="dxa"/>
            <w:tcBorders>
              <w:top w:val="single" w:sz="4" w:space="0" w:color="auto"/>
              <w:left w:val="single" w:sz="4" w:space="0" w:color="auto"/>
              <w:bottom w:val="single" w:sz="4" w:space="0" w:color="auto"/>
              <w:right w:val="single" w:sz="4" w:space="0" w:color="auto"/>
            </w:tcBorders>
          </w:tcPr>
          <w:p w:rsidR="00766053" w:rsidRDefault="00766053">
            <w:pPr>
              <w:autoSpaceDE w:val="0"/>
              <w:autoSpaceDN w:val="0"/>
              <w:adjustRightInd w:val="0"/>
              <w:jc w:val="center"/>
              <w:rPr>
                <w:rFonts w:cs="Times New Roman"/>
                <w:szCs w:val="24"/>
              </w:rPr>
            </w:pPr>
            <w:r>
              <w:rPr>
                <w:rFonts w:cs="Times New Roman"/>
                <w:szCs w:val="24"/>
              </w:rPr>
              <w:t>57.</w:t>
            </w:r>
          </w:p>
        </w:tc>
        <w:tc>
          <w:tcPr>
            <w:tcW w:w="1266" w:type="dxa"/>
            <w:tcBorders>
              <w:top w:val="single" w:sz="4" w:space="0" w:color="auto"/>
              <w:left w:val="single" w:sz="4" w:space="0" w:color="auto"/>
              <w:bottom w:val="single" w:sz="4" w:space="0" w:color="auto"/>
              <w:right w:val="single" w:sz="4" w:space="0" w:color="auto"/>
            </w:tcBorders>
          </w:tcPr>
          <w:p w:rsidR="00766053" w:rsidRDefault="00662B2A">
            <w:pPr>
              <w:autoSpaceDE w:val="0"/>
              <w:autoSpaceDN w:val="0"/>
              <w:adjustRightInd w:val="0"/>
              <w:jc w:val="center"/>
              <w:rPr>
                <w:rFonts w:cs="Times New Roman"/>
                <w:szCs w:val="24"/>
              </w:rPr>
            </w:pPr>
            <w:r>
              <w:rPr>
                <w:rFonts w:cs="Times New Roman"/>
                <w:szCs w:val="24"/>
              </w:rPr>
              <w:t>730/23</w:t>
            </w:r>
          </w:p>
        </w:tc>
        <w:tc>
          <w:tcPr>
            <w:tcW w:w="3162" w:type="dxa"/>
            <w:tcBorders>
              <w:top w:val="single" w:sz="4" w:space="0" w:color="auto"/>
              <w:left w:val="single" w:sz="4" w:space="0" w:color="auto"/>
              <w:bottom w:val="single" w:sz="4" w:space="0" w:color="auto"/>
              <w:right w:val="single" w:sz="4" w:space="0" w:color="auto"/>
            </w:tcBorders>
          </w:tcPr>
          <w:p w:rsidR="00766053" w:rsidRDefault="00662B2A" w:rsidP="00D53A18">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766053" w:rsidRDefault="00662B2A">
            <w:pPr>
              <w:autoSpaceDE w:val="0"/>
              <w:autoSpaceDN w:val="0"/>
              <w:adjustRightInd w:val="0"/>
              <w:jc w:val="center"/>
              <w:rPr>
                <w:rFonts w:cs="Times New Roman"/>
                <w:szCs w:val="24"/>
              </w:rPr>
            </w:pPr>
            <w:r>
              <w:rPr>
                <w:rFonts w:cs="Times New Roman"/>
                <w:szCs w:val="24"/>
              </w:rPr>
              <w:t>6391</w:t>
            </w:r>
          </w:p>
        </w:tc>
        <w:tc>
          <w:tcPr>
            <w:tcW w:w="1763" w:type="dxa"/>
            <w:tcBorders>
              <w:top w:val="single" w:sz="4" w:space="0" w:color="auto"/>
              <w:left w:val="single" w:sz="4" w:space="0" w:color="auto"/>
              <w:bottom w:val="single" w:sz="4" w:space="0" w:color="auto"/>
              <w:right w:val="single" w:sz="4" w:space="0" w:color="auto"/>
            </w:tcBorders>
          </w:tcPr>
          <w:p w:rsidR="00766053" w:rsidRDefault="00662B2A">
            <w:pPr>
              <w:autoSpaceDE w:val="0"/>
              <w:autoSpaceDN w:val="0"/>
              <w:adjustRightInd w:val="0"/>
              <w:jc w:val="center"/>
              <w:rPr>
                <w:rFonts w:cs="Times New Roman"/>
                <w:szCs w:val="24"/>
              </w:rPr>
            </w:pPr>
            <w:r>
              <w:rPr>
                <w:rFonts w:cs="Times New Roman"/>
                <w:szCs w:val="24"/>
              </w:rPr>
              <w:t>1/1</w:t>
            </w:r>
          </w:p>
        </w:tc>
      </w:tr>
      <w:tr w:rsidR="00662B2A" w:rsidRPr="008D3D79" w:rsidTr="00662B2A">
        <w:tc>
          <w:tcPr>
            <w:tcW w:w="1147" w:type="dxa"/>
            <w:tcBorders>
              <w:top w:val="single" w:sz="4" w:space="0" w:color="auto"/>
              <w:left w:val="single" w:sz="4" w:space="0" w:color="auto"/>
              <w:bottom w:val="single" w:sz="4" w:space="0" w:color="auto"/>
              <w:right w:val="single" w:sz="4" w:space="0" w:color="auto"/>
            </w:tcBorders>
          </w:tcPr>
          <w:p w:rsidR="00662B2A" w:rsidRDefault="00662B2A">
            <w:pPr>
              <w:autoSpaceDE w:val="0"/>
              <w:autoSpaceDN w:val="0"/>
              <w:adjustRightInd w:val="0"/>
              <w:jc w:val="center"/>
              <w:rPr>
                <w:rFonts w:cs="Times New Roman"/>
                <w:szCs w:val="24"/>
              </w:rPr>
            </w:pPr>
            <w:r>
              <w:rPr>
                <w:rFonts w:cs="Times New Roman"/>
                <w:szCs w:val="24"/>
              </w:rPr>
              <w:t>58.</w:t>
            </w:r>
          </w:p>
        </w:tc>
        <w:tc>
          <w:tcPr>
            <w:tcW w:w="1266" w:type="dxa"/>
            <w:tcBorders>
              <w:top w:val="single" w:sz="4" w:space="0" w:color="auto"/>
              <w:left w:val="single" w:sz="4" w:space="0" w:color="auto"/>
              <w:bottom w:val="single" w:sz="4" w:space="0" w:color="auto"/>
              <w:right w:val="single" w:sz="4" w:space="0" w:color="auto"/>
            </w:tcBorders>
          </w:tcPr>
          <w:p w:rsidR="00662B2A" w:rsidRDefault="00662B2A">
            <w:pPr>
              <w:autoSpaceDE w:val="0"/>
              <w:autoSpaceDN w:val="0"/>
              <w:adjustRightInd w:val="0"/>
              <w:jc w:val="center"/>
              <w:rPr>
                <w:rFonts w:cs="Times New Roman"/>
                <w:szCs w:val="24"/>
              </w:rPr>
            </w:pPr>
            <w:r>
              <w:rPr>
                <w:rFonts w:cs="Times New Roman"/>
                <w:szCs w:val="24"/>
              </w:rPr>
              <w:t>757</w:t>
            </w:r>
          </w:p>
        </w:tc>
        <w:tc>
          <w:tcPr>
            <w:tcW w:w="3162" w:type="dxa"/>
            <w:tcBorders>
              <w:top w:val="single" w:sz="4" w:space="0" w:color="auto"/>
              <w:left w:val="single" w:sz="4" w:space="0" w:color="auto"/>
              <w:bottom w:val="single" w:sz="4" w:space="0" w:color="auto"/>
              <w:right w:val="single" w:sz="4" w:space="0" w:color="auto"/>
            </w:tcBorders>
          </w:tcPr>
          <w:p w:rsidR="00662B2A" w:rsidRDefault="00662B2A" w:rsidP="00D53A18">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662B2A" w:rsidRDefault="00662B2A">
            <w:pPr>
              <w:autoSpaceDE w:val="0"/>
              <w:autoSpaceDN w:val="0"/>
              <w:adjustRightInd w:val="0"/>
              <w:jc w:val="center"/>
              <w:rPr>
                <w:rFonts w:cs="Times New Roman"/>
                <w:szCs w:val="24"/>
              </w:rPr>
            </w:pPr>
            <w:r>
              <w:rPr>
                <w:rFonts w:cs="Times New Roman"/>
                <w:szCs w:val="24"/>
              </w:rPr>
              <w:t>5330</w:t>
            </w:r>
          </w:p>
        </w:tc>
        <w:tc>
          <w:tcPr>
            <w:tcW w:w="1763" w:type="dxa"/>
            <w:tcBorders>
              <w:top w:val="single" w:sz="4" w:space="0" w:color="auto"/>
              <w:left w:val="single" w:sz="4" w:space="0" w:color="auto"/>
              <w:bottom w:val="single" w:sz="4" w:space="0" w:color="auto"/>
              <w:right w:val="single" w:sz="4" w:space="0" w:color="auto"/>
            </w:tcBorders>
          </w:tcPr>
          <w:p w:rsidR="00662B2A" w:rsidRDefault="00662B2A">
            <w:pPr>
              <w:autoSpaceDE w:val="0"/>
              <w:autoSpaceDN w:val="0"/>
              <w:adjustRightInd w:val="0"/>
              <w:jc w:val="center"/>
              <w:rPr>
                <w:rFonts w:cs="Times New Roman"/>
                <w:szCs w:val="24"/>
              </w:rPr>
            </w:pPr>
            <w:r>
              <w:rPr>
                <w:rFonts w:cs="Times New Roman"/>
                <w:szCs w:val="24"/>
              </w:rPr>
              <w:t>1/1</w:t>
            </w:r>
          </w:p>
        </w:tc>
      </w:tr>
      <w:tr w:rsidR="00662B2A" w:rsidRPr="008D3D79" w:rsidTr="00662B2A">
        <w:tc>
          <w:tcPr>
            <w:tcW w:w="1147" w:type="dxa"/>
            <w:tcBorders>
              <w:top w:val="single" w:sz="4" w:space="0" w:color="auto"/>
              <w:left w:val="single" w:sz="4" w:space="0" w:color="auto"/>
              <w:bottom w:val="single" w:sz="4" w:space="0" w:color="auto"/>
              <w:right w:val="single" w:sz="4" w:space="0" w:color="auto"/>
            </w:tcBorders>
          </w:tcPr>
          <w:p w:rsidR="00662B2A" w:rsidRDefault="00662B2A">
            <w:pPr>
              <w:autoSpaceDE w:val="0"/>
              <w:autoSpaceDN w:val="0"/>
              <w:adjustRightInd w:val="0"/>
              <w:jc w:val="center"/>
              <w:rPr>
                <w:rFonts w:cs="Times New Roman"/>
                <w:szCs w:val="24"/>
              </w:rPr>
            </w:pPr>
            <w:r>
              <w:rPr>
                <w:rFonts w:cs="Times New Roman"/>
                <w:szCs w:val="24"/>
              </w:rPr>
              <w:t>59.</w:t>
            </w:r>
          </w:p>
        </w:tc>
        <w:tc>
          <w:tcPr>
            <w:tcW w:w="1266" w:type="dxa"/>
            <w:tcBorders>
              <w:top w:val="single" w:sz="4" w:space="0" w:color="auto"/>
              <w:left w:val="single" w:sz="4" w:space="0" w:color="auto"/>
              <w:bottom w:val="single" w:sz="4" w:space="0" w:color="auto"/>
              <w:right w:val="single" w:sz="4" w:space="0" w:color="auto"/>
            </w:tcBorders>
          </w:tcPr>
          <w:p w:rsidR="00662B2A" w:rsidRDefault="00662B2A">
            <w:pPr>
              <w:autoSpaceDE w:val="0"/>
              <w:autoSpaceDN w:val="0"/>
              <w:adjustRightInd w:val="0"/>
              <w:jc w:val="center"/>
              <w:rPr>
                <w:rFonts w:cs="Times New Roman"/>
                <w:szCs w:val="24"/>
              </w:rPr>
            </w:pPr>
            <w:r>
              <w:rPr>
                <w:rFonts w:cs="Times New Roman"/>
                <w:szCs w:val="24"/>
              </w:rPr>
              <w:t>786</w:t>
            </w:r>
          </w:p>
        </w:tc>
        <w:tc>
          <w:tcPr>
            <w:tcW w:w="3162" w:type="dxa"/>
            <w:tcBorders>
              <w:top w:val="single" w:sz="4" w:space="0" w:color="auto"/>
              <w:left w:val="single" w:sz="4" w:space="0" w:color="auto"/>
              <w:bottom w:val="single" w:sz="4" w:space="0" w:color="auto"/>
              <w:right w:val="single" w:sz="4" w:space="0" w:color="auto"/>
            </w:tcBorders>
          </w:tcPr>
          <w:p w:rsidR="00662B2A" w:rsidRDefault="00662B2A" w:rsidP="00D53A18">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662B2A" w:rsidRDefault="00662B2A">
            <w:pPr>
              <w:autoSpaceDE w:val="0"/>
              <w:autoSpaceDN w:val="0"/>
              <w:adjustRightInd w:val="0"/>
              <w:jc w:val="center"/>
              <w:rPr>
                <w:rFonts w:cs="Times New Roman"/>
                <w:szCs w:val="24"/>
              </w:rPr>
            </w:pPr>
            <w:r>
              <w:rPr>
                <w:rFonts w:cs="Times New Roman"/>
                <w:szCs w:val="24"/>
              </w:rPr>
              <w:t>195</w:t>
            </w:r>
          </w:p>
        </w:tc>
        <w:tc>
          <w:tcPr>
            <w:tcW w:w="1763" w:type="dxa"/>
            <w:tcBorders>
              <w:top w:val="single" w:sz="4" w:space="0" w:color="auto"/>
              <w:left w:val="single" w:sz="4" w:space="0" w:color="auto"/>
              <w:bottom w:val="single" w:sz="4" w:space="0" w:color="auto"/>
              <w:right w:val="single" w:sz="4" w:space="0" w:color="auto"/>
            </w:tcBorders>
          </w:tcPr>
          <w:p w:rsidR="00662B2A" w:rsidRDefault="00662B2A">
            <w:pPr>
              <w:autoSpaceDE w:val="0"/>
              <w:autoSpaceDN w:val="0"/>
              <w:adjustRightInd w:val="0"/>
              <w:jc w:val="center"/>
              <w:rPr>
                <w:rFonts w:cs="Times New Roman"/>
                <w:szCs w:val="24"/>
              </w:rPr>
            </w:pPr>
            <w:r>
              <w:rPr>
                <w:rFonts w:cs="Times New Roman"/>
                <w:szCs w:val="24"/>
              </w:rPr>
              <w:t>1/1</w:t>
            </w:r>
          </w:p>
        </w:tc>
      </w:tr>
      <w:tr w:rsidR="00662B2A" w:rsidRPr="008D3D79" w:rsidTr="00662B2A">
        <w:tc>
          <w:tcPr>
            <w:tcW w:w="1147" w:type="dxa"/>
            <w:tcBorders>
              <w:top w:val="single" w:sz="4" w:space="0" w:color="auto"/>
              <w:left w:val="single" w:sz="4" w:space="0" w:color="auto"/>
              <w:bottom w:val="single" w:sz="4" w:space="0" w:color="auto"/>
              <w:right w:val="single" w:sz="4" w:space="0" w:color="auto"/>
            </w:tcBorders>
          </w:tcPr>
          <w:p w:rsidR="00662B2A" w:rsidRDefault="00662B2A">
            <w:pPr>
              <w:autoSpaceDE w:val="0"/>
              <w:autoSpaceDN w:val="0"/>
              <w:adjustRightInd w:val="0"/>
              <w:jc w:val="center"/>
              <w:rPr>
                <w:rFonts w:cs="Times New Roman"/>
                <w:szCs w:val="24"/>
              </w:rPr>
            </w:pPr>
            <w:r>
              <w:rPr>
                <w:rFonts w:cs="Times New Roman"/>
                <w:szCs w:val="24"/>
              </w:rPr>
              <w:t>60.</w:t>
            </w:r>
          </w:p>
        </w:tc>
        <w:tc>
          <w:tcPr>
            <w:tcW w:w="1266" w:type="dxa"/>
            <w:tcBorders>
              <w:top w:val="single" w:sz="4" w:space="0" w:color="auto"/>
              <w:left w:val="single" w:sz="4" w:space="0" w:color="auto"/>
              <w:bottom w:val="single" w:sz="4" w:space="0" w:color="auto"/>
              <w:right w:val="single" w:sz="4" w:space="0" w:color="auto"/>
            </w:tcBorders>
          </w:tcPr>
          <w:p w:rsidR="00662B2A" w:rsidRDefault="00662B2A">
            <w:pPr>
              <w:autoSpaceDE w:val="0"/>
              <w:autoSpaceDN w:val="0"/>
              <w:adjustRightInd w:val="0"/>
              <w:jc w:val="center"/>
              <w:rPr>
                <w:rFonts w:cs="Times New Roman"/>
                <w:szCs w:val="24"/>
              </w:rPr>
            </w:pPr>
            <w:r>
              <w:rPr>
                <w:rFonts w:cs="Times New Roman"/>
                <w:szCs w:val="24"/>
              </w:rPr>
              <w:t>811</w:t>
            </w:r>
          </w:p>
        </w:tc>
        <w:tc>
          <w:tcPr>
            <w:tcW w:w="3162" w:type="dxa"/>
            <w:tcBorders>
              <w:top w:val="single" w:sz="4" w:space="0" w:color="auto"/>
              <w:left w:val="single" w:sz="4" w:space="0" w:color="auto"/>
              <w:bottom w:val="single" w:sz="4" w:space="0" w:color="auto"/>
              <w:right w:val="single" w:sz="4" w:space="0" w:color="auto"/>
            </w:tcBorders>
          </w:tcPr>
          <w:p w:rsidR="00662B2A" w:rsidRDefault="00662B2A" w:rsidP="00D53A18">
            <w:pPr>
              <w:autoSpaceDE w:val="0"/>
              <w:autoSpaceDN w:val="0"/>
              <w:adjustRightInd w:val="0"/>
              <w:jc w:val="center"/>
              <w:rPr>
                <w:rFonts w:cs="Times New Roman"/>
                <w:szCs w:val="24"/>
              </w:rPr>
            </w:pPr>
            <w:r>
              <w:rPr>
                <w:rFonts w:cs="Times New Roman"/>
                <w:szCs w:val="24"/>
              </w:rPr>
              <w:t>kivett közterület (Berzence, Május 1 utca)</w:t>
            </w:r>
          </w:p>
        </w:tc>
        <w:tc>
          <w:tcPr>
            <w:tcW w:w="1724" w:type="dxa"/>
            <w:tcBorders>
              <w:top w:val="single" w:sz="4" w:space="0" w:color="auto"/>
              <w:left w:val="single" w:sz="4" w:space="0" w:color="auto"/>
              <w:bottom w:val="single" w:sz="4" w:space="0" w:color="auto"/>
              <w:right w:val="single" w:sz="4" w:space="0" w:color="auto"/>
            </w:tcBorders>
          </w:tcPr>
          <w:p w:rsidR="00662B2A" w:rsidRDefault="00662B2A">
            <w:pPr>
              <w:autoSpaceDE w:val="0"/>
              <w:autoSpaceDN w:val="0"/>
              <w:adjustRightInd w:val="0"/>
              <w:jc w:val="center"/>
              <w:rPr>
                <w:rFonts w:cs="Times New Roman"/>
                <w:szCs w:val="24"/>
              </w:rPr>
            </w:pPr>
            <w:r>
              <w:rPr>
                <w:rFonts w:cs="Times New Roman"/>
                <w:szCs w:val="24"/>
              </w:rPr>
              <w:t>5742</w:t>
            </w:r>
          </w:p>
        </w:tc>
        <w:tc>
          <w:tcPr>
            <w:tcW w:w="1763" w:type="dxa"/>
            <w:tcBorders>
              <w:top w:val="single" w:sz="4" w:space="0" w:color="auto"/>
              <w:left w:val="single" w:sz="4" w:space="0" w:color="auto"/>
              <w:bottom w:val="single" w:sz="4" w:space="0" w:color="auto"/>
              <w:right w:val="single" w:sz="4" w:space="0" w:color="auto"/>
            </w:tcBorders>
          </w:tcPr>
          <w:p w:rsidR="00662B2A" w:rsidRDefault="00662B2A">
            <w:pPr>
              <w:autoSpaceDE w:val="0"/>
              <w:autoSpaceDN w:val="0"/>
              <w:adjustRightInd w:val="0"/>
              <w:jc w:val="center"/>
              <w:rPr>
                <w:rFonts w:cs="Times New Roman"/>
                <w:szCs w:val="24"/>
              </w:rPr>
            </w:pPr>
            <w:r>
              <w:rPr>
                <w:rFonts w:cs="Times New Roman"/>
                <w:szCs w:val="24"/>
              </w:rPr>
              <w:t>1/1</w:t>
            </w:r>
          </w:p>
        </w:tc>
      </w:tr>
      <w:tr w:rsidR="00662B2A" w:rsidRPr="008D3D79" w:rsidTr="00662B2A">
        <w:tc>
          <w:tcPr>
            <w:tcW w:w="1147" w:type="dxa"/>
            <w:tcBorders>
              <w:top w:val="single" w:sz="4" w:space="0" w:color="auto"/>
              <w:left w:val="single" w:sz="4" w:space="0" w:color="auto"/>
              <w:bottom w:val="single" w:sz="4" w:space="0" w:color="auto"/>
              <w:right w:val="single" w:sz="4" w:space="0" w:color="auto"/>
            </w:tcBorders>
          </w:tcPr>
          <w:p w:rsidR="00662B2A" w:rsidRDefault="00662B2A" w:rsidP="00662B2A">
            <w:pPr>
              <w:autoSpaceDE w:val="0"/>
              <w:autoSpaceDN w:val="0"/>
              <w:adjustRightInd w:val="0"/>
              <w:jc w:val="center"/>
              <w:rPr>
                <w:rFonts w:cs="Times New Roman"/>
                <w:szCs w:val="24"/>
              </w:rPr>
            </w:pPr>
            <w:r>
              <w:rPr>
                <w:rFonts w:cs="Times New Roman"/>
                <w:szCs w:val="24"/>
              </w:rPr>
              <w:t>61.</w:t>
            </w:r>
          </w:p>
        </w:tc>
        <w:tc>
          <w:tcPr>
            <w:tcW w:w="1266" w:type="dxa"/>
            <w:tcBorders>
              <w:top w:val="single" w:sz="4" w:space="0" w:color="auto"/>
              <w:left w:val="single" w:sz="4" w:space="0" w:color="auto"/>
              <w:bottom w:val="single" w:sz="4" w:space="0" w:color="auto"/>
              <w:right w:val="single" w:sz="4" w:space="0" w:color="auto"/>
            </w:tcBorders>
          </w:tcPr>
          <w:p w:rsidR="00662B2A" w:rsidRDefault="00662B2A" w:rsidP="00662B2A">
            <w:pPr>
              <w:autoSpaceDE w:val="0"/>
              <w:autoSpaceDN w:val="0"/>
              <w:adjustRightInd w:val="0"/>
              <w:jc w:val="center"/>
              <w:rPr>
                <w:rFonts w:cs="Times New Roman"/>
                <w:szCs w:val="24"/>
              </w:rPr>
            </w:pPr>
            <w:r>
              <w:rPr>
                <w:rFonts w:cs="Times New Roman"/>
                <w:szCs w:val="24"/>
              </w:rPr>
              <w:t>860</w:t>
            </w:r>
          </w:p>
        </w:tc>
        <w:tc>
          <w:tcPr>
            <w:tcW w:w="3162" w:type="dxa"/>
            <w:tcBorders>
              <w:top w:val="single" w:sz="4" w:space="0" w:color="auto"/>
              <w:left w:val="single" w:sz="4" w:space="0" w:color="auto"/>
              <w:bottom w:val="single" w:sz="4" w:space="0" w:color="auto"/>
              <w:right w:val="single" w:sz="4" w:space="0" w:color="auto"/>
            </w:tcBorders>
          </w:tcPr>
          <w:p w:rsidR="00662B2A" w:rsidRDefault="00662B2A" w:rsidP="00662B2A">
            <w:pPr>
              <w:autoSpaceDE w:val="0"/>
              <w:autoSpaceDN w:val="0"/>
              <w:adjustRightInd w:val="0"/>
              <w:jc w:val="center"/>
              <w:rPr>
                <w:rFonts w:cs="Times New Roman"/>
                <w:szCs w:val="24"/>
              </w:rPr>
            </w:pPr>
            <w:r>
              <w:rPr>
                <w:rFonts w:cs="Times New Roman"/>
                <w:szCs w:val="24"/>
              </w:rPr>
              <w:t>kivett közterület (Berzence, Arany János utca)</w:t>
            </w:r>
          </w:p>
        </w:tc>
        <w:tc>
          <w:tcPr>
            <w:tcW w:w="1724" w:type="dxa"/>
            <w:tcBorders>
              <w:top w:val="single" w:sz="4" w:space="0" w:color="auto"/>
              <w:left w:val="single" w:sz="4" w:space="0" w:color="auto"/>
              <w:bottom w:val="single" w:sz="4" w:space="0" w:color="auto"/>
              <w:right w:val="single" w:sz="4" w:space="0" w:color="auto"/>
            </w:tcBorders>
          </w:tcPr>
          <w:p w:rsidR="00662B2A" w:rsidRDefault="00662B2A" w:rsidP="00662B2A">
            <w:pPr>
              <w:autoSpaceDE w:val="0"/>
              <w:autoSpaceDN w:val="0"/>
              <w:adjustRightInd w:val="0"/>
              <w:jc w:val="center"/>
              <w:rPr>
                <w:rFonts w:cs="Times New Roman"/>
                <w:szCs w:val="24"/>
              </w:rPr>
            </w:pPr>
            <w:r>
              <w:rPr>
                <w:rFonts w:cs="Times New Roman"/>
                <w:szCs w:val="24"/>
              </w:rPr>
              <w:t>4832</w:t>
            </w:r>
          </w:p>
        </w:tc>
        <w:tc>
          <w:tcPr>
            <w:tcW w:w="1763" w:type="dxa"/>
            <w:tcBorders>
              <w:top w:val="single" w:sz="4" w:space="0" w:color="auto"/>
              <w:left w:val="single" w:sz="4" w:space="0" w:color="auto"/>
              <w:bottom w:val="single" w:sz="4" w:space="0" w:color="auto"/>
              <w:right w:val="single" w:sz="4" w:space="0" w:color="auto"/>
            </w:tcBorders>
          </w:tcPr>
          <w:p w:rsidR="00662B2A" w:rsidRDefault="00662B2A" w:rsidP="00662B2A">
            <w:pPr>
              <w:autoSpaceDE w:val="0"/>
              <w:autoSpaceDN w:val="0"/>
              <w:adjustRightInd w:val="0"/>
              <w:jc w:val="center"/>
              <w:rPr>
                <w:rFonts w:cs="Times New Roman"/>
                <w:szCs w:val="24"/>
              </w:rPr>
            </w:pPr>
            <w:r>
              <w:rPr>
                <w:rFonts w:cs="Times New Roman"/>
                <w:szCs w:val="24"/>
              </w:rPr>
              <w:t>1/1</w:t>
            </w:r>
          </w:p>
        </w:tc>
      </w:tr>
      <w:tr w:rsidR="00662B2A" w:rsidRPr="008D3D79" w:rsidTr="00662B2A">
        <w:tc>
          <w:tcPr>
            <w:tcW w:w="1147" w:type="dxa"/>
            <w:tcBorders>
              <w:top w:val="single" w:sz="4" w:space="0" w:color="auto"/>
              <w:left w:val="single" w:sz="4" w:space="0" w:color="auto"/>
              <w:bottom w:val="single" w:sz="4" w:space="0" w:color="auto"/>
              <w:right w:val="single" w:sz="4" w:space="0" w:color="auto"/>
            </w:tcBorders>
          </w:tcPr>
          <w:p w:rsidR="00662B2A" w:rsidRDefault="00662B2A" w:rsidP="00662B2A">
            <w:pPr>
              <w:autoSpaceDE w:val="0"/>
              <w:autoSpaceDN w:val="0"/>
              <w:adjustRightInd w:val="0"/>
              <w:jc w:val="center"/>
              <w:rPr>
                <w:rFonts w:cs="Times New Roman"/>
                <w:szCs w:val="24"/>
              </w:rPr>
            </w:pPr>
            <w:r>
              <w:rPr>
                <w:rFonts w:cs="Times New Roman"/>
                <w:szCs w:val="24"/>
              </w:rPr>
              <w:t>62.</w:t>
            </w:r>
          </w:p>
        </w:tc>
        <w:tc>
          <w:tcPr>
            <w:tcW w:w="1266" w:type="dxa"/>
            <w:tcBorders>
              <w:top w:val="single" w:sz="4" w:space="0" w:color="auto"/>
              <w:left w:val="single" w:sz="4" w:space="0" w:color="auto"/>
              <w:bottom w:val="single" w:sz="4" w:space="0" w:color="auto"/>
              <w:right w:val="single" w:sz="4" w:space="0" w:color="auto"/>
            </w:tcBorders>
          </w:tcPr>
          <w:p w:rsidR="00662B2A" w:rsidRDefault="00662B2A" w:rsidP="00662B2A">
            <w:pPr>
              <w:autoSpaceDE w:val="0"/>
              <w:autoSpaceDN w:val="0"/>
              <w:adjustRightInd w:val="0"/>
              <w:jc w:val="center"/>
              <w:rPr>
                <w:rFonts w:cs="Times New Roman"/>
                <w:szCs w:val="24"/>
              </w:rPr>
            </w:pPr>
            <w:r>
              <w:rPr>
                <w:rFonts w:cs="Times New Roman"/>
                <w:szCs w:val="24"/>
              </w:rPr>
              <w:t>879</w:t>
            </w:r>
          </w:p>
        </w:tc>
        <w:tc>
          <w:tcPr>
            <w:tcW w:w="3162" w:type="dxa"/>
            <w:tcBorders>
              <w:top w:val="single" w:sz="4" w:space="0" w:color="auto"/>
              <w:left w:val="single" w:sz="4" w:space="0" w:color="auto"/>
              <w:bottom w:val="single" w:sz="4" w:space="0" w:color="auto"/>
              <w:right w:val="single" w:sz="4" w:space="0" w:color="auto"/>
            </w:tcBorders>
          </w:tcPr>
          <w:p w:rsidR="00662B2A" w:rsidRDefault="00662B2A" w:rsidP="00662B2A">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662B2A" w:rsidRDefault="00662B2A" w:rsidP="00662B2A">
            <w:pPr>
              <w:autoSpaceDE w:val="0"/>
              <w:autoSpaceDN w:val="0"/>
              <w:adjustRightInd w:val="0"/>
              <w:jc w:val="center"/>
              <w:rPr>
                <w:rFonts w:cs="Times New Roman"/>
                <w:szCs w:val="24"/>
              </w:rPr>
            </w:pPr>
            <w:r>
              <w:rPr>
                <w:rFonts w:cs="Times New Roman"/>
                <w:szCs w:val="24"/>
              </w:rPr>
              <w:t>1718</w:t>
            </w:r>
          </w:p>
        </w:tc>
        <w:tc>
          <w:tcPr>
            <w:tcW w:w="1763" w:type="dxa"/>
            <w:tcBorders>
              <w:top w:val="single" w:sz="4" w:space="0" w:color="auto"/>
              <w:left w:val="single" w:sz="4" w:space="0" w:color="auto"/>
              <w:bottom w:val="single" w:sz="4" w:space="0" w:color="auto"/>
              <w:right w:val="single" w:sz="4" w:space="0" w:color="auto"/>
            </w:tcBorders>
          </w:tcPr>
          <w:p w:rsidR="00662B2A" w:rsidRDefault="00662B2A" w:rsidP="00662B2A">
            <w:pPr>
              <w:autoSpaceDE w:val="0"/>
              <w:autoSpaceDN w:val="0"/>
              <w:adjustRightInd w:val="0"/>
              <w:jc w:val="center"/>
              <w:rPr>
                <w:rFonts w:cs="Times New Roman"/>
                <w:szCs w:val="24"/>
              </w:rPr>
            </w:pPr>
            <w:r>
              <w:rPr>
                <w:rFonts w:cs="Times New Roman"/>
                <w:szCs w:val="24"/>
              </w:rPr>
              <w:t>1/1</w:t>
            </w:r>
          </w:p>
        </w:tc>
      </w:tr>
      <w:tr w:rsidR="00662B2A" w:rsidRPr="008D3D79" w:rsidTr="00662B2A">
        <w:tc>
          <w:tcPr>
            <w:tcW w:w="1147" w:type="dxa"/>
            <w:tcBorders>
              <w:top w:val="single" w:sz="4" w:space="0" w:color="auto"/>
              <w:left w:val="single" w:sz="4" w:space="0" w:color="auto"/>
              <w:bottom w:val="single" w:sz="4" w:space="0" w:color="auto"/>
              <w:right w:val="single" w:sz="4" w:space="0" w:color="auto"/>
            </w:tcBorders>
          </w:tcPr>
          <w:p w:rsidR="00662B2A" w:rsidRDefault="00662B2A" w:rsidP="00662B2A">
            <w:pPr>
              <w:autoSpaceDE w:val="0"/>
              <w:autoSpaceDN w:val="0"/>
              <w:adjustRightInd w:val="0"/>
              <w:jc w:val="center"/>
              <w:rPr>
                <w:rFonts w:cs="Times New Roman"/>
                <w:szCs w:val="24"/>
              </w:rPr>
            </w:pPr>
            <w:r>
              <w:rPr>
                <w:rFonts w:cs="Times New Roman"/>
                <w:szCs w:val="24"/>
              </w:rPr>
              <w:t>63.</w:t>
            </w:r>
          </w:p>
        </w:tc>
        <w:tc>
          <w:tcPr>
            <w:tcW w:w="1266" w:type="dxa"/>
            <w:tcBorders>
              <w:top w:val="single" w:sz="4" w:space="0" w:color="auto"/>
              <w:left w:val="single" w:sz="4" w:space="0" w:color="auto"/>
              <w:bottom w:val="single" w:sz="4" w:space="0" w:color="auto"/>
              <w:right w:val="single" w:sz="4" w:space="0" w:color="auto"/>
            </w:tcBorders>
          </w:tcPr>
          <w:p w:rsidR="00662B2A" w:rsidRDefault="003F4BE5" w:rsidP="00662B2A">
            <w:pPr>
              <w:autoSpaceDE w:val="0"/>
              <w:autoSpaceDN w:val="0"/>
              <w:adjustRightInd w:val="0"/>
              <w:jc w:val="center"/>
              <w:rPr>
                <w:rFonts w:cs="Times New Roman"/>
                <w:szCs w:val="24"/>
              </w:rPr>
            </w:pPr>
            <w:r>
              <w:rPr>
                <w:rFonts w:cs="Times New Roman"/>
                <w:szCs w:val="24"/>
              </w:rPr>
              <w:t>880/1</w:t>
            </w:r>
          </w:p>
        </w:tc>
        <w:tc>
          <w:tcPr>
            <w:tcW w:w="3162" w:type="dxa"/>
            <w:tcBorders>
              <w:top w:val="single" w:sz="4" w:space="0" w:color="auto"/>
              <w:left w:val="single" w:sz="4" w:space="0" w:color="auto"/>
              <w:bottom w:val="single" w:sz="4" w:space="0" w:color="auto"/>
              <w:right w:val="single" w:sz="4" w:space="0" w:color="auto"/>
            </w:tcBorders>
          </w:tcPr>
          <w:p w:rsidR="00662B2A" w:rsidRDefault="003F4BE5" w:rsidP="00662B2A">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662B2A" w:rsidRDefault="003F4BE5" w:rsidP="00662B2A">
            <w:pPr>
              <w:autoSpaceDE w:val="0"/>
              <w:autoSpaceDN w:val="0"/>
              <w:adjustRightInd w:val="0"/>
              <w:jc w:val="center"/>
              <w:rPr>
                <w:rFonts w:cs="Times New Roman"/>
                <w:szCs w:val="24"/>
              </w:rPr>
            </w:pPr>
            <w:r>
              <w:rPr>
                <w:rFonts w:cs="Times New Roman"/>
                <w:szCs w:val="24"/>
              </w:rPr>
              <w:t>4071</w:t>
            </w:r>
          </w:p>
        </w:tc>
        <w:tc>
          <w:tcPr>
            <w:tcW w:w="1763" w:type="dxa"/>
            <w:tcBorders>
              <w:top w:val="single" w:sz="4" w:space="0" w:color="auto"/>
              <w:left w:val="single" w:sz="4" w:space="0" w:color="auto"/>
              <w:bottom w:val="single" w:sz="4" w:space="0" w:color="auto"/>
              <w:right w:val="single" w:sz="4" w:space="0" w:color="auto"/>
            </w:tcBorders>
          </w:tcPr>
          <w:p w:rsidR="00662B2A" w:rsidRDefault="003F4BE5" w:rsidP="00662B2A">
            <w:pPr>
              <w:autoSpaceDE w:val="0"/>
              <w:autoSpaceDN w:val="0"/>
              <w:adjustRightInd w:val="0"/>
              <w:jc w:val="center"/>
              <w:rPr>
                <w:rFonts w:cs="Times New Roman"/>
                <w:szCs w:val="24"/>
              </w:rPr>
            </w:pPr>
            <w:r>
              <w:rPr>
                <w:rFonts w:cs="Times New Roman"/>
                <w:szCs w:val="24"/>
              </w:rPr>
              <w:t>1/1</w:t>
            </w:r>
          </w:p>
        </w:tc>
      </w:tr>
      <w:tr w:rsidR="003F4BE5" w:rsidRPr="008D3D79" w:rsidTr="00662B2A">
        <w:tc>
          <w:tcPr>
            <w:tcW w:w="1147"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64.</w:t>
            </w:r>
          </w:p>
        </w:tc>
        <w:tc>
          <w:tcPr>
            <w:tcW w:w="1266"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881</w:t>
            </w:r>
          </w:p>
        </w:tc>
        <w:tc>
          <w:tcPr>
            <w:tcW w:w="3162"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kivett árok</w:t>
            </w:r>
          </w:p>
        </w:tc>
        <w:tc>
          <w:tcPr>
            <w:tcW w:w="1724"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26</w:t>
            </w:r>
          </w:p>
        </w:tc>
        <w:tc>
          <w:tcPr>
            <w:tcW w:w="1763"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1/1</w:t>
            </w:r>
          </w:p>
        </w:tc>
      </w:tr>
      <w:tr w:rsidR="003F4BE5" w:rsidRPr="008D3D79" w:rsidTr="00662B2A">
        <w:tc>
          <w:tcPr>
            <w:tcW w:w="1147"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65.</w:t>
            </w:r>
          </w:p>
        </w:tc>
        <w:tc>
          <w:tcPr>
            <w:tcW w:w="1266"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882</w:t>
            </w:r>
          </w:p>
        </w:tc>
        <w:tc>
          <w:tcPr>
            <w:tcW w:w="3162"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4173</w:t>
            </w:r>
          </w:p>
        </w:tc>
        <w:tc>
          <w:tcPr>
            <w:tcW w:w="1763"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1/1</w:t>
            </w:r>
          </w:p>
        </w:tc>
      </w:tr>
      <w:tr w:rsidR="003F4BE5" w:rsidRPr="008D3D79" w:rsidTr="00662B2A">
        <w:tc>
          <w:tcPr>
            <w:tcW w:w="1147"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66.</w:t>
            </w:r>
          </w:p>
        </w:tc>
        <w:tc>
          <w:tcPr>
            <w:tcW w:w="1266"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883</w:t>
            </w:r>
          </w:p>
        </w:tc>
        <w:tc>
          <w:tcPr>
            <w:tcW w:w="3162"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kivett Vadaskerti-patak</w:t>
            </w:r>
          </w:p>
        </w:tc>
        <w:tc>
          <w:tcPr>
            <w:tcW w:w="1724"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3348</w:t>
            </w:r>
          </w:p>
        </w:tc>
        <w:tc>
          <w:tcPr>
            <w:tcW w:w="1763"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1/1</w:t>
            </w:r>
          </w:p>
        </w:tc>
      </w:tr>
      <w:tr w:rsidR="003F4BE5" w:rsidRPr="008D3D79" w:rsidTr="00662B2A">
        <w:tc>
          <w:tcPr>
            <w:tcW w:w="1147"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67.</w:t>
            </w:r>
          </w:p>
        </w:tc>
        <w:tc>
          <w:tcPr>
            <w:tcW w:w="1266"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884/6</w:t>
            </w:r>
          </w:p>
        </w:tc>
        <w:tc>
          <w:tcPr>
            <w:tcW w:w="3162"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kivett közpark</w:t>
            </w:r>
          </w:p>
        </w:tc>
        <w:tc>
          <w:tcPr>
            <w:tcW w:w="1724"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8574</w:t>
            </w:r>
          </w:p>
        </w:tc>
        <w:tc>
          <w:tcPr>
            <w:tcW w:w="1763"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1/1</w:t>
            </w:r>
          </w:p>
        </w:tc>
      </w:tr>
      <w:tr w:rsidR="003F4BE5" w:rsidRPr="008D3D79" w:rsidTr="00662B2A">
        <w:tc>
          <w:tcPr>
            <w:tcW w:w="1147"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68.</w:t>
            </w:r>
          </w:p>
        </w:tc>
        <w:tc>
          <w:tcPr>
            <w:tcW w:w="1266"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923</w:t>
            </w:r>
          </w:p>
        </w:tc>
        <w:tc>
          <w:tcPr>
            <w:tcW w:w="3162"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4395</w:t>
            </w:r>
          </w:p>
        </w:tc>
        <w:tc>
          <w:tcPr>
            <w:tcW w:w="1763" w:type="dxa"/>
            <w:tcBorders>
              <w:top w:val="single" w:sz="4" w:space="0" w:color="auto"/>
              <w:left w:val="single" w:sz="4" w:space="0" w:color="auto"/>
              <w:bottom w:val="single" w:sz="4" w:space="0" w:color="auto"/>
              <w:right w:val="single" w:sz="4" w:space="0" w:color="auto"/>
            </w:tcBorders>
          </w:tcPr>
          <w:p w:rsidR="003F4BE5" w:rsidRDefault="003F4BE5" w:rsidP="00662B2A">
            <w:pPr>
              <w:autoSpaceDE w:val="0"/>
              <w:autoSpaceDN w:val="0"/>
              <w:adjustRightInd w:val="0"/>
              <w:jc w:val="center"/>
              <w:rPr>
                <w:rFonts w:cs="Times New Roman"/>
                <w:szCs w:val="24"/>
              </w:rPr>
            </w:pPr>
            <w:r>
              <w:rPr>
                <w:rFonts w:cs="Times New Roman"/>
                <w:szCs w:val="24"/>
              </w:rPr>
              <w:t>1/1</w:t>
            </w:r>
          </w:p>
        </w:tc>
      </w:tr>
      <w:tr w:rsidR="003F4BE5" w:rsidRPr="008D3D79" w:rsidTr="00662B2A">
        <w:tc>
          <w:tcPr>
            <w:tcW w:w="1147" w:type="dxa"/>
            <w:tcBorders>
              <w:top w:val="single" w:sz="4" w:space="0" w:color="auto"/>
              <w:left w:val="single" w:sz="4" w:space="0" w:color="auto"/>
              <w:bottom w:val="single" w:sz="4" w:space="0" w:color="auto"/>
              <w:right w:val="single" w:sz="4" w:space="0" w:color="auto"/>
            </w:tcBorders>
          </w:tcPr>
          <w:p w:rsidR="003F4BE5" w:rsidRDefault="00391909" w:rsidP="00662B2A">
            <w:pPr>
              <w:autoSpaceDE w:val="0"/>
              <w:autoSpaceDN w:val="0"/>
              <w:adjustRightInd w:val="0"/>
              <w:jc w:val="center"/>
              <w:rPr>
                <w:rFonts w:cs="Times New Roman"/>
                <w:szCs w:val="24"/>
              </w:rPr>
            </w:pPr>
            <w:r>
              <w:rPr>
                <w:rFonts w:cs="Times New Roman"/>
                <w:szCs w:val="24"/>
              </w:rPr>
              <w:t>69.</w:t>
            </w:r>
          </w:p>
        </w:tc>
        <w:tc>
          <w:tcPr>
            <w:tcW w:w="1266" w:type="dxa"/>
            <w:tcBorders>
              <w:top w:val="single" w:sz="4" w:space="0" w:color="auto"/>
              <w:left w:val="single" w:sz="4" w:space="0" w:color="auto"/>
              <w:bottom w:val="single" w:sz="4" w:space="0" w:color="auto"/>
              <w:right w:val="single" w:sz="4" w:space="0" w:color="auto"/>
            </w:tcBorders>
          </w:tcPr>
          <w:p w:rsidR="003F4BE5" w:rsidRDefault="00391909" w:rsidP="00662B2A">
            <w:pPr>
              <w:autoSpaceDE w:val="0"/>
              <w:autoSpaceDN w:val="0"/>
              <w:adjustRightInd w:val="0"/>
              <w:jc w:val="center"/>
              <w:rPr>
                <w:rFonts w:cs="Times New Roman"/>
                <w:szCs w:val="24"/>
              </w:rPr>
            </w:pPr>
            <w:r>
              <w:rPr>
                <w:rFonts w:cs="Times New Roman"/>
                <w:szCs w:val="24"/>
              </w:rPr>
              <w:t>928</w:t>
            </w:r>
          </w:p>
        </w:tc>
        <w:tc>
          <w:tcPr>
            <w:tcW w:w="3162" w:type="dxa"/>
            <w:tcBorders>
              <w:top w:val="single" w:sz="4" w:space="0" w:color="auto"/>
              <w:left w:val="single" w:sz="4" w:space="0" w:color="auto"/>
              <w:bottom w:val="single" w:sz="4" w:space="0" w:color="auto"/>
              <w:right w:val="single" w:sz="4" w:space="0" w:color="auto"/>
            </w:tcBorders>
          </w:tcPr>
          <w:p w:rsidR="003F4BE5" w:rsidRDefault="00391909" w:rsidP="00662B2A">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3F4BE5" w:rsidRDefault="00391909" w:rsidP="00662B2A">
            <w:pPr>
              <w:autoSpaceDE w:val="0"/>
              <w:autoSpaceDN w:val="0"/>
              <w:adjustRightInd w:val="0"/>
              <w:jc w:val="center"/>
              <w:rPr>
                <w:rFonts w:cs="Times New Roman"/>
                <w:szCs w:val="24"/>
              </w:rPr>
            </w:pPr>
            <w:r>
              <w:rPr>
                <w:rFonts w:cs="Times New Roman"/>
                <w:szCs w:val="24"/>
              </w:rPr>
              <w:t>781</w:t>
            </w:r>
          </w:p>
        </w:tc>
        <w:tc>
          <w:tcPr>
            <w:tcW w:w="1763" w:type="dxa"/>
            <w:tcBorders>
              <w:top w:val="single" w:sz="4" w:space="0" w:color="auto"/>
              <w:left w:val="single" w:sz="4" w:space="0" w:color="auto"/>
              <w:bottom w:val="single" w:sz="4" w:space="0" w:color="auto"/>
              <w:right w:val="single" w:sz="4" w:space="0" w:color="auto"/>
            </w:tcBorders>
          </w:tcPr>
          <w:p w:rsidR="003F4BE5" w:rsidRDefault="00391909" w:rsidP="00662B2A">
            <w:pPr>
              <w:autoSpaceDE w:val="0"/>
              <w:autoSpaceDN w:val="0"/>
              <w:adjustRightInd w:val="0"/>
              <w:jc w:val="center"/>
              <w:rPr>
                <w:rFonts w:cs="Times New Roman"/>
                <w:szCs w:val="24"/>
              </w:rPr>
            </w:pPr>
            <w:r>
              <w:rPr>
                <w:rFonts w:cs="Times New Roman"/>
                <w:szCs w:val="24"/>
              </w:rPr>
              <w:t>1/1</w:t>
            </w:r>
          </w:p>
        </w:tc>
      </w:tr>
      <w:tr w:rsidR="00391909" w:rsidRPr="008D3D79" w:rsidTr="00662B2A">
        <w:tc>
          <w:tcPr>
            <w:tcW w:w="1147"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70.</w:t>
            </w:r>
          </w:p>
        </w:tc>
        <w:tc>
          <w:tcPr>
            <w:tcW w:w="1266"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931</w:t>
            </w:r>
          </w:p>
        </w:tc>
        <w:tc>
          <w:tcPr>
            <w:tcW w:w="3162"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kivett közpark</w:t>
            </w:r>
          </w:p>
        </w:tc>
        <w:tc>
          <w:tcPr>
            <w:tcW w:w="1724"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6109</w:t>
            </w:r>
          </w:p>
        </w:tc>
        <w:tc>
          <w:tcPr>
            <w:tcW w:w="1763"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1/1</w:t>
            </w:r>
          </w:p>
        </w:tc>
      </w:tr>
      <w:tr w:rsidR="00391909" w:rsidRPr="008D3D79" w:rsidTr="00662B2A">
        <w:tc>
          <w:tcPr>
            <w:tcW w:w="1147"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71.</w:t>
            </w:r>
          </w:p>
        </w:tc>
        <w:tc>
          <w:tcPr>
            <w:tcW w:w="1266"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932</w:t>
            </w:r>
          </w:p>
        </w:tc>
        <w:tc>
          <w:tcPr>
            <w:tcW w:w="3162"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kivett közút (Berzence, Szabadság tér)</w:t>
            </w:r>
          </w:p>
        </w:tc>
        <w:tc>
          <w:tcPr>
            <w:tcW w:w="1724"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1436</w:t>
            </w:r>
          </w:p>
        </w:tc>
        <w:tc>
          <w:tcPr>
            <w:tcW w:w="1763"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1/1</w:t>
            </w:r>
          </w:p>
        </w:tc>
      </w:tr>
      <w:tr w:rsidR="00391909" w:rsidRPr="008D3D79" w:rsidTr="00662B2A">
        <w:tc>
          <w:tcPr>
            <w:tcW w:w="1147"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72.</w:t>
            </w:r>
          </w:p>
        </w:tc>
        <w:tc>
          <w:tcPr>
            <w:tcW w:w="1266"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933</w:t>
            </w:r>
          </w:p>
        </w:tc>
        <w:tc>
          <w:tcPr>
            <w:tcW w:w="3162"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1462</w:t>
            </w:r>
          </w:p>
        </w:tc>
        <w:tc>
          <w:tcPr>
            <w:tcW w:w="1763"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1/1</w:t>
            </w:r>
          </w:p>
        </w:tc>
      </w:tr>
      <w:tr w:rsidR="00391909" w:rsidRPr="008D3D79" w:rsidTr="00662B2A">
        <w:tc>
          <w:tcPr>
            <w:tcW w:w="1147"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73.</w:t>
            </w:r>
          </w:p>
        </w:tc>
        <w:tc>
          <w:tcPr>
            <w:tcW w:w="1266"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935</w:t>
            </w:r>
          </w:p>
        </w:tc>
        <w:tc>
          <w:tcPr>
            <w:tcW w:w="3162"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kivett közpark</w:t>
            </w:r>
          </w:p>
        </w:tc>
        <w:tc>
          <w:tcPr>
            <w:tcW w:w="1724"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10473</w:t>
            </w:r>
          </w:p>
        </w:tc>
        <w:tc>
          <w:tcPr>
            <w:tcW w:w="1763"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1/1</w:t>
            </w:r>
          </w:p>
        </w:tc>
      </w:tr>
      <w:tr w:rsidR="00391909" w:rsidRPr="00391909" w:rsidTr="00662B2A">
        <w:tc>
          <w:tcPr>
            <w:tcW w:w="1147" w:type="dxa"/>
            <w:tcBorders>
              <w:top w:val="single" w:sz="4" w:space="0" w:color="auto"/>
              <w:left w:val="single" w:sz="4" w:space="0" w:color="auto"/>
              <w:bottom w:val="single" w:sz="4" w:space="0" w:color="auto"/>
              <w:right w:val="single" w:sz="4" w:space="0" w:color="auto"/>
            </w:tcBorders>
          </w:tcPr>
          <w:p w:rsidR="00391909" w:rsidRPr="00391909" w:rsidRDefault="00391909" w:rsidP="00662B2A">
            <w:pPr>
              <w:autoSpaceDE w:val="0"/>
              <w:autoSpaceDN w:val="0"/>
              <w:adjustRightInd w:val="0"/>
              <w:jc w:val="center"/>
              <w:rPr>
                <w:rFonts w:cs="Times New Roman"/>
                <w:color w:val="FF0000"/>
                <w:szCs w:val="24"/>
              </w:rPr>
            </w:pPr>
            <w:r w:rsidRPr="00391909">
              <w:rPr>
                <w:rFonts w:cs="Times New Roman"/>
                <w:color w:val="FF0000"/>
                <w:szCs w:val="24"/>
              </w:rPr>
              <w:t>74.</w:t>
            </w:r>
          </w:p>
        </w:tc>
        <w:tc>
          <w:tcPr>
            <w:tcW w:w="1266" w:type="dxa"/>
            <w:tcBorders>
              <w:top w:val="single" w:sz="4" w:space="0" w:color="auto"/>
              <w:left w:val="single" w:sz="4" w:space="0" w:color="auto"/>
              <w:bottom w:val="single" w:sz="4" w:space="0" w:color="auto"/>
              <w:right w:val="single" w:sz="4" w:space="0" w:color="auto"/>
            </w:tcBorders>
          </w:tcPr>
          <w:p w:rsidR="00391909" w:rsidRPr="00391909" w:rsidRDefault="00391909" w:rsidP="00662B2A">
            <w:pPr>
              <w:autoSpaceDE w:val="0"/>
              <w:autoSpaceDN w:val="0"/>
              <w:adjustRightInd w:val="0"/>
              <w:jc w:val="center"/>
              <w:rPr>
                <w:rFonts w:cs="Times New Roman"/>
                <w:color w:val="FF0000"/>
                <w:szCs w:val="24"/>
              </w:rPr>
            </w:pPr>
            <w:r w:rsidRPr="00391909">
              <w:rPr>
                <w:rFonts w:cs="Times New Roman"/>
                <w:color w:val="FF0000"/>
                <w:szCs w:val="24"/>
              </w:rPr>
              <w:t>936</w:t>
            </w:r>
          </w:p>
        </w:tc>
        <w:tc>
          <w:tcPr>
            <w:tcW w:w="3162" w:type="dxa"/>
            <w:tcBorders>
              <w:top w:val="single" w:sz="4" w:space="0" w:color="auto"/>
              <w:left w:val="single" w:sz="4" w:space="0" w:color="auto"/>
              <w:bottom w:val="single" w:sz="4" w:space="0" w:color="auto"/>
              <w:right w:val="single" w:sz="4" w:space="0" w:color="auto"/>
            </w:tcBorders>
          </w:tcPr>
          <w:p w:rsidR="00391909" w:rsidRPr="00391909" w:rsidRDefault="00391909" w:rsidP="00662B2A">
            <w:pPr>
              <w:autoSpaceDE w:val="0"/>
              <w:autoSpaceDN w:val="0"/>
              <w:adjustRightInd w:val="0"/>
              <w:jc w:val="center"/>
              <w:rPr>
                <w:rFonts w:cs="Times New Roman"/>
                <w:color w:val="FF0000"/>
                <w:szCs w:val="24"/>
              </w:rPr>
            </w:pPr>
            <w:r w:rsidRPr="00391909">
              <w:rPr>
                <w:rFonts w:cs="Times New Roman"/>
                <w:color w:val="FF0000"/>
                <w:szCs w:val="24"/>
              </w:rPr>
              <w:t>kivett közterület (Berzence, Szabadság tér)</w:t>
            </w:r>
          </w:p>
        </w:tc>
        <w:tc>
          <w:tcPr>
            <w:tcW w:w="1724" w:type="dxa"/>
            <w:tcBorders>
              <w:top w:val="single" w:sz="4" w:space="0" w:color="auto"/>
              <w:left w:val="single" w:sz="4" w:space="0" w:color="auto"/>
              <w:bottom w:val="single" w:sz="4" w:space="0" w:color="auto"/>
              <w:right w:val="single" w:sz="4" w:space="0" w:color="auto"/>
            </w:tcBorders>
          </w:tcPr>
          <w:p w:rsidR="00391909" w:rsidRPr="00391909" w:rsidRDefault="00391909" w:rsidP="00662B2A">
            <w:pPr>
              <w:autoSpaceDE w:val="0"/>
              <w:autoSpaceDN w:val="0"/>
              <w:adjustRightInd w:val="0"/>
              <w:jc w:val="center"/>
              <w:rPr>
                <w:rFonts w:cs="Times New Roman"/>
                <w:color w:val="FF0000"/>
                <w:szCs w:val="24"/>
              </w:rPr>
            </w:pPr>
            <w:r w:rsidRPr="00391909">
              <w:rPr>
                <w:rFonts w:cs="Times New Roman"/>
                <w:color w:val="FF0000"/>
                <w:szCs w:val="24"/>
              </w:rPr>
              <w:t>2635</w:t>
            </w:r>
          </w:p>
        </w:tc>
        <w:tc>
          <w:tcPr>
            <w:tcW w:w="1763" w:type="dxa"/>
            <w:tcBorders>
              <w:top w:val="single" w:sz="4" w:space="0" w:color="auto"/>
              <w:left w:val="single" w:sz="4" w:space="0" w:color="auto"/>
              <w:bottom w:val="single" w:sz="4" w:space="0" w:color="auto"/>
              <w:right w:val="single" w:sz="4" w:space="0" w:color="auto"/>
            </w:tcBorders>
          </w:tcPr>
          <w:p w:rsidR="00391909" w:rsidRPr="00391909" w:rsidRDefault="00391909" w:rsidP="00662B2A">
            <w:pPr>
              <w:autoSpaceDE w:val="0"/>
              <w:autoSpaceDN w:val="0"/>
              <w:adjustRightInd w:val="0"/>
              <w:jc w:val="center"/>
              <w:rPr>
                <w:rFonts w:cs="Times New Roman"/>
                <w:color w:val="FF0000"/>
                <w:szCs w:val="24"/>
              </w:rPr>
            </w:pPr>
            <w:r w:rsidRPr="00391909">
              <w:rPr>
                <w:rFonts w:cs="Times New Roman"/>
                <w:color w:val="FF0000"/>
                <w:szCs w:val="24"/>
              </w:rPr>
              <w:t>1/1</w:t>
            </w:r>
          </w:p>
        </w:tc>
      </w:tr>
      <w:tr w:rsidR="00391909" w:rsidRPr="008D3D79" w:rsidTr="00662B2A">
        <w:tc>
          <w:tcPr>
            <w:tcW w:w="1147" w:type="dxa"/>
            <w:tcBorders>
              <w:top w:val="single" w:sz="4" w:space="0" w:color="auto"/>
              <w:left w:val="single" w:sz="4" w:space="0" w:color="auto"/>
              <w:bottom w:val="single" w:sz="4" w:space="0" w:color="auto"/>
              <w:right w:val="single" w:sz="4" w:space="0" w:color="auto"/>
            </w:tcBorders>
          </w:tcPr>
          <w:p w:rsidR="00391909" w:rsidRDefault="00391909" w:rsidP="00662B2A">
            <w:pPr>
              <w:autoSpaceDE w:val="0"/>
              <w:autoSpaceDN w:val="0"/>
              <w:adjustRightInd w:val="0"/>
              <w:jc w:val="center"/>
              <w:rPr>
                <w:rFonts w:cs="Times New Roman"/>
                <w:szCs w:val="24"/>
              </w:rPr>
            </w:pPr>
            <w:r>
              <w:rPr>
                <w:rFonts w:cs="Times New Roman"/>
                <w:szCs w:val="24"/>
              </w:rPr>
              <w:t>75.</w:t>
            </w:r>
          </w:p>
        </w:tc>
        <w:tc>
          <w:tcPr>
            <w:tcW w:w="1266" w:type="dxa"/>
            <w:tcBorders>
              <w:top w:val="single" w:sz="4" w:space="0" w:color="auto"/>
              <w:left w:val="single" w:sz="4" w:space="0" w:color="auto"/>
              <w:bottom w:val="single" w:sz="4" w:space="0" w:color="auto"/>
              <w:right w:val="single" w:sz="4" w:space="0" w:color="auto"/>
            </w:tcBorders>
          </w:tcPr>
          <w:p w:rsidR="00391909" w:rsidRDefault="00AA5504" w:rsidP="00662B2A">
            <w:pPr>
              <w:autoSpaceDE w:val="0"/>
              <w:autoSpaceDN w:val="0"/>
              <w:adjustRightInd w:val="0"/>
              <w:jc w:val="center"/>
              <w:rPr>
                <w:rFonts w:cs="Times New Roman"/>
                <w:szCs w:val="24"/>
              </w:rPr>
            </w:pPr>
            <w:r>
              <w:rPr>
                <w:rFonts w:cs="Times New Roman"/>
                <w:szCs w:val="24"/>
              </w:rPr>
              <w:t>937</w:t>
            </w:r>
          </w:p>
        </w:tc>
        <w:tc>
          <w:tcPr>
            <w:tcW w:w="3162" w:type="dxa"/>
            <w:tcBorders>
              <w:top w:val="single" w:sz="4" w:space="0" w:color="auto"/>
              <w:left w:val="single" w:sz="4" w:space="0" w:color="auto"/>
              <w:bottom w:val="single" w:sz="4" w:space="0" w:color="auto"/>
              <w:right w:val="single" w:sz="4" w:space="0" w:color="auto"/>
            </w:tcBorders>
          </w:tcPr>
          <w:p w:rsidR="00391909" w:rsidRDefault="00AA5504" w:rsidP="00662B2A">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391909" w:rsidRDefault="00AA5504" w:rsidP="00662B2A">
            <w:pPr>
              <w:autoSpaceDE w:val="0"/>
              <w:autoSpaceDN w:val="0"/>
              <w:adjustRightInd w:val="0"/>
              <w:jc w:val="center"/>
              <w:rPr>
                <w:rFonts w:cs="Times New Roman"/>
                <w:szCs w:val="24"/>
              </w:rPr>
            </w:pPr>
            <w:r>
              <w:rPr>
                <w:rFonts w:cs="Times New Roman"/>
                <w:szCs w:val="24"/>
              </w:rPr>
              <w:t>1916</w:t>
            </w:r>
          </w:p>
        </w:tc>
        <w:tc>
          <w:tcPr>
            <w:tcW w:w="1763" w:type="dxa"/>
            <w:tcBorders>
              <w:top w:val="single" w:sz="4" w:space="0" w:color="auto"/>
              <w:left w:val="single" w:sz="4" w:space="0" w:color="auto"/>
              <w:bottom w:val="single" w:sz="4" w:space="0" w:color="auto"/>
              <w:right w:val="single" w:sz="4" w:space="0" w:color="auto"/>
            </w:tcBorders>
          </w:tcPr>
          <w:p w:rsidR="00391909" w:rsidRDefault="00AA5504" w:rsidP="00662B2A">
            <w:pPr>
              <w:autoSpaceDE w:val="0"/>
              <w:autoSpaceDN w:val="0"/>
              <w:adjustRightInd w:val="0"/>
              <w:jc w:val="center"/>
              <w:rPr>
                <w:rFonts w:cs="Times New Roman"/>
                <w:szCs w:val="24"/>
              </w:rPr>
            </w:pPr>
            <w:r>
              <w:rPr>
                <w:rFonts w:cs="Times New Roman"/>
                <w:szCs w:val="24"/>
              </w:rPr>
              <w:t>1/1</w:t>
            </w:r>
          </w:p>
        </w:tc>
      </w:tr>
      <w:tr w:rsidR="00AA5504" w:rsidRPr="008D3D79" w:rsidTr="00662B2A">
        <w:tc>
          <w:tcPr>
            <w:tcW w:w="1147"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76.</w:t>
            </w:r>
          </w:p>
        </w:tc>
        <w:tc>
          <w:tcPr>
            <w:tcW w:w="1266"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943</w:t>
            </w:r>
          </w:p>
        </w:tc>
        <w:tc>
          <w:tcPr>
            <w:tcW w:w="3162"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2310</w:t>
            </w:r>
          </w:p>
        </w:tc>
        <w:tc>
          <w:tcPr>
            <w:tcW w:w="1763"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1/1</w:t>
            </w:r>
          </w:p>
        </w:tc>
      </w:tr>
      <w:tr w:rsidR="00AA5504" w:rsidRPr="008D3D79" w:rsidTr="00662B2A">
        <w:tc>
          <w:tcPr>
            <w:tcW w:w="1147"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77.</w:t>
            </w:r>
          </w:p>
        </w:tc>
        <w:tc>
          <w:tcPr>
            <w:tcW w:w="1266"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946</w:t>
            </w:r>
          </w:p>
        </w:tc>
        <w:tc>
          <w:tcPr>
            <w:tcW w:w="3162"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kivett közterület (Berzence, Szabadság tér)</w:t>
            </w:r>
          </w:p>
        </w:tc>
        <w:tc>
          <w:tcPr>
            <w:tcW w:w="1724"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2400</w:t>
            </w:r>
          </w:p>
        </w:tc>
        <w:tc>
          <w:tcPr>
            <w:tcW w:w="1763"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1/1</w:t>
            </w:r>
          </w:p>
        </w:tc>
      </w:tr>
      <w:tr w:rsidR="00AA5504" w:rsidRPr="008D3D79" w:rsidTr="00662B2A">
        <w:tc>
          <w:tcPr>
            <w:tcW w:w="1147"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78.</w:t>
            </w:r>
          </w:p>
        </w:tc>
        <w:tc>
          <w:tcPr>
            <w:tcW w:w="1266"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953</w:t>
            </w:r>
          </w:p>
        </w:tc>
        <w:tc>
          <w:tcPr>
            <w:tcW w:w="3162"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kivett közterület (Berzence, Kinizsi utca)</w:t>
            </w:r>
          </w:p>
        </w:tc>
        <w:tc>
          <w:tcPr>
            <w:tcW w:w="1724"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1637</w:t>
            </w:r>
          </w:p>
        </w:tc>
        <w:tc>
          <w:tcPr>
            <w:tcW w:w="1763"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1/1</w:t>
            </w:r>
          </w:p>
        </w:tc>
      </w:tr>
      <w:tr w:rsidR="00AA5504" w:rsidRPr="008D3D79" w:rsidTr="00662B2A">
        <w:tc>
          <w:tcPr>
            <w:tcW w:w="1147" w:type="dxa"/>
            <w:tcBorders>
              <w:top w:val="single" w:sz="4" w:space="0" w:color="auto"/>
              <w:left w:val="single" w:sz="4" w:space="0" w:color="auto"/>
              <w:bottom w:val="single" w:sz="4" w:space="0" w:color="auto"/>
              <w:right w:val="single" w:sz="4" w:space="0" w:color="auto"/>
            </w:tcBorders>
          </w:tcPr>
          <w:p w:rsidR="00AA5504" w:rsidRDefault="00AA5504" w:rsidP="00AA5504">
            <w:pPr>
              <w:autoSpaceDE w:val="0"/>
              <w:autoSpaceDN w:val="0"/>
              <w:adjustRightInd w:val="0"/>
              <w:jc w:val="center"/>
              <w:rPr>
                <w:rFonts w:cs="Times New Roman"/>
                <w:szCs w:val="24"/>
              </w:rPr>
            </w:pPr>
            <w:r>
              <w:rPr>
                <w:rFonts w:cs="Times New Roman"/>
                <w:szCs w:val="24"/>
              </w:rPr>
              <w:t>79.</w:t>
            </w:r>
          </w:p>
        </w:tc>
        <w:tc>
          <w:tcPr>
            <w:tcW w:w="1266"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954/3</w:t>
            </w:r>
          </w:p>
        </w:tc>
        <w:tc>
          <w:tcPr>
            <w:tcW w:w="3162"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13121</w:t>
            </w:r>
          </w:p>
        </w:tc>
        <w:tc>
          <w:tcPr>
            <w:tcW w:w="1763"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1/1</w:t>
            </w:r>
          </w:p>
        </w:tc>
      </w:tr>
      <w:tr w:rsidR="00AA5504" w:rsidRPr="008D3D79" w:rsidTr="00662B2A">
        <w:tc>
          <w:tcPr>
            <w:tcW w:w="1147" w:type="dxa"/>
            <w:tcBorders>
              <w:top w:val="single" w:sz="4" w:space="0" w:color="auto"/>
              <w:left w:val="single" w:sz="4" w:space="0" w:color="auto"/>
              <w:bottom w:val="single" w:sz="4" w:space="0" w:color="auto"/>
              <w:right w:val="single" w:sz="4" w:space="0" w:color="auto"/>
            </w:tcBorders>
          </w:tcPr>
          <w:p w:rsidR="00AA5504" w:rsidRDefault="00AA5504" w:rsidP="00662B2A">
            <w:pPr>
              <w:autoSpaceDE w:val="0"/>
              <w:autoSpaceDN w:val="0"/>
              <w:adjustRightInd w:val="0"/>
              <w:jc w:val="center"/>
              <w:rPr>
                <w:rFonts w:cs="Times New Roman"/>
                <w:szCs w:val="24"/>
              </w:rPr>
            </w:pPr>
            <w:r>
              <w:rPr>
                <w:rFonts w:cs="Times New Roman"/>
                <w:szCs w:val="24"/>
              </w:rPr>
              <w:t>80.</w:t>
            </w:r>
          </w:p>
        </w:tc>
        <w:tc>
          <w:tcPr>
            <w:tcW w:w="1266" w:type="dxa"/>
            <w:tcBorders>
              <w:top w:val="single" w:sz="4" w:space="0" w:color="auto"/>
              <w:left w:val="single" w:sz="4" w:space="0" w:color="auto"/>
              <w:bottom w:val="single" w:sz="4" w:space="0" w:color="auto"/>
              <w:right w:val="single" w:sz="4" w:space="0" w:color="auto"/>
            </w:tcBorders>
          </w:tcPr>
          <w:p w:rsidR="00AA5504" w:rsidRDefault="00FE4EDE" w:rsidP="00662B2A">
            <w:pPr>
              <w:autoSpaceDE w:val="0"/>
              <w:autoSpaceDN w:val="0"/>
              <w:adjustRightInd w:val="0"/>
              <w:jc w:val="center"/>
              <w:rPr>
                <w:rFonts w:cs="Times New Roman"/>
                <w:szCs w:val="24"/>
              </w:rPr>
            </w:pPr>
            <w:r>
              <w:rPr>
                <w:rFonts w:cs="Times New Roman"/>
                <w:szCs w:val="24"/>
              </w:rPr>
              <w:t>958</w:t>
            </w:r>
          </w:p>
        </w:tc>
        <w:tc>
          <w:tcPr>
            <w:tcW w:w="3162" w:type="dxa"/>
            <w:tcBorders>
              <w:top w:val="single" w:sz="4" w:space="0" w:color="auto"/>
              <w:left w:val="single" w:sz="4" w:space="0" w:color="auto"/>
              <w:bottom w:val="single" w:sz="4" w:space="0" w:color="auto"/>
              <w:right w:val="single" w:sz="4" w:space="0" w:color="auto"/>
            </w:tcBorders>
          </w:tcPr>
          <w:p w:rsidR="00AA5504" w:rsidRDefault="00FE4EDE" w:rsidP="00662B2A">
            <w:pPr>
              <w:autoSpaceDE w:val="0"/>
              <w:autoSpaceDN w:val="0"/>
              <w:adjustRightInd w:val="0"/>
              <w:jc w:val="center"/>
              <w:rPr>
                <w:rFonts w:cs="Times New Roman"/>
                <w:szCs w:val="24"/>
              </w:rPr>
            </w:pPr>
            <w:r>
              <w:rPr>
                <w:rFonts w:cs="Times New Roman"/>
                <w:szCs w:val="24"/>
              </w:rPr>
              <w:t>kivett közterület (Berzence, Árpád tér)</w:t>
            </w:r>
          </w:p>
        </w:tc>
        <w:tc>
          <w:tcPr>
            <w:tcW w:w="1724" w:type="dxa"/>
            <w:tcBorders>
              <w:top w:val="single" w:sz="4" w:space="0" w:color="auto"/>
              <w:left w:val="single" w:sz="4" w:space="0" w:color="auto"/>
              <w:bottom w:val="single" w:sz="4" w:space="0" w:color="auto"/>
              <w:right w:val="single" w:sz="4" w:space="0" w:color="auto"/>
            </w:tcBorders>
          </w:tcPr>
          <w:p w:rsidR="00AA5504" w:rsidRDefault="00FE4EDE" w:rsidP="00662B2A">
            <w:pPr>
              <w:autoSpaceDE w:val="0"/>
              <w:autoSpaceDN w:val="0"/>
              <w:adjustRightInd w:val="0"/>
              <w:jc w:val="center"/>
              <w:rPr>
                <w:rFonts w:cs="Times New Roman"/>
                <w:szCs w:val="24"/>
              </w:rPr>
            </w:pPr>
            <w:r>
              <w:rPr>
                <w:rFonts w:cs="Times New Roman"/>
                <w:szCs w:val="24"/>
              </w:rPr>
              <w:t>1700</w:t>
            </w:r>
          </w:p>
        </w:tc>
        <w:tc>
          <w:tcPr>
            <w:tcW w:w="1763" w:type="dxa"/>
            <w:tcBorders>
              <w:top w:val="single" w:sz="4" w:space="0" w:color="auto"/>
              <w:left w:val="single" w:sz="4" w:space="0" w:color="auto"/>
              <w:bottom w:val="single" w:sz="4" w:space="0" w:color="auto"/>
              <w:right w:val="single" w:sz="4" w:space="0" w:color="auto"/>
            </w:tcBorders>
          </w:tcPr>
          <w:p w:rsidR="00AA5504" w:rsidRDefault="00FE4EDE" w:rsidP="00662B2A">
            <w:pPr>
              <w:autoSpaceDE w:val="0"/>
              <w:autoSpaceDN w:val="0"/>
              <w:adjustRightInd w:val="0"/>
              <w:jc w:val="center"/>
              <w:rPr>
                <w:rFonts w:cs="Times New Roman"/>
                <w:szCs w:val="24"/>
              </w:rPr>
            </w:pPr>
            <w:r>
              <w:rPr>
                <w:rFonts w:cs="Times New Roman"/>
                <w:szCs w:val="24"/>
              </w:rPr>
              <w:t>1/1</w:t>
            </w:r>
          </w:p>
        </w:tc>
      </w:tr>
      <w:tr w:rsidR="00FE4EDE" w:rsidRPr="008D3D79" w:rsidTr="00662B2A">
        <w:tc>
          <w:tcPr>
            <w:tcW w:w="1147" w:type="dxa"/>
            <w:tcBorders>
              <w:top w:val="single" w:sz="4" w:space="0" w:color="auto"/>
              <w:left w:val="single" w:sz="4" w:space="0" w:color="auto"/>
              <w:bottom w:val="single" w:sz="4" w:space="0" w:color="auto"/>
              <w:right w:val="single" w:sz="4" w:space="0" w:color="auto"/>
            </w:tcBorders>
          </w:tcPr>
          <w:p w:rsidR="00FE4EDE" w:rsidRDefault="00FE4EDE" w:rsidP="00662B2A">
            <w:pPr>
              <w:autoSpaceDE w:val="0"/>
              <w:autoSpaceDN w:val="0"/>
              <w:adjustRightInd w:val="0"/>
              <w:jc w:val="center"/>
              <w:rPr>
                <w:rFonts w:cs="Times New Roman"/>
                <w:szCs w:val="24"/>
              </w:rPr>
            </w:pPr>
            <w:r>
              <w:rPr>
                <w:rFonts w:cs="Times New Roman"/>
                <w:szCs w:val="24"/>
              </w:rPr>
              <w:t>81.</w:t>
            </w:r>
          </w:p>
        </w:tc>
        <w:tc>
          <w:tcPr>
            <w:tcW w:w="1266" w:type="dxa"/>
            <w:tcBorders>
              <w:top w:val="single" w:sz="4" w:space="0" w:color="auto"/>
              <w:left w:val="single" w:sz="4" w:space="0" w:color="auto"/>
              <w:bottom w:val="single" w:sz="4" w:space="0" w:color="auto"/>
              <w:right w:val="single" w:sz="4" w:space="0" w:color="auto"/>
            </w:tcBorders>
          </w:tcPr>
          <w:p w:rsidR="00FE4EDE" w:rsidRDefault="00FE4EDE" w:rsidP="00662B2A">
            <w:pPr>
              <w:autoSpaceDE w:val="0"/>
              <w:autoSpaceDN w:val="0"/>
              <w:adjustRightInd w:val="0"/>
              <w:jc w:val="center"/>
              <w:rPr>
                <w:rFonts w:cs="Times New Roman"/>
                <w:szCs w:val="24"/>
              </w:rPr>
            </w:pPr>
            <w:r>
              <w:rPr>
                <w:rFonts w:cs="Times New Roman"/>
                <w:szCs w:val="24"/>
              </w:rPr>
              <w:t>959</w:t>
            </w:r>
          </w:p>
        </w:tc>
        <w:tc>
          <w:tcPr>
            <w:tcW w:w="3162" w:type="dxa"/>
            <w:tcBorders>
              <w:top w:val="single" w:sz="4" w:space="0" w:color="auto"/>
              <w:left w:val="single" w:sz="4" w:space="0" w:color="auto"/>
              <w:bottom w:val="single" w:sz="4" w:space="0" w:color="auto"/>
              <w:right w:val="single" w:sz="4" w:space="0" w:color="auto"/>
            </w:tcBorders>
          </w:tcPr>
          <w:p w:rsidR="00FE4EDE" w:rsidRDefault="00FE4EDE" w:rsidP="00662B2A">
            <w:pPr>
              <w:autoSpaceDE w:val="0"/>
              <w:autoSpaceDN w:val="0"/>
              <w:adjustRightInd w:val="0"/>
              <w:jc w:val="center"/>
              <w:rPr>
                <w:rFonts w:cs="Times New Roman"/>
                <w:szCs w:val="24"/>
              </w:rPr>
            </w:pPr>
            <w:r>
              <w:rPr>
                <w:rFonts w:cs="Times New Roman"/>
                <w:szCs w:val="24"/>
              </w:rPr>
              <w:t>kivett Vadaskerti-patak)</w:t>
            </w:r>
          </w:p>
        </w:tc>
        <w:tc>
          <w:tcPr>
            <w:tcW w:w="1724" w:type="dxa"/>
            <w:tcBorders>
              <w:top w:val="single" w:sz="4" w:space="0" w:color="auto"/>
              <w:left w:val="single" w:sz="4" w:space="0" w:color="auto"/>
              <w:bottom w:val="single" w:sz="4" w:space="0" w:color="auto"/>
              <w:right w:val="single" w:sz="4" w:space="0" w:color="auto"/>
            </w:tcBorders>
          </w:tcPr>
          <w:p w:rsidR="00FE4EDE" w:rsidRDefault="004430DB" w:rsidP="00662B2A">
            <w:pPr>
              <w:autoSpaceDE w:val="0"/>
              <w:autoSpaceDN w:val="0"/>
              <w:adjustRightInd w:val="0"/>
              <w:jc w:val="center"/>
              <w:rPr>
                <w:rFonts w:cs="Times New Roman"/>
                <w:szCs w:val="24"/>
              </w:rPr>
            </w:pPr>
            <w:r>
              <w:rPr>
                <w:rFonts w:cs="Times New Roman"/>
                <w:szCs w:val="24"/>
              </w:rPr>
              <w:t>1455</w:t>
            </w:r>
          </w:p>
        </w:tc>
        <w:tc>
          <w:tcPr>
            <w:tcW w:w="1763" w:type="dxa"/>
            <w:tcBorders>
              <w:top w:val="single" w:sz="4" w:space="0" w:color="auto"/>
              <w:left w:val="single" w:sz="4" w:space="0" w:color="auto"/>
              <w:bottom w:val="single" w:sz="4" w:space="0" w:color="auto"/>
              <w:right w:val="single" w:sz="4" w:space="0" w:color="auto"/>
            </w:tcBorders>
          </w:tcPr>
          <w:p w:rsidR="00FE4EDE" w:rsidRDefault="004430DB" w:rsidP="00662B2A">
            <w:pPr>
              <w:autoSpaceDE w:val="0"/>
              <w:autoSpaceDN w:val="0"/>
              <w:adjustRightInd w:val="0"/>
              <w:jc w:val="center"/>
              <w:rPr>
                <w:rFonts w:cs="Times New Roman"/>
                <w:szCs w:val="24"/>
              </w:rPr>
            </w:pPr>
            <w:r>
              <w:rPr>
                <w:rFonts w:cs="Times New Roman"/>
                <w:szCs w:val="24"/>
              </w:rPr>
              <w:t>1/1</w:t>
            </w:r>
          </w:p>
        </w:tc>
      </w:tr>
      <w:tr w:rsidR="004430DB" w:rsidRPr="008D3D79" w:rsidTr="00662B2A">
        <w:tc>
          <w:tcPr>
            <w:tcW w:w="1147"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82.</w:t>
            </w:r>
          </w:p>
        </w:tc>
        <w:tc>
          <w:tcPr>
            <w:tcW w:w="1266"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960</w:t>
            </w:r>
          </w:p>
        </w:tc>
        <w:tc>
          <w:tcPr>
            <w:tcW w:w="3162"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 xml:space="preserve">kivett közterület (Berzence, Zrínyi utca) </w:t>
            </w:r>
          </w:p>
        </w:tc>
        <w:tc>
          <w:tcPr>
            <w:tcW w:w="1724"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6909</w:t>
            </w:r>
          </w:p>
        </w:tc>
        <w:tc>
          <w:tcPr>
            <w:tcW w:w="1763"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1/1</w:t>
            </w:r>
          </w:p>
        </w:tc>
      </w:tr>
      <w:tr w:rsidR="004430DB" w:rsidRPr="008D3D79" w:rsidTr="00662B2A">
        <w:tc>
          <w:tcPr>
            <w:tcW w:w="1147"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83.</w:t>
            </w:r>
          </w:p>
        </w:tc>
        <w:tc>
          <w:tcPr>
            <w:tcW w:w="1266"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961</w:t>
            </w:r>
          </w:p>
        </w:tc>
        <w:tc>
          <w:tcPr>
            <w:tcW w:w="3162"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503</w:t>
            </w:r>
          </w:p>
        </w:tc>
        <w:tc>
          <w:tcPr>
            <w:tcW w:w="1763"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1/1</w:t>
            </w:r>
          </w:p>
        </w:tc>
      </w:tr>
      <w:tr w:rsidR="004430DB" w:rsidRPr="008D3D79" w:rsidTr="00662B2A">
        <w:tc>
          <w:tcPr>
            <w:tcW w:w="1147"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84.</w:t>
            </w:r>
          </w:p>
        </w:tc>
        <w:tc>
          <w:tcPr>
            <w:tcW w:w="1266"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966</w:t>
            </w:r>
          </w:p>
        </w:tc>
        <w:tc>
          <w:tcPr>
            <w:tcW w:w="3162"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559</w:t>
            </w:r>
          </w:p>
        </w:tc>
        <w:tc>
          <w:tcPr>
            <w:tcW w:w="1763"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1/1</w:t>
            </w:r>
          </w:p>
        </w:tc>
      </w:tr>
      <w:tr w:rsidR="004430DB" w:rsidRPr="008D3D79" w:rsidTr="00662B2A">
        <w:tc>
          <w:tcPr>
            <w:tcW w:w="1147"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85.</w:t>
            </w:r>
          </w:p>
        </w:tc>
        <w:tc>
          <w:tcPr>
            <w:tcW w:w="1266"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967</w:t>
            </w:r>
          </w:p>
        </w:tc>
        <w:tc>
          <w:tcPr>
            <w:tcW w:w="3162"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kivett Vadaskerti-patak</w:t>
            </w:r>
          </w:p>
        </w:tc>
        <w:tc>
          <w:tcPr>
            <w:tcW w:w="1724"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2566</w:t>
            </w:r>
          </w:p>
        </w:tc>
        <w:tc>
          <w:tcPr>
            <w:tcW w:w="1763"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1/1</w:t>
            </w:r>
          </w:p>
        </w:tc>
      </w:tr>
      <w:tr w:rsidR="004430DB" w:rsidRPr="008D3D79" w:rsidTr="00662B2A">
        <w:tc>
          <w:tcPr>
            <w:tcW w:w="1147"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86.</w:t>
            </w:r>
          </w:p>
        </w:tc>
        <w:tc>
          <w:tcPr>
            <w:tcW w:w="1266"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976</w:t>
            </w:r>
          </w:p>
        </w:tc>
        <w:tc>
          <w:tcPr>
            <w:tcW w:w="3162"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kivett közterület (Berzence, Szent László utca)</w:t>
            </w:r>
          </w:p>
        </w:tc>
        <w:tc>
          <w:tcPr>
            <w:tcW w:w="1724"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961</w:t>
            </w:r>
          </w:p>
        </w:tc>
        <w:tc>
          <w:tcPr>
            <w:tcW w:w="1763"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1/1</w:t>
            </w:r>
          </w:p>
        </w:tc>
      </w:tr>
      <w:tr w:rsidR="004430DB" w:rsidRPr="008D3D79" w:rsidTr="00662B2A">
        <w:tc>
          <w:tcPr>
            <w:tcW w:w="1147"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87.</w:t>
            </w:r>
          </w:p>
        </w:tc>
        <w:tc>
          <w:tcPr>
            <w:tcW w:w="1266"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977</w:t>
            </w:r>
          </w:p>
        </w:tc>
        <w:tc>
          <w:tcPr>
            <w:tcW w:w="3162"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863</w:t>
            </w:r>
          </w:p>
        </w:tc>
        <w:tc>
          <w:tcPr>
            <w:tcW w:w="1763"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1/1</w:t>
            </w:r>
          </w:p>
        </w:tc>
      </w:tr>
      <w:tr w:rsidR="004430DB" w:rsidRPr="008D3D79" w:rsidTr="00662B2A">
        <w:tc>
          <w:tcPr>
            <w:tcW w:w="1147"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88.</w:t>
            </w:r>
          </w:p>
        </w:tc>
        <w:tc>
          <w:tcPr>
            <w:tcW w:w="1266"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998</w:t>
            </w:r>
          </w:p>
        </w:tc>
        <w:tc>
          <w:tcPr>
            <w:tcW w:w="3162"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kivett közterület (Berzence, Hunyadi utca)</w:t>
            </w:r>
          </w:p>
        </w:tc>
        <w:tc>
          <w:tcPr>
            <w:tcW w:w="1724"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2471</w:t>
            </w:r>
          </w:p>
        </w:tc>
        <w:tc>
          <w:tcPr>
            <w:tcW w:w="1763"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1/1</w:t>
            </w:r>
          </w:p>
        </w:tc>
      </w:tr>
      <w:tr w:rsidR="004430DB" w:rsidRPr="008D3D79" w:rsidTr="00662B2A">
        <w:tc>
          <w:tcPr>
            <w:tcW w:w="1147"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89.</w:t>
            </w:r>
          </w:p>
        </w:tc>
        <w:tc>
          <w:tcPr>
            <w:tcW w:w="1266"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1007</w:t>
            </w:r>
          </w:p>
        </w:tc>
        <w:tc>
          <w:tcPr>
            <w:tcW w:w="3162"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1528</w:t>
            </w:r>
          </w:p>
        </w:tc>
        <w:tc>
          <w:tcPr>
            <w:tcW w:w="1763"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1/1</w:t>
            </w:r>
          </w:p>
        </w:tc>
      </w:tr>
      <w:tr w:rsidR="004430DB" w:rsidRPr="008D3D79" w:rsidTr="00662B2A">
        <w:tc>
          <w:tcPr>
            <w:tcW w:w="1147"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90.</w:t>
            </w:r>
          </w:p>
        </w:tc>
        <w:tc>
          <w:tcPr>
            <w:tcW w:w="1266"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1008</w:t>
            </w:r>
          </w:p>
        </w:tc>
        <w:tc>
          <w:tcPr>
            <w:tcW w:w="3162"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1426</w:t>
            </w:r>
          </w:p>
        </w:tc>
        <w:tc>
          <w:tcPr>
            <w:tcW w:w="1763"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1/1</w:t>
            </w:r>
          </w:p>
        </w:tc>
      </w:tr>
      <w:tr w:rsidR="004430DB" w:rsidRPr="008D3D79" w:rsidTr="00662B2A">
        <w:tc>
          <w:tcPr>
            <w:tcW w:w="1147"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91.</w:t>
            </w:r>
          </w:p>
        </w:tc>
        <w:tc>
          <w:tcPr>
            <w:tcW w:w="1266"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1009</w:t>
            </w:r>
          </w:p>
        </w:tc>
        <w:tc>
          <w:tcPr>
            <w:tcW w:w="3162"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kivett közút (Berzence, Szabadság tér)</w:t>
            </w:r>
          </w:p>
        </w:tc>
        <w:tc>
          <w:tcPr>
            <w:tcW w:w="1724"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2537</w:t>
            </w:r>
          </w:p>
        </w:tc>
        <w:tc>
          <w:tcPr>
            <w:tcW w:w="1763"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1/1</w:t>
            </w:r>
          </w:p>
        </w:tc>
      </w:tr>
      <w:tr w:rsidR="004430DB" w:rsidRPr="008D3D79" w:rsidTr="00662B2A">
        <w:tc>
          <w:tcPr>
            <w:tcW w:w="1147"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92.</w:t>
            </w:r>
          </w:p>
        </w:tc>
        <w:tc>
          <w:tcPr>
            <w:tcW w:w="1266"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1011</w:t>
            </w:r>
          </w:p>
        </w:tc>
        <w:tc>
          <w:tcPr>
            <w:tcW w:w="3162"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313</w:t>
            </w:r>
          </w:p>
        </w:tc>
        <w:tc>
          <w:tcPr>
            <w:tcW w:w="1763"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1/1</w:t>
            </w:r>
          </w:p>
        </w:tc>
      </w:tr>
      <w:tr w:rsidR="004430DB" w:rsidRPr="008D3D79" w:rsidTr="00662B2A">
        <w:tc>
          <w:tcPr>
            <w:tcW w:w="1147" w:type="dxa"/>
            <w:tcBorders>
              <w:top w:val="single" w:sz="4" w:space="0" w:color="auto"/>
              <w:left w:val="single" w:sz="4" w:space="0" w:color="auto"/>
              <w:bottom w:val="single" w:sz="4" w:space="0" w:color="auto"/>
              <w:right w:val="single" w:sz="4" w:space="0" w:color="auto"/>
            </w:tcBorders>
          </w:tcPr>
          <w:p w:rsidR="004430DB" w:rsidRDefault="004430DB" w:rsidP="00662B2A">
            <w:pPr>
              <w:autoSpaceDE w:val="0"/>
              <w:autoSpaceDN w:val="0"/>
              <w:adjustRightInd w:val="0"/>
              <w:jc w:val="center"/>
              <w:rPr>
                <w:rFonts w:cs="Times New Roman"/>
                <w:szCs w:val="24"/>
              </w:rPr>
            </w:pPr>
            <w:r>
              <w:rPr>
                <w:rFonts w:cs="Times New Roman"/>
                <w:szCs w:val="24"/>
              </w:rPr>
              <w:t>93.</w:t>
            </w:r>
          </w:p>
        </w:tc>
        <w:tc>
          <w:tcPr>
            <w:tcW w:w="1266" w:type="dxa"/>
            <w:tcBorders>
              <w:top w:val="single" w:sz="4" w:space="0" w:color="auto"/>
              <w:left w:val="single" w:sz="4" w:space="0" w:color="auto"/>
              <w:bottom w:val="single" w:sz="4" w:space="0" w:color="auto"/>
              <w:right w:val="single" w:sz="4" w:space="0" w:color="auto"/>
            </w:tcBorders>
          </w:tcPr>
          <w:p w:rsidR="004430DB" w:rsidRDefault="00357863" w:rsidP="00662B2A">
            <w:pPr>
              <w:autoSpaceDE w:val="0"/>
              <w:autoSpaceDN w:val="0"/>
              <w:adjustRightInd w:val="0"/>
              <w:jc w:val="center"/>
              <w:rPr>
                <w:rFonts w:cs="Times New Roman"/>
                <w:szCs w:val="24"/>
              </w:rPr>
            </w:pPr>
            <w:r>
              <w:rPr>
                <w:rFonts w:cs="Times New Roman"/>
                <w:szCs w:val="24"/>
              </w:rPr>
              <w:t>1014</w:t>
            </w:r>
          </w:p>
        </w:tc>
        <w:tc>
          <w:tcPr>
            <w:tcW w:w="3162" w:type="dxa"/>
            <w:tcBorders>
              <w:top w:val="single" w:sz="4" w:space="0" w:color="auto"/>
              <w:left w:val="single" w:sz="4" w:space="0" w:color="auto"/>
              <w:bottom w:val="single" w:sz="4" w:space="0" w:color="auto"/>
              <w:right w:val="single" w:sz="4" w:space="0" w:color="auto"/>
            </w:tcBorders>
          </w:tcPr>
          <w:p w:rsidR="004430DB" w:rsidRDefault="00E360C3" w:rsidP="00662B2A">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4430DB" w:rsidRDefault="00E360C3" w:rsidP="00662B2A">
            <w:pPr>
              <w:autoSpaceDE w:val="0"/>
              <w:autoSpaceDN w:val="0"/>
              <w:adjustRightInd w:val="0"/>
              <w:jc w:val="center"/>
              <w:rPr>
                <w:rFonts w:cs="Times New Roman"/>
                <w:szCs w:val="24"/>
              </w:rPr>
            </w:pPr>
            <w:r>
              <w:rPr>
                <w:rFonts w:cs="Times New Roman"/>
                <w:szCs w:val="24"/>
              </w:rPr>
              <w:t>2993</w:t>
            </w:r>
          </w:p>
        </w:tc>
        <w:tc>
          <w:tcPr>
            <w:tcW w:w="1763" w:type="dxa"/>
            <w:tcBorders>
              <w:top w:val="single" w:sz="4" w:space="0" w:color="auto"/>
              <w:left w:val="single" w:sz="4" w:space="0" w:color="auto"/>
              <w:bottom w:val="single" w:sz="4" w:space="0" w:color="auto"/>
              <w:right w:val="single" w:sz="4" w:space="0" w:color="auto"/>
            </w:tcBorders>
          </w:tcPr>
          <w:p w:rsidR="004430DB" w:rsidRDefault="00E360C3" w:rsidP="00662B2A">
            <w:pPr>
              <w:autoSpaceDE w:val="0"/>
              <w:autoSpaceDN w:val="0"/>
              <w:adjustRightInd w:val="0"/>
              <w:jc w:val="center"/>
              <w:rPr>
                <w:rFonts w:cs="Times New Roman"/>
                <w:szCs w:val="24"/>
              </w:rPr>
            </w:pPr>
            <w:r>
              <w:rPr>
                <w:rFonts w:cs="Times New Roman"/>
                <w:szCs w:val="24"/>
              </w:rPr>
              <w:t>1/1</w:t>
            </w:r>
          </w:p>
        </w:tc>
      </w:tr>
      <w:tr w:rsidR="00E360C3" w:rsidRPr="008D3D79" w:rsidTr="00662B2A">
        <w:tc>
          <w:tcPr>
            <w:tcW w:w="1147"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94.</w:t>
            </w:r>
          </w:p>
        </w:tc>
        <w:tc>
          <w:tcPr>
            <w:tcW w:w="1266"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1033</w:t>
            </w:r>
          </w:p>
        </w:tc>
        <w:tc>
          <w:tcPr>
            <w:tcW w:w="3162"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6873</w:t>
            </w:r>
          </w:p>
        </w:tc>
        <w:tc>
          <w:tcPr>
            <w:tcW w:w="1763"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1/1</w:t>
            </w:r>
          </w:p>
        </w:tc>
      </w:tr>
      <w:tr w:rsidR="00E360C3" w:rsidRPr="008D3D79" w:rsidTr="00662B2A">
        <w:tc>
          <w:tcPr>
            <w:tcW w:w="1147"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95.</w:t>
            </w:r>
          </w:p>
        </w:tc>
        <w:tc>
          <w:tcPr>
            <w:tcW w:w="1266"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1061</w:t>
            </w:r>
          </w:p>
        </w:tc>
        <w:tc>
          <w:tcPr>
            <w:tcW w:w="3162"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3113</w:t>
            </w:r>
          </w:p>
        </w:tc>
        <w:tc>
          <w:tcPr>
            <w:tcW w:w="1763"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1/1</w:t>
            </w:r>
          </w:p>
        </w:tc>
      </w:tr>
      <w:tr w:rsidR="00E360C3" w:rsidRPr="008D3D79" w:rsidTr="00662B2A">
        <w:tc>
          <w:tcPr>
            <w:tcW w:w="1147"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96.</w:t>
            </w:r>
          </w:p>
        </w:tc>
        <w:tc>
          <w:tcPr>
            <w:tcW w:w="1266"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1072</w:t>
            </w:r>
          </w:p>
        </w:tc>
        <w:tc>
          <w:tcPr>
            <w:tcW w:w="3162"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kivett közterület (Berzence, Vadaskerti utca)</w:t>
            </w:r>
          </w:p>
        </w:tc>
        <w:tc>
          <w:tcPr>
            <w:tcW w:w="1724"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2700</w:t>
            </w:r>
          </w:p>
        </w:tc>
        <w:tc>
          <w:tcPr>
            <w:tcW w:w="1763"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1/1</w:t>
            </w:r>
          </w:p>
        </w:tc>
      </w:tr>
      <w:tr w:rsidR="00E360C3" w:rsidRPr="008D3D79" w:rsidTr="00662B2A">
        <w:tc>
          <w:tcPr>
            <w:tcW w:w="1147"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97.</w:t>
            </w:r>
          </w:p>
        </w:tc>
        <w:tc>
          <w:tcPr>
            <w:tcW w:w="1266"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1106/29</w:t>
            </w:r>
          </w:p>
        </w:tc>
        <w:tc>
          <w:tcPr>
            <w:tcW w:w="3162"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5433</w:t>
            </w:r>
          </w:p>
        </w:tc>
        <w:tc>
          <w:tcPr>
            <w:tcW w:w="1763"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1/1</w:t>
            </w:r>
          </w:p>
        </w:tc>
      </w:tr>
      <w:tr w:rsidR="00E360C3" w:rsidRPr="008D3D79" w:rsidTr="00662B2A">
        <w:tc>
          <w:tcPr>
            <w:tcW w:w="1147"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98.</w:t>
            </w:r>
          </w:p>
        </w:tc>
        <w:tc>
          <w:tcPr>
            <w:tcW w:w="1266"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1107</w:t>
            </w:r>
          </w:p>
        </w:tc>
        <w:tc>
          <w:tcPr>
            <w:tcW w:w="3162"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kivett közterület (Berzence, Dózsa utca)</w:t>
            </w:r>
          </w:p>
        </w:tc>
        <w:tc>
          <w:tcPr>
            <w:tcW w:w="1724"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12626</w:t>
            </w:r>
          </w:p>
        </w:tc>
        <w:tc>
          <w:tcPr>
            <w:tcW w:w="1763"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1/1</w:t>
            </w:r>
          </w:p>
        </w:tc>
      </w:tr>
      <w:tr w:rsidR="00E360C3" w:rsidRPr="008D3D79" w:rsidTr="00662B2A">
        <w:tc>
          <w:tcPr>
            <w:tcW w:w="1147" w:type="dxa"/>
            <w:tcBorders>
              <w:top w:val="single" w:sz="4" w:space="0" w:color="auto"/>
              <w:left w:val="single" w:sz="4" w:space="0" w:color="auto"/>
              <w:bottom w:val="single" w:sz="4" w:space="0" w:color="auto"/>
              <w:right w:val="single" w:sz="4" w:space="0" w:color="auto"/>
            </w:tcBorders>
          </w:tcPr>
          <w:p w:rsidR="00E360C3" w:rsidRDefault="00E360C3" w:rsidP="00662B2A">
            <w:pPr>
              <w:autoSpaceDE w:val="0"/>
              <w:autoSpaceDN w:val="0"/>
              <w:adjustRightInd w:val="0"/>
              <w:jc w:val="center"/>
              <w:rPr>
                <w:rFonts w:cs="Times New Roman"/>
                <w:szCs w:val="24"/>
              </w:rPr>
            </w:pPr>
            <w:r>
              <w:rPr>
                <w:rFonts w:cs="Times New Roman"/>
                <w:szCs w:val="24"/>
              </w:rPr>
              <w:t>99.</w:t>
            </w:r>
          </w:p>
        </w:tc>
        <w:tc>
          <w:tcPr>
            <w:tcW w:w="1266" w:type="dxa"/>
            <w:tcBorders>
              <w:top w:val="single" w:sz="4" w:space="0" w:color="auto"/>
              <w:left w:val="single" w:sz="4" w:space="0" w:color="auto"/>
              <w:bottom w:val="single" w:sz="4" w:space="0" w:color="auto"/>
              <w:right w:val="single" w:sz="4" w:space="0" w:color="auto"/>
            </w:tcBorders>
          </w:tcPr>
          <w:p w:rsidR="00E360C3" w:rsidRDefault="00A13168" w:rsidP="00662B2A">
            <w:pPr>
              <w:autoSpaceDE w:val="0"/>
              <w:autoSpaceDN w:val="0"/>
              <w:adjustRightInd w:val="0"/>
              <w:jc w:val="center"/>
              <w:rPr>
                <w:rFonts w:cs="Times New Roman"/>
                <w:szCs w:val="24"/>
              </w:rPr>
            </w:pPr>
            <w:r>
              <w:rPr>
                <w:rFonts w:cs="Times New Roman"/>
                <w:szCs w:val="24"/>
              </w:rPr>
              <w:t>1138</w:t>
            </w:r>
          </w:p>
        </w:tc>
        <w:tc>
          <w:tcPr>
            <w:tcW w:w="3162" w:type="dxa"/>
            <w:tcBorders>
              <w:top w:val="single" w:sz="4" w:space="0" w:color="auto"/>
              <w:left w:val="single" w:sz="4" w:space="0" w:color="auto"/>
              <w:bottom w:val="single" w:sz="4" w:space="0" w:color="auto"/>
              <w:right w:val="single" w:sz="4" w:space="0" w:color="auto"/>
            </w:tcBorders>
          </w:tcPr>
          <w:p w:rsidR="00E360C3" w:rsidRDefault="00A13168" w:rsidP="00662B2A">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E360C3" w:rsidRDefault="00A13168" w:rsidP="00662B2A">
            <w:pPr>
              <w:autoSpaceDE w:val="0"/>
              <w:autoSpaceDN w:val="0"/>
              <w:adjustRightInd w:val="0"/>
              <w:jc w:val="center"/>
              <w:rPr>
                <w:rFonts w:cs="Times New Roman"/>
                <w:szCs w:val="24"/>
              </w:rPr>
            </w:pPr>
            <w:r>
              <w:rPr>
                <w:rFonts w:cs="Times New Roman"/>
                <w:szCs w:val="24"/>
              </w:rPr>
              <w:t>2265</w:t>
            </w:r>
          </w:p>
        </w:tc>
        <w:tc>
          <w:tcPr>
            <w:tcW w:w="1763" w:type="dxa"/>
            <w:tcBorders>
              <w:top w:val="single" w:sz="4" w:space="0" w:color="auto"/>
              <w:left w:val="single" w:sz="4" w:space="0" w:color="auto"/>
              <w:bottom w:val="single" w:sz="4" w:space="0" w:color="auto"/>
              <w:right w:val="single" w:sz="4" w:space="0" w:color="auto"/>
            </w:tcBorders>
          </w:tcPr>
          <w:p w:rsidR="00E360C3" w:rsidRDefault="00A13168" w:rsidP="00662B2A">
            <w:pPr>
              <w:autoSpaceDE w:val="0"/>
              <w:autoSpaceDN w:val="0"/>
              <w:adjustRightInd w:val="0"/>
              <w:jc w:val="center"/>
              <w:rPr>
                <w:rFonts w:cs="Times New Roman"/>
                <w:szCs w:val="24"/>
              </w:rPr>
            </w:pPr>
            <w:r>
              <w:rPr>
                <w:rFonts w:cs="Times New Roman"/>
                <w:szCs w:val="24"/>
              </w:rPr>
              <w:t>1/1</w:t>
            </w:r>
          </w:p>
        </w:tc>
      </w:tr>
      <w:tr w:rsidR="00A13168" w:rsidRPr="008D3D79" w:rsidTr="00662B2A">
        <w:tc>
          <w:tcPr>
            <w:tcW w:w="1147"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100.</w:t>
            </w:r>
          </w:p>
        </w:tc>
        <w:tc>
          <w:tcPr>
            <w:tcW w:w="1266"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1139</w:t>
            </w:r>
          </w:p>
        </w:tc>
        <w:tc>
          <w:tcPr>
            <w:tcW w:w="3162"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 xml:space="preserve">kivett közterület (Berzence, </w:t>
            </w:r>
            <w:proofErr w:type="spellStart"/>
            <w:r>
              <w:rPr>
                <w:rFonts w:cs="Times New Roman"/>
                <w:szCs w:val="24"/>
              </w:rPr>
              <w:t>Szentai</w:t>
            </w:r>
            <w:proofErr w:type="spellEnd"/>
            <w:r>
              <w:rPr>
                <w:rFonts w:cs="Times New Roman"/>
                <w:szCs w:val="24"/>
              </w:rPr>
              <w:t xml:space="preserve"> utca)</w:t>
            </w:r>
          </w:p>
        </w:tc>
        <w:tc>
          <w:tcPr>
            <w:tcW w:w="1724"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2298</w:t>
            </w:r>
          </w:p>
        </w:tc>
        <w:tc>
          <w:tcPr>
            <w:tcW w:w="1763"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1/1</w:t>
            </w:r>
          </w:p>
        </w:tc>
      </w:tr>
      <w:tr w:rsidR="00A13168" w:rsidRPr="008D3D79" w:rsidTr="00662B2A">
        <w:tc>
          <w:tcPr>
            <w:tcW w:w="1147"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101.</w:t>
            </w:r>
          </w:p>
        </w:tc>
        <w:tc>
          <w:tcPr>
            <w:tcW w:w="1266"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1140</w:t>
            </w:r>
          </w:p>
        </w:tc>
        <w:tc>
          <w:tcPr>
            <w:tcW w:w="3162"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kivett közterület</w:t>
            </w:r>
          </w:p>
        </w:tc>
        <w:tc>
          <w:tcPr>
            <w:tcW w:w="1724"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10362</w:t>
            </w:r>
          </w:p>
        </w:tc>
        <w:tc>
          <w:tcPr>
            <w:tcW w:w="1763"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1/1</w:t>
            </w:r>
          </w:p>
        </w:tc>
      </w:tr>
      <w:tr w:rsidR="00A13168" w:rsidRPr="008D3D79" w:rsidTr="00662B2A">
        <w:tc>
          <w:tcPr>
            <w:tcW w:w="1147"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102.</w:t>
            </w:r>
          </w:p>
        </w:tc>
        <w:tc>
          <w:tcPr>
            <w:tcW w:w="1266"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1243</w:t>
            </w:r>
          </w:p>
        </w:tc>
        <w:tc>
          <w:tcPr>
            <w:tcW w:w="3162"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5171</w:t>
            </w:r>
          </w:p>
        </w:tc>
        <w:tc>
          <w:tcPr>
            <w:tcW w:w="1763"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1/1</w:t>
            </w:r>
          </w:p>
        </w:tc>
      </w:tr>
      <w:tr w:rsidR="00A13168" w:rsidRPr="008D3D79" w:rsidTr="00662B2A">
        <w:tc>
          <w:tcPr>
            <w:tcW w:w="1147"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103.</w:t>
            </w:r>
          </w:p>
        </w:tc>
        <w:tc>
          <w:tcPr>
            <w:tcW w:w="1266"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1244/25</w:t>
            </w:r>
          </w:p>
        </w:tc>
        <w:tc>
          <w:tcPr>
            <w:tcW w:w="3162"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kivett járda</w:t>
            </w:r>
          </w:p>
        </w:tc>
        <w:tc>
          <w:tcPr>
            <w:tcW w:w="1724"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805</w:t>
            </w:r>
          </w:p>
        </w:tc>
        <w:tc>
          <w:tcPr>
            <w:tcW w:w="1763"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1/1</w:t>
            </w:r>
          </w:p>
        </w:tc>
      </w:tr>
      <w:tr w:rsidR="00A13168" w:rsidRPr="008D3D79" w:rsidTr="00662B2A">
        <w:tc>
          <w:tcPr>
            <w:tcW w:w="1147"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104.</w:t>
            </w:r>
          </w:p>
        </w:tc>
        <w:tc>
          <w:tcPr>
            <w:tcW w:w="1266"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1244/26</w:t>
            </w:r>
          </w:p>
        </w:tc>
        <w:tc>
          <w:tcPr>
            <w:tcW w:w="3162"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kivett közterület (Berzence, Diófa utca)</w:t>
            </w:r>
          </w:p>
        </w:tc>
        <w:tc>
          <w:tcPr>
            <w:tcW w:w="1724"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20263</w:t>
            </w:r>
          </w:p>
        </w:tc>
        <w:tc>
          <w:tcPr>
            <w:tcW w:w="1763"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1/1</w:t>
            </w:r>
          </w:p>
        </w:tc>
      </w:tr>
      <w:tr w:rsidR="00A13168" w:rsidRPr="008D3D79" w:rsidTr="00662B2A">
        <w:tc>
          <w:tcPr>
            <w:tcW w:w="1147" w:type="dxa"/>
            <w:tcBorders>
              <w:top w:val="single" w:sz="4" w:space="0" w:color="auto"/>
              <w:left w:val="single" w:sz="4" w:space="0" w:color="auto"/>
              <w:bottom w:val="single" w:sz="4" w:space="0" w:color="auto"/>
              <w:right w:val="single" w:sz="4" w:space="0" w:color="auto"/>
            </w:tcBorders>
          </w:tcPr>
          <w:p w:rsidR="00A13168" w:rsidRDefault="00A13168" w:rsidP="00662B2A">
            <w:pPr>
              <w:autoSpaceDE w:val="0"/>
              <w:autoSpaceDN w:val="0"/>
              <w:adjustRightInd w:val="0"/>
              <w:jc w:val="center"/>
              <w:rPr>
                <w:rFonts w:cs="Times New Roman"/>
                <w:szCs w:val="24"/>
              </w:rPr>
            </w:pPr>
            <w:r>
              <w:rPr>
                <w:rFonts w:cs="Times New Roman"/>
                <w:szCs w:val="24"/>
              </w:rPr>
              <w:t>105.</w:t>
            </w:r>
          </w:p>
        </w:tc>
        <w:tc>
          <w:tcPr>
            <w:tcW w:w="1266" w:type="dxa"/>
            <w:tcBorders>
              <w:top w:val="single" w:sz="4" w:space="0" w:color="auto"/>
              <w:left w:val="single" w:sz="4" w:space="0" w:color="auto"/>
              <w:bottom w:val="single" w:sz="4" w:space="0" w:color="auto"/>
              <w:right w:val="single" w:sz="4" w:space="0" w:color="auto"/>
            </w:tcBorders>
          </w:tcPr>
          <w:p w:rsidR="00A13168" w:rsidRDefault="00594729" w:rsidP="00662B2A">
            <w:pPr>
              <w:autoSpaceDE w:val="0"/>
              <w:autoSpaceDN w:val="0"/>
              <w:adjustRightInd w:val="0"/>
              <w:jc w:val="center"/>
              <w:rPr>
                <w:rFonts w:cs="Times New Roman"/>
                <w:szCs w:val="24"/>
              </w:rPr>
            </w:pPr>
            <w:r>
              <w:rPr>
                <w:rFonts w:cs="Times New Roman"/>
                <w:szCs w:val="24"/>
              </w:rPr>
              <w:t>1244/46</w:t>
            </w:r>
          </w:p>
        </w:tc>
        <w:tc>
          <w:tcPr>
            <w:tcW w:w="3162" w:type="dxa"/>
            <w:tcBorders>
              <w:top w:val="single" w:sz="4" w:space="0" w:color="auto"/>
              <w:left w:val="single" w:sz="4" w:space="0" w:color="auto"/>
              <w:bottom w:val="single" w:sz="4" w:space="0" w:color="auto"/>
              <w:right w:val="single" w:sz="4" w:space="0" w:color="auto"/>
            </w:tcBorders>
          </w:tcPr>
          <w:p w:rsidR="00A13168" w:rsidRDefault="00594729" w:rsidP="00662B2A">
            <w:pPr>
              <w:autoSpaceDE w:val="0"/>
              <w:autoSpaceDN w:val="0"/>
              <w:adjustRightInd w:val="0"/>
              <w:jc w:val="center"/>
              <w:rPr>
                <w:rFonts w:cs="Times New Roman"/>
                <w:szCs w:val="24"/>
              </w:rPr>
            </w:pPr>
            <w:r>
              <w:rPr>
                <w:rFonts w:cs="Times New Roman"/>
                <w:szCs w:val="24"/>
              </w:rPr>
              <w:t>kivett járda</w:t>
            </w:r>
          </w:p>
        </w:tc>
        <w:tc>
          <w:tcPr>
            <w:tcW w:w="1724" w:type="dxa"/>
            <w:tcBorders>
              <w:top w:val="single" w:sz="4" w:space="0" w:color="auto"/>
              <w:left w:val="single" w:sz="4" w:space="0" w:color="auto"/>
              <w:bottom w:val="single" w:sz="4" w:space="0" w:color="auto"/>
              <w:right w:val="single" w:sz="4" w:space="0" w:color="auto"/>
            </w:tcBorders>
          </w:tcPr>
          <w:p w:rsidR="00A13168" w:rsidRDefault="00594729" w:rsidP="00662B2A">
            <w:pPr>
              <w:autoSpaceDE w:val="0"/>
              <w:autoSpaceDN w:val="0"/>
              <w:adjustRightInd w:val="0"/>
              <w:jc w:val="center"/>
              <w:rPr>
                <w:rFonts w:cs="Times New Roman"/>
                <w:szCs w:val="24"/>
              </w:rPr>
            </w:pPr>
            <w:r>
              <w:rPr>
                <w:rFonts w:cs="Times New Roman"/>
                <w:szCs w:val="24"/>
              </w:rPr>
              <w:t>915</w:t>
            </w:r>
          </w:p>
        </w:tc>
        <w:tc>
          <w:tcPr>
            <w:tcW w:w="1763" w:type="dxa"/>
            <w:tcBorders>
              <w:top w:val="single" w:sz="4" w:space="0" w:color="auto"/>
              <w:left w:val="single" w:sz="4" w:space="0" w:color="auto"/>
              <w:bottom w:val="single" w:sz="4" w:space="0" w:color="auto"/>
              <w:right w:val="single" w:sz="4" w:space="0" w:color="auto"/>
            </w:tcBorders>
          </w:tcPr>
          <w:p w:rsidR="00A13168" w:rsidRDefault="00594729" w:rsidP="00662B2A">
            <w:pPr>
              <w:autoSpaceDE w:val="0"/>
              <w:autoSpaceDN w:val="0"/>
              <w:adjustRightInd w:val="0"/>
              <w:jc w:val="center"/>
              <w:rPr>
                <w:rFonts w:cs="Times New Roman"/>
                <w:szCs w:val="24"/>
              </w:rPr>
            </w:pPr>
            <w:r>
              <w:rPr>
                <w:rFonts w:cs="Times New Roman"/>
                <w:szCs w:val="24"/>
              </w:rPr>
              <w:t>1/1</w:t>
            </w:r>
          </w:p>
        </w:tc>
      </w:tr>
      <w:tr w:rsidR="00594729" w:rsidRPr="008D3D79" w:rsidTr="00662B2A">
        <w:tc>
          <w:tcPr>
            <w:tcW w:w="1147" w:type="dxa"/>
            <w:tcBorders>
              <w:top w:val="single" w:sz="4" w:space="0" w:color="auto"/>
              <w:left w:val="single" w:sz="4" w:space="0" w:color="auto"/>
              <w:bottom w:val="single" w:sz="4" w:space="0" w:color="auto"/>
              <w:right w:val="single" w:sz="4" w:space="0" w:color="auto"/>
            </w:tcBorders>
          </w:tcPr>
          <w:p w:rsidR="00594729" w:rsidRDefault="00594729" w:rsidP="00662B2A">
            <w:pPr>
              <w:autoSpaceDE w:val="0"/>
              <w:autoSpaceDN w:val="0"/>
              <w:adjustRightInd w:val="0"/>
              <w:jc w:val="center"/>
              <w:rPr>
                <w:rFonts w:cs="Times New Roman"/>
                <w:szCs w:val="24"/>
              </w:rPr>
            </w:pPr>
            <w:r>
              <w:rPr>
                <w:rFonts w:cs="Times New Roman"/>
                <w:szCs w:val="24"/>
              </w:rPr>
              <w:t>106.</w:t>
            </w:r>
          </w:p>
        </w:tc>
        <w:tc>
          <w:tcPr>
            <w:tcW w:w="1266" w:type="dxa"/>
            <w:tcBorders>
              <w:top w:val="single" w:sz="4" w:space="0" w:color="auto"/>
              <w:left w:val="single" w:sz="4" w:space="0" w:color="auto"/>
              <w:bottom w:val="single" w:sz="4" w:space="0" w:color="auto"/>
              <w:right w:val="single" w:sz="4" w:space="0" w:color="auto"/>
            </w:tcBorders>
          </w:tcPr>
          <w:p w:rsidR="00594729" w:rsidRDefault="00594729" w:rsidP="00662B2A">
            <w:pPr>
              <w:autoSpaceDE w:val="0"/>
              <w:autoSpaceDN w:val="0"/>
              <w:adjustRightInd w:val="0"/>
              <w:jc w:val="center"/>
              <w:rPr>
                <w:rFonts w:cs="Times New Roman"/>
                <w:szCs w:val="24"/>
              </w:rPr>
            </w:pPr>
            <w:r>
              <w:rPr>
                <w:rFonts w:cs="Times New Roman"/>
                <w:szCs w:val="24"/>
              </w:rPr>
              <w:t>1313</w:t>
            </w:r>
          </w:p>
        </w:tc>
        <w:tc>
          <w:tcPr>
            <w:tcW w:w="3162" w:type="dxa"/>
            <w:tcBorders>
              <w:top w:val="single" w:sz="4" w:space="0" w:color="auto"/>
              <w:left w:val="single" w:sz="4" w:space="0" w:color="auto"/>
              <w:bottom w:val="single" w:sz="4" w:space="0" w:color="auto"/>
              <w:right w:val="single" w:sz="4" w:space="0" w:color="auto"/>
            </w:tcBorders>
          </w:tcPr>
          <w:p w:rsidR="00594729" w:rsidRDefault="00594729" w:rsidP="00662B2A">
            <w:pPr>
              <w:autoSpaceDE w:val="0"/>
              <w:autoSpaceDN w:val="0"/>
              <w:adjustRightInd w:val="0"/>
              <w:jc w:val="center"/>
              <w:rPr>
                <w:rFonts w:cs="Times New Roman"/>
                <w:szCs w:val="24"/>
              </w:rPr>
            </w:pPr>
            <w:r>
              <w:rPr>
                <w:rFonts w:cs="Times New Roman"/>
                <w:szCs w:val="24"/>
              </w:rPr>
              <w:t>kivett közút</w:t>
            </w:r>
          </w:p>
        </w:tc>
        <w:tc>
          <w:tcPr>
            <w:tcW w:w="1724" w:type="dxa"/>
            <w:tcBorders>
              <w:top w:val="single" w:sz="4" w:space="0" w:color="auto"/>
              <w:left w:val="single" w:sz="4" w:space="0" w:color="auto"/>
              <w:bottom w:val="single" w:sz="4" w:space="0" w:color="auto"/>
              <w:right w:val="single" w:sz="4" w:space="0" w:color="auto"/>
            </w:tcBorders>
          </w:tcPr>
          <w:p w:rsidR="00594729" w:rsidRDefault="00594729" w:rsidP="00662B2A">
            <w:pPr>
              <w:autoSpaceDE w:val="0"/>
              <w:autoSpaceDN w:val="0"/>
              <w:adjustRightInd w:val="0"/>
              <w:jc w:val="center"/>
              <w:rPr>
                <w:rFonts w:cs="Times New Roman"/>
                <w:szCs w:val="24"/>
              </w:rPr>
            </w:pPr>
            <w:r>
              <w:rPr>
                <w:rFonts w:cs="Times New Roman"/>
                <w:szCs w:val="24"/>
              </w:rPr>
              <w:t>1024</w:t>
            </w:r>
          </w:p>
        </w:tc>
        <w:tc>
          <w:tcPr>
            <w:tcW w:w="1763" w:type="dxa"/>
            <w:tcBorders>
              <w:top w:val="single" w:sz="4" w:space="0" w:color="auto"/>
              <w:left w:val="single" w:sz="4" w:space="0" w:color="auto"/>
              <w:bottom w:val="single" w:sz="4" w:space="0" w:color="auto"/>
              <w:right w:val="single" w:sz="4" w:space="0" w:color="auto"/>
            </w:tcBorders>
          </w:tcPr>
          <w:p w:rsidR="00594729" w:rsidRDefault="00594729" w:rsidP="00662B2A">
            <w:pPr>
              <w:autoSpaceDE w:val="0"/>
              <w:autoSpaceDN w:val="0"/>
              <w:adjustRightInd w:val="0"/>
              <w:jc w:val="center"/>
              <w:rPr>
                <w:rFonts w:cs="Times New Roman"/>
                <w:szCs w:val="24"/>
              </w:rPr>
            </w:pPr>
            <w:r>
              <w:rPr>
                <w:rFonts w:cs="Times New Roman"/>
                <w:szCs w:val="24"/>
              </w:rPr>
              <w:t>1/1</w:t>
            </w:r>
          </w:p>
        </w:tc>
      </w:tr>
      <w:tr w:rsidR="00594729" w:rsidRPr="008D3D79" w:rsidTr="00662B2A">
        <w:tc>
          <w:tcPr>
            <w:tcW w:w="1147" w:type="dxa"/>
            <w:tcBorders>
              <w:top w:val="single" w:sz="4" w:space="0" w:color="auto"/>
              <w:left w:val="single" w:sz="4" w:space="0" w:color="auto"/>
              <w:bottom w:val="single" w:sz="4" w:space="0" w:color="auto"/>
              <w:right w:val="single" w:sz="4" w:space="0" w:color="auto"/>
            </w:tcBorders>
          </w:tcPr>
          <w:p w:rsidR="00594729" w:rsidRDefault="00594729" w:rsidP="00662B2A">
            <w:pPr>
              <w:autoSpaceDE w:val="0"/>
              <w:autoSpaceDN w:val="0"/>
              <w:adjustRightInd w:val="0"/>
              <w:jc w:val="center"/>
              <w:rPr>
                <w:rFonts w:cs="Times New Roman"/>
                <w:szCs w:val="24"/>
              </w:rPr>
            </w:pPr>
            <w:r>
              <w:rPr>
                <w:rFonts w:cs="Times New Roman"/>
                <w:szCs w:val="24"/>
              </w:rPr>
              <w:t>107.</w:t>
            </w:r>
          </w:p>
        </w:tc>
        <w:tc>
          <w:tcPr>
            <w:tcW w:w="1266" w:type="dxa"/>
            <w:tcBorders>
              <w:top w:val="single" w:sz="4" w:space="0" w:color="auto"/>
              <w:left w:val="single" w:sz="4" w:space="0" w:color="auto"/>
              <w:bottom w:val="single" w:sz="4" w:space="0" w:color="auto"/>
              <w:right w:val="single" w:sz="4" w:space="0" w:color="auto"/>
            </w:tcBorders>
          </w:tcPr>
          <w:p w:rsidR="00594729" w:rsidRDefault="00594729" w:rsidP="00662B2A">
            <w:pPr>
              <w:autoSpaceDE w:val="0"/>
              <w:autoSpaceDN w:val="0"/>
              <w:adjustRightInd w:val="0"/>
              <w:jc w:val="center"/>
              <w:rPr>
                <w:rFonts w:cs="Times New Roman"/>
                <w:szCs w:val="24"/>
              </w:rPr>
            </w:pPr>
            <w:r>
              <w:rPr>
                <w:rFonts w:cs="Times New Roman"/>
                <w:szCs w:val="24"/>
              </w:rPr>
              <w:t>1334/1</w:t>
            </w:r>
          </w:p>
        </w:tc>
        <w:tc>
          <w:tcPr>
            <w:tcW w:w="3162" w:type="dxa"/>
            <w:tcBorders>
              <w:top w:val="single" w:sz="4" w:space="0" w:color="auto"/>
              <w:left w:val="single" w:sz="4" w:space="0" w:color="auto"/>
              <w:bottom w:val="single" w:sz="4" w:space="0" w:color="auto"/>
              <w:right w:val="single" w:sz="4" w:space="0" w:color="auto"/>
            </w:tcBorders>
          </w:tcPr>
          <w:p w:rsidR="00594729" w:rsidRDefault="00594729" w:rsidP="00662B2A">
            <w:pPr>
              <w:autoSpaceDE w:val="0"/>
              <w:autoSpaceDN w:val="0"/>
              <w:adjustRightInd w:val="0"/>
              <w:jc w:val="center"/>
              <w:rPr>
                <w:rFonts w:cs="Times New Roman"/>
                <w:szCs w:val="24"/>
              </w:rPr>
            </w:pPr>
            <w:r>
              <w:rPr>
                <w:rFonts w:cs="Times New Roman"/>
                <w:szCs w:val="24"/>
              </w:rPr>
              <w:t>kivett közterület (Berzence, Hársfa utca)</w:t>
            </w:r>
          </w:p>
        </w:tc>
        <w:tc>
          <w:tcPr>
            <w:tcW w:w="1724" w:type="dxa"/>
            <w:tcBorders>
              <w:top w:val="single" w:sz="4" w:space="0" w:color="auto"/>
              <w:left w:val="single" w:sz="4" w:space="0" w:color="auto"/>
              <w:bottom w:val="single" w:sz="4" w:space="0" w:color="auto"/>
              <w:right w:val="single" w:sz="4" w:space="0" w:color="auto"/>
            </w:tcBorders>
          </w:tcPr>
          <w:p w:rsidR="00594729" w:rsidRDefault="00594729" w:rsidP="00662B2A">
            <w:pPr>
              <w:autoSpaceDE w:val="0"/>
              <w:autoSpaceDN w:val="0"/>
              <w:adjustRightInd w:val="0"/>
              <w:jc w:val="center"/>
              <w:rPr>
                <w:rFonts w:cs="Times New Roman"/>
                <w:szCs w:val="24"/>
              </w:rPr>
            </w:pPr>
            <w:r>
              <w:rPr>
                <w:rFonts w:cs="Times New Roman"/>
                <w:szCs w:val="24"/>
              </w:rPr>
              <w:t>7794</w:t>
            </w:r>
          </w:p>
        </w:tc>
        <w:tc>
          <w:tcPr>
            <w:tcW w:w="1763" w:type="dxa"/>
            <w:tcBorders>
              <w:top w:val="single" w:sz="4" w:space="0" w:color="auto"/>
              <w:left w:val="single" w:sz="4" w:space="0" w:color="auto"/>
              <w:bottom w:val="single" w:sz="4" w:space="0" w:color="auto"/>
              <w:right w:val="single" w:sz="4" w:space="0" w:color="auto"/>
            </w:tcBorders>
          </w:tcPr>
          <w:p w:rsidR="00594729" w:rsidRDefault="00594729" w:rsidP="00662B2A">
            <w:pPr>
              <w:autoSpaceDE w:val="0"/>
              <w:autoSpaceDN w:val="0"/>
              <w:adjustRightInd w:val="0"/>
              <w:jc w:val="center"/>
              <w:rPr>
                <w:rFonts w:cs="Times New Roman"/>
                <w:szCs w:val="24"/>
              </w:rPr>
            </w:pPr>
            <w:r>
              <w:rPr>
                <w:rFonts w:cs="Times New Roman"/>
                <w:szCs w:val="24"/>
              </w:rPr>
              <w:t>1/1</w:t>
            </w:r>
          </w:p>
        </w:tc>
      </w:tr>
      <w:tr w:rsidR="00594729" w:rsidRPr="008D3D79" w:rsidTr="00662B2A">
        <w:tc>
          <w:tcPr>
            <w:tcW w:w="1147" w:type="dxa"/>
            <w:tcBorders>
              <w:top w:val="single" w:sz="4" w:space="0" w:color="auto"/>
              <w:left w:val="single" w:sz="4" w:space="0" w:color="auto"/>
              <w:bottom w:val="single" w:sz="4" w:space="0" w:color="auto"/>
              <w:right w:val="single" w:sz="4" w:space="0" w:color="auto"/>
            </w:tcBorders>
          </w:tcPr>
          <w:p w:rsidR="00594729" w:rsidRDefault="00594729" w:rsidP="00662B2A">
            <w:pPr>
              <w:autoSpaceDE w:val="0"/>
              <w:autoSpaceDN w:val="0"/>
              <w:adjustRightInd w:val="0"/>
              <w:jc w:val="center"/>
              <w:rPr>
                <w:rFonts w:cs="Times New Roman"/>
                <w:szCs w:val="24"/>
              </w:rPr>
            </w:pPr>
            <w:r>
              <w:rPr>
                <w:rFonts w:cs="Times New Roman"/>
                <w:szCs w:val="24"/>
              </w:rPr>
              <w:t>108.</w:t>
            </w:r>
          </w:p>
        </w:tc>
        <w:tc>
          <w:tcPr>
            <w:tcW w:w="1266" w:type="dxa"/>
            <w:tcBorders>
              <w:top w:val="single" w:sz="4" w:space="0" w:color="auto"/>
              <w:left w:val="single" w:sz="4" w:space="0" w:color="auto"/>
              <w:bottom w:val="single" w:sz="4" w:space="0" w:color="auto"/>
              <w:right w:val="single" w:sz="4" w:space="0" w:color="auto"/>
            </w:tcBorders>
          </w:tcPr>
          <w:p w:rsidR="00594729" w:rsidRDefault="00EC4D4A" w:rsidP="00662B2A">
            <w:pPr>
              <w:autoSpaceDE w:val="0"/>
              <w:autoSpaceDN w:val="0"/>
              <w:adjustRightInd w:val="0"/>
              <w:jc w:val="center"/>
              <w:rPr>
                <w:rFonts w:cs="Times New Roman"/>
                <w:szCs w:val="24"/>
              </w:rPr>
            </w:pPr>
            <w:r>
              <w:rPr>
                <w:rFonts w:cs="Times New Roman"/>
                <w:szCs w:val="24"/>
              </w:rPr>
              <w:t>1335</w:t>
            </w:r>
          </w:p>
        </w:tc>
        <w:tc>
          <w:tcPr>
            <w:tcW w:w="3162" w:type="dxa"/>
            <w:tcBorders>
              <w:top w:val="single" w:sz="4" w:space="0" w:color="auto"/>
              <w:left w:val="single" w:sz="4" w:space="0" w:color="auto"/>
              <w:bottom w:val="single" w:sz="4" w:space="0" w:color="auto"/>
              <w:right w:val="single" w:sz="4" w:space="0" w:color="auto"/>
            </w:tcBorders>
          </w:tcPr>
          <w:p w:rsidR="00594729" w:rsidRDefault="00EC4D4A" w:rsidP="00662B2A">
            <w:pPr>
              <w:autoSpaceDE w:val="0"/>
              <w:autoSpaceDN w:val="0"/>
              <w:adjustRightInd w:val="0"/>
              <w:jc w:val="center"/>
              <w:rPr>
                <w:rFonts w:cs="Times New Roman"/>
                <w:szCs w:val="24"/>
              </w:rPr>
            </w:pPr>
            <w:r>
              <w:rPr>
                <w:rFonts w:cs="Times New Roman"/>
                <w:szCs w:val="24"/>
              </w:rPr>
              <w:t>kivett közterület (Berzence, Mátyás utca)</w:t>
            </w:r>
          </w:p>
        </w:tc>
        <w:tc>
          <w:tcPr>
            <w:tcW w:w="1724" w:type="dxa"/>
            <w:tcBorders>
              <w:top w:val="single" w:sz="4" w:space="0" w:color="auto"/>
              <w:left w:val="single" w:sz="4" w:space="0" w:color="auto"/>
              <w:bottom w:val="single" w:sz="4" w:space="0" w:color="auto"/>
              <w:right w:val="single" w:sz="4" w:space="0" w:color="auto"/>
            </w:tcBorders>
          </w:tcPr>
          <w:p w:rsidR="00594729" w:rsidRDefault="00EC4D4A" w:rsidP="00662B2A">
            <w:pPr>
              <w:autoSpaceDE w:val="0"/>
              <w:autoSpaceDN w:val="0"/>
              <w:adjustRightInd w:val="0"/>
              <w:jc w:val="center"/>
              <w:rPr>
                <w:rFonts w:cs="Times New Roman"/>
                <w:szCs w:val="24"/>
              </w:rPr>
            </w:pPr>
            <w:r>
              <w:rPr>
                <w:rFonts w:cs="Times New Roman"/>
                <w:szCs w:val="24"/>
              </w:rPr>
              <w:t>6586</w:t>
            </w:r>
          </w:p>
        </w:tc>
        <w:tc>
          <w:tcPr>
            <w:tcW w:w="1763" w:type="dxa"/>
            <w:tcBorders>
              <w:top w:val="single" w:sz="4" w:space="0" w:color="auto"/>
              <w:left w:val="single" w:sz="4" w:space="0" w:color="auto"/>
              <w:bottom w:val="single" w:sz="4" w:space="0" w:color="auto"/>
              <w:right w:val="single" w:sz="4" w:space="0" w:color="auto"/>
            </w:tcBorders>
          </w:tcPr>
          <w:p w:rsidR="00594729" w:rsidRDefault="00EC4D4A" w:rsidP="00662B2A">
            <w:pPr>
              <w:autoSpaceDE w:val="0"/>
              <w:autoSpaceDN w:val="0"/>
              <w:adjustRightInd w:val="0"/>
              <w:jc w:val="center"/>
              <w:rPr>
                <w:rFonts w:cs="Times New Roman"/>
                <w:szCs w:val="24"/>
              </w:rPr>
            </w:pPr>
            <w:r>
              <w:rPr>
                <w:rFonts w:cs="Times New Roman"/>
                <w:szCs w:val="24"/>
              </w:rPr>
              <w:t>1/1</w:t>
            </w:r>
          </w:p>
        </w:tc>
      </w:tr>
      <w:tr w:rsidR="00EC4D4A" w:rsidRPr="008D3D79" w:rsidTr="00662B2A">
        <w:tc>
          <w:tcPr>
            <w:tcW w:w="1147"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109.</w:t>
            </w:r>
          </w:p>
        </w:tc>
        <w:tc>
          <w:tcPr>
            <w:tcW w:w="1266"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1359</w:t>
            </w:r>
          </w:p>
        </w:tc>
        <w:tc>
          <w:tcPr>
            <w:tcW w:w="3162"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kivett közterület (Berzence, Szent László utca)</w:t>
            </w:r>
          </w:p>
        </w:tc>
        <w:tc>
          <w:tcPr>
            <w:tcW w:w="1724"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5620</w:t>
            </w:r>
          </w:p>
        </w:tc>
        <w:tc>
          <w:tcPr>
            <w:tcW w:w="1763"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1/1</w:t>
            </w:r>
          </w:p>
        </w:tc>
      </w:tr>
      <w:tr w:rsidR="00EC4D4A" w:rsidRPr="008D3D79" w:rsidTr="00662B2A">
        <w:tc>
          <w:tcPr>
            <w:tcW w:w="1147"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110.</w:t>
            </w:r>
          </w:p>
        </w:tc>
        <w:tc>
          <w:tcPr>
            <w:tcW w:w="1266"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1400</w:t>
            </w:r>
          </w:p>
        </w:tc>
        <w:tc>
          <w:tcPr>
            <w:tcW w:w="3162"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kivet közterület (Berzence, Zrínyi utca)</w:t>
            </w:r>
          </w:p>
        </w:tc>
        <w:tc>
          <w:tcPr>
            <w:tcW w:w="1724"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4062</w:t>
            </w:r>
          </w:p>
        </w:tc>
        <w:tc>
          <w:tcPr>
            <w:tcW w:w="1763"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1/1</w:t>
            </w:r>
          </w:p>
        </w:tc>
      </w:tr>
      <w:tr w:rsidR="00EC4D4A" w:rsidRPr="008D3D79" w:rsidTr="00662B2A">
        <w:tc>
          <w:tcPr>
            <w:tcW w:w="1147"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111.</w:t>
            </w:r>
          </w:p>
        </w:tc>
        <w:tc>
          <w:tcPr>
            <w:tcW w:w="1266"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1429</w:t>
            </w:r>
          </w:p>
        </w:tc>
        <w:tc>
          <w:tcPr>
            <w:tcW w:w="3162"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kivett közterület (Berzence, Zrínyi utca)</w:t>
            </w:r>
          </w:p>
        </w:tc>
        <w:tc>
          <w:tcPr>
            <w:tcW w:w="1724"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4125</w:t>
            </w:r>
          </w:p>
        </w:tc>
        <w:tc>
          <w:tcPr>
            <w:tcW w:w="1763"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1/1</w:t>
            </w:r>
          </w:p>
        </w:tc>
      </w:tr>
      <w:tr w:rsidR="00EC4D4A" w:rsidRPr="008D3D79" w:rsidTr="00662B2A">
        <w:tc>
          <w:tcPr>
            <w:tcW w:w="1147"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112.</w:t>
            </w:r>
          </w:p>
        </w:tc>
        <w:tc>
          <w:tcPr>
            <w:tcW w:w="1266"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1462</w:t>
            </w:r>
          </w:p>
        </w:tc>
        <w:tc>
          <w:tcPr>
            <w:tcW w:w="3162"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kivett közterület (Berzence, Zrínyi utca)</w:t>
            </w:r>
          </w:p>
        </w:tc>
        <w:tc>
          <w:tcPr>
            <w:tcW w:w="1724" w:type="dxa"/>
            <w:tcBorders>
              <w:top w:val="single" w:sz="4" w:space="0" w:color="auto"/>
              <w:left w:val="single" w:sz="4" w:space="0" w:color="auto"/>
              <w:bottom w:val="single" w:sz="4" w:space="0" w:color="auto"/>
              <w:right w:val="single" w:sz="4" w:space="0" w:color="auto"/>
            </w:tcBorders>
          </w:tcPr>
          <w:p w:rsidR="00EC4D4A" w:rsidRDefault="00EC4D4A" w:rsidP="00662B2A">
            <w:pPr>
              <w:autoSpaceDE w:val="0"/>
              <w:autoSpaceDN w:val="0"/>
              <w:adjustRightInd w:val="0"/>
              <w:jc w:val="center"/>
              <w:rPr>
                <w:rFonts w:cs="Times New Roman"/>
                <w:szCs w:val="24"/>
              </w:rPr>
            </w:pPr>
            <w:r>
              <w:rPr>
                <w:rFonts w:cs="Times New Roman"/>
                <w:szCs w:val="24"/>
              </w:rPr>
              <w:t>1919</w:t>
            </w:r>
          </w:p>
        </w:tc>
        <w:tc>
          <w:tcPr>
            <w:tcW w:w="1763" w:type="dxa"/>
            <w:tcBorders>
              <w:top w:val="single" w:sz="4" w:space="0" w:color="auto"/>
              <w:left w:val="single" w:sz="4" w:space="0" w:color="auto"/>
              <w:bottom w:val="single" w:sz="4" w:space="0" w:color="auto"/>
              <w:right w:val="single" w:sz="4" w:space="0" w:color="auto"/>
            </w:tcBorders>
          </w:tcPr>
          <w:p w:rsidR="00EC4D4A" w:rsidRDefault="00EC4D4A" w:rsidP="00EC4D4A">
            <w:pPr>
              <w:autoSpaceDE w:val="0"/>
              <w:autoSpaceDN w:val="0"/>
              <w:adjustRightInd w:val="0"/>
              <w:jc w:val="center"/>
              <w:rPr>
                <w:rFonts w:cs="Times New Roman"/>
                <w:szCs w:val="24"/>
              </w:rPr>
            </w:pPr>
            <w:r>
              <w:rPr>
                <w:rFonts w:cs="Times New Roman"/>
                <w:szCs w:val="24"/>
              </w:rPr>
              <w:t>1/1</w:t>
            </w:r>
          </w:p>
        </w:tc>
      </w:tr>
    </w:tbl>
    <w:p w:rsidR="005C3226" w:rsidRPr="008D3D79" w:rsidRDefault="005C3226" w:rsidP="005C3226">
      <w:pPr>
        <w:autoSpaceDE w:val="0"/>
        <w:autoSpaceDN w:val="0"/>
        <w:adjustRightInd w:val="0"/>
        <w:rPr>
          <w:rFonts w:cs="Times New Roman"/>
          <w:szCs w:val="24"/>
        </w:rPr>
      </w:pPr>
    </w:p>
    <w:p w:rsidR="005C3226" w:rsidRPr="008D3D79" w:rsidRDefault="005C3226" w:rsidP="005C3226">
      <w:pPr>
        <w:autoSpaceDE w:val="0"/>
        <w:autoSpaceDN w:val="0"/>
        <w:adjustRightInd w:val="0"/>
        <w:jc w:val="center"/>
        <w:rPr>
          <w:rFonts w:cs="Times New Roman"/>
          <w:b/>
          <w:szCs w:val="24"/>
        </w:rPr>
      </w:pPr>
    </w:p>
    <w:p w:rsidR="005C3226" w:rsidRPr="008D3D79" w:rsidRDefault="00E44D29" w:rsidP="005C3226">
      <w:pPr>
        <w:autoSpaceDE w:val="0"/>
        <w:autoSpaceDN w:val="0"/>
        <w:adjustRightInd w:val="0"/>
        <w:jc w:val="center"/>
        <w:rPr>
          <w:rFonts w:cs="Times New Roman"/>
          <w:b/>
          <w:szCs w:val="24"/>
        </w:rPr>
      </w:pPr>
      <w:r>
        <w:rPr>
          <w:rFonts w:cs="Times New Roman"/>
          <w:b/>
          <w:bCs/>
          <w:szCs w:val="24"/>
        </w:rPr>
        <w:t>BERZENCE</w:t>
      </w:r>
      <w:r w:rsidRPr="009A08D5">
        <w:rPr>
          <w:rFonts w:cs="Times New Roman"/>
          <w:b/>
          <w:bCs/>
          <w:szCs w:val="24"/>
        </w:rPr>
        <w:t xml:space="preserve"> </w:t>
      </w:r>
      <w:r>
        <w:rPr>
          <w:rFonts w:cs="Times New Roman"/>
          <w:b/>
          <w:bCs/>
          <w:szCs w:val="24"/>
        </w:rPr>
        <w:t>NAGY</w:t>
      </w:r>
      <w:r w:rsidRPr="009A08D5">
        <w:rPr>
          <w:rFonts w:cs="Times New Roman"/>
          <w:b/>
          <w:bCs/>
          <w:szCs w:val="24"/>
        </w:rPr>
        <w:t xml:space="preserve">KÖZSÉG </w:t>
      </w:r>
      <w:r w:rsidR="005C3226" w:rsidRPr="008D3D79">
        <w:rPr>
          <w:rFonts w:cs="Times New Roman"/>
          <w:b/>
          <w:szCs w:val="24"/>
        </w:rPr>
        <w:t>KÜLTERÜLETÉN</w:t>
      </w:r>
    </w:p>
    <w:p w:rsidR="005C3226" w:rsidRPr="008D3D79" w:rsidRDefault="005C3226" w:rsidP="005C3226">
      <w:pPr>
        <w:autoSpaceDE w:val="0"/>
        <w:autoSpaceDN w:val="0"/>
        <w:adjustRightInd w:val="0"/>
        <w:rPr>
          <w:rFonts w:cs="Times New Roman"/>
          <w:szCs w:val="24"/>
        </w:rPr>
      </w:pPr>
    </w:p>
    <w:tbl>
      <w:tblPr>
        <w:tblStyle w:val="Rcsostblzat"/>
        <w:tblW w:w="0" w:type="auto"/>
        <w:tblLook w:val="04A0" w:firstRow="1" w:lastRow="0" w:firstColumn="1" w:lastColumn="0" w:noHBand="0" w:noVBand="1"/>
      </w:tblPr>
      <w:tblGrid>
        <w:gridCol w:w="1096"/>
        <w:gridCol w:w="1264"/>
        <w:gridCol w:w="3194"/>
        <w:gridCol w:w="1739"/>
        <w:gridCol w:w="1769"/>
      </w:tblGrid>
      <w:tr w:rsidR="008D3D79" w:rsidRPr="008D3D79" w:rsidTr="008B449F">
        <w:tc>
          <w:tcPr>
            <w:tcW w:w="1096"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b/>
                <w:szCs w:val="24"/>
              </w:rPr>
            </w:pPr>
            <w:r w:rsidRPr="008D3D79">
              <w:rPr>
                <w:rFonts w:cs="Times New Roman"/>
                <w:b/>
                <w:szCs w:val="24"/>
              </w:rPr>
              <w:t>Sorszám</w:t>
            </w:r>
          </w:p>
        </w:tc>
        <w:tc>
          <w:tcPr>
            <w:tcW w:w="1264"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b/>
                <w:szCs w:val="24"/>
              </w:rPr>
            </w:pPr>
            <w:r w:rsidRPr="008D3D79">
              <w:rPr>
                <w:rFonts w:cs="Times New Roman"/>
                <w:b/>
                <w:szCs w:val="24"/>
              </w:rPr>
              <w:t>Helyrajzi szám</w:t>
            </w:r>
          </w:p>
        </w:tc>
        <w:tc>
          <w:tcPr>
            <w:tcW w:w="3194"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b/>
                <w:szCs w:val="24"/>
              </w:rPr>
            </w:pPr>
            <w:r w:rsidRPr="008D3D79">
              <w:rPr>
                <w:rFonts w:cs="Times New Roman"/>
                <w:b/>
                <w:szCs w:val="24"/>
              </w:rPr>
              <w:t>Megnevezés</w:t>
            </w:r>
          </w:p>
        </w:tc>
        <w:tc>
          <w:tcPr>
            <w:tcW w:w="1739"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b/>
                <w:szCs w:val="24"/>
              </w:rPr>
            </w:pPr>
            <w:r w:rsidRPr="008D3D79">
              <w:rPr>
                <w:rFonts w:cs="Times New Roman"/>
                <w:b/>
                <w:szCs w:val="24"/>
              </w:rPr>
              <w:t xml:space="preserve">Terület </w:t>
            </w:r>
          </w:p>
          <w:p w:rsidR="005C3226" w:rsidRPr="008D3D79" w:rsidRDefault="005C3226">
            <w:pPr>
              <w:autoSpaceDE w:val="0"/>
              <w:autoSpaceDN w:val="0"/>
              <w:adjustRightInd w:val="0"/>
              <w:jc w:val="center"/>
              <w:rPr>
                <w:rFonts w:cs="Times New Roman"/>
                <w:b/>
                <w:szCs w:val="24"/>
              </w:rPr>
            </w:pPr>
            <w:r w:rsidRPr="008D3D79">
              <w:rPr>
                <w:rFonts w:cs="Times New Roman"/>
                <w:b/>
                <w:szCs w:val="24"/>
              </w:rPr>
              <w:t>(m2)</w:t>
            </w:r>
          </w:p>
        </w:tc>
        <w:tc>
          <w:tcPr>
            <w:tcW w:w="1769" w:type="dxa"/>
            <w:tcBorders>
              <w:top w:val="single" w:sz="4" w:space="0" w:color="auto"/>
              <w:left w:val="single" w:sz="4" w:space="0" w:color="auto"/>
              <w:bottom w:val="single" w:sz="4" w:space="0" w:color="auto"/>
              <w:right w:val="single" w:sz="4" w:space="0" w:color="auto"/>
            </w:tcBorders>
            <w:hideMark/>
          </w:tcPr>
          <w:p w:rsidR="005C3226" w:rsidRPr="008D3D79" w:rsidRDefault="005C3226">
            <w:pPr>
              <w:autoSpaceDE w:val="0"/>
              <w:autoSpaceDN w:val="0"/>
              <w:adjustRightInd w:val="0"/>
              <w:jc w:val="center"/>
              <w:rPr>
                <w:rFonts w:cs="Times New Roman"/>
                <w:b/>
                <w:szCs w:val="24"/>
              </w:rPr>
            </w:pPr>
            <w:r w:rsidRPr="008D3D79">
              <w:rPr>
                <w:rFonts w:cs="Times New Roman"/>
                <w:b/>
                <w:szCs w:val="24"/>
              </w:rPr>
              <w:t>Tulajdoni hányad</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691B2E" w:rsidRPr="00317F5E" w:rsidRDefault="009A08D5">
            <w:pPr>
              <w:autoSpaceDE w:val="0"/>
              <w:autoSpaceDN w:val="0"/>
              <w:adjustRightInd w:val="0"/>
              <w:jc w:val="center"/>
              <w:rPr>
                <w:rFonts w:cs="Times New Roman"/>
                <w:szCs w:val="24"/>
              </w:rPr>
            </w:pPr>
            <w:r w:rsidRPr="00317F5E">
              <w:rPr>
                <w:rFonts w:cs="Times New Roman"/>
                <w:szCs w:val="24"/>
              </w:rPr>
              <w:t>1.</w:t>
            </w:r>
          </w:p>
        </w:tc>
        <w:tc>
          <w:tcPr>
            <w:tcW w:w="1264" w:type="dxa"/>
            <w:tcBorders>
              <w:top w:val="single" w:sz="4" w:space="0" w:color="auto"/>
              <w:left w:val="single" w:sz="4" w:space="0" w:color="auto"/>
              <w:bottom w:val="single" w:sz="4" w:space="0" w:color="auto"/>
              <w:right w:val="single" w:sz="4" w:space="0" w:color="auto"/>
            </w:tcBorders>
            <w:hideMark/>
          </w:tcPr>
          <w:p w:rsidR="00691B2E" w:rsidRPr="00317F5E" w:rsidRDefault="00A23EDA">
            <w:pPr>
              <w:autoSpaceDE w:val="0"/>
              <w:autoSpaceDN w:val="0"/>
              <w:adjustRightInd w:val="0"/>
              <w:jc w:val="center"/>
              <w:rPr>
                <w:rFonts w:cs="Times New Roman"/>
                <w:szCs w:val="24"/>
              </w:rPr>
            </w:pPr>
            <w:r w:rsidRPr="00317F5E">
              <w:rPr>
                <w:rFonts w:cs="Times New Roman"/>
                <w:szCs w:val="24"/>
              </w:rPr>
              <w:t>02/1</w:t>
            </w:r>
          </w:p>
        </w:tc>
        <w:tc>
          <w:tcPr>
            <w:tcW w:w="3194" w:type="dxa"/>
            <w:tcBorders>
              <w:top w:val="single" w:sz="4" w:space="0" w:color="auto"/>
              <w:left w:val="single" w:sz="4" w:space="0" w:color="auto"/>
              <w:bottom w:val="single" w:sz="4" w:space="0" w:color="auto"/>
              <w:right w:val="single" w:sz="4" w:space="0" w:color="auto"/>
            </w:tcBorders>
            <w:hideMark/>
          </w:tcPr>
          <w:p w:rsidR="00691B2E" w:rsidRPr="00317F5E" w:rsidRDefault="00A23EDA">
            <w:pPr>
              <w:autoSpaceDE w:val="0"/>
              <w:autoSpaceDN w:val="0"/>
              <w:adjustRightInd w:val="0"/>
              <w:jc w:val="center"/>
              <w:rPr>
                <w:rFonts w:cs="Times New Roman"/>
                <w:szCs w:val="24"/>
              </w:rPr>
            </w:pPr>
            <w:r w:rsidRPr="00317F5E">
              <w:rPr>
                <w:rFonts w:cs="Times New Roman"/>
                <w:szCs w:val="24"/>
              </w:rPr>
              <w:t xml:space="preserve">kivett </w:t>
            </w:r>
            <w:r w:rsidR="00691B2E" w:rsidRPr="00317F5E">
              <w:rPr>
                <w:rFonts w:cs="Times New Roman"/>
                <w:szCs w:val="24"/>
              </w:rPr>
              <w:t>út</w:t>
            </w:r>
          </w:p>
        </w:tc>
        <w:tc>
          <w:tcPr>
            <w:tcW w:w="1739" w:type="dxa"/>
            <w:tcBorders>
              <w:top w:val="single" w:sz="4" w:space="0" w:color="auto"/>
              <w:left w:val="single" w:sz="4" w:space="0" w:color="auto"/>
              <w:bottom w:val="single" w:sz="4" w:space="0" w:color="auto"/>
              <w:right w:val="single" w:sz="4" w:space="0" w:color="auto"/>
            </w:tcBorders>
            <w:hideMark/>
          </w:tcPr>
          <w:p w:rsidR="00691B2E" w:rsidRPr="00317F5E" w:rsidRDefault="00A23EDA">
            <w:pPr>
              <w:autoSpaceDE w:val="0"/>
              <w:autoSpaceDN w:val="0"/>
              <w:adjustRightInd w:val="0"/>
              <w:jc w:val="center"/>
              <w:rPr>
                <w:rFonts w:cs="Times New Roman"/>
                <w:szCs w:val="24"/>
              </w:rPr>
            </w:pPr>
            <w:r w:rsidRPr="00317F5E">
              <w:rPr>
                <w:rFonts w:cs="Times New Roman"/>
                <w:szCs w:val="24"/>
              </w:rPr>
              <w:t>4013</w:t>
            </w:r>
          </w:p>
        </w:tc>
        <w:tc>
          <w:tcPr>
            <w:tcW w:w="1769" w:type="dxa"/>
            <w:tcBorders>
              <w:top w:val="single" w:sz="4" w:space="0" w:color="auto"/>
              <w:left w:val="single" w:sz="4" w:space="0" w:color="auto"/>
              <w:bottom w:val="single" w:sz="4" w:space="0" w:color="auto"/>
              <w:right w:val="single" w:sz="4" w:space="0" w:color="auto"/>
            </w:tcBorders>
            <w:hideMark/>
          </w:tcPr>
          <w:p w:rsidR="00691B2E" w:rsidRPr="00317F5E" w:rsidRDefault="00691B2E">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9A08D5">
            <w:pPr>
              <w:autoSpaceDE w:val="0"/>
              <w:autoSpaceDN w:val="0"/>
              <w:adjustRightInd w:val="0"/>
              <w:jc w:val="center"/>
              <w:rPr>
                <w:rFonts w:cs="Times New Roman"/>
                <w:szCs w:val="24"/>
              </w:rPr>
            </w:pPr>
            <w:r w:rsidRPr="00317F5E">
              <w:rPr>
                <w:rFonts w:cs="Times New Roman"/>
                <w:szCs w:val="24"/>
              </w:rPr>
              <w:t>2</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0</w:t>
            </w:r>
            <w:r w:rsidR="008B449F" w:rsidRPr="00317F5E">
              <w:rPr>
                <w:rFonts w:cs="Times New Roman"/>
                <w:szCs w:val="24"/>
              </w:rPr>
              <w:t>6</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8B449F" w:rsidP="00FC3B53">
            <w:pPr>
              <w:autoSpaceDE w:val="0"/>
              <w:autoSpaceDN w:val="0"/>
              <w:adjustRightInd w:val="0"/>
              <w:jc w:val="center"/>
              <w:rPr>
                <w:rFonts w:cs="Times New Roman"/>
                <w:szCs w:val="24"/>
              </w:rPr>
            </w:pPr>
            <w:r w:rsidRPr="00317F5E">
              <w:rPr>
                <w:rFonts w:cs="Times New Roman"/>
                <w:szCs w:val="24"/>
              </w:rPr>
              <w:t xml:space="preserve">kivett </w:t>
            </w:r>
            <w:r w:rsidR="00FC3B53" w:rsidRPr="00317F5E">
              <w:rPr>
                <w:rFonts w:cs="Times New Roman"/>
                <w:szCs w:val="24"/>
              </w:rPr>
              <w:t xml:space="preserve">saját használatú </w:t>
            </w:r>
            <w:r w:rsidR="005C3226" w:rsidRPr="00317F5E">
              <w:rPr>
                <w:rFonts w:cs="Times New Roman"/>
                <w:szCs w:val="24"/>
              </w:rPr>
              <w:t>út</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8B449F" w:rsidP="00FC3B53">
            <w:pPr>
              <w:autoSpaceDE w:val="0"/>
              <w:autoSpaceDN w:val="0"/>
              <w:adjustRightInd w:val="0"/>
              <w:jc w:val="center"/>
              <w:rPr>
                <w:rFonts w:cs="Times New Roman"/>
                <w:szCs w:val="24"/>
              </w:rPr>
            </w:pPr>
            <w:r w:rsidRPr="00317F5E">
              <w:rPr>
                <w:rFonts w:cs="Times New Roman"/>
                <w:szCs w:val="24"/>
              </w:rPr>
              <w:t>1665</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3.</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08</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2826</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4.</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09/31</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kivett út</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11433</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5.</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016</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3873</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6.</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8B449F">
            <w:pPr>
              <w:autoSpaceDE w:val="0"/>
              <w:autoSpaceDN w:val="0"/>
              <w:adjustRightInd w:val="0"/>
              <w:jc w:val="center"/>
              <w:rPr>
                <w:rFonts w:cs="Times New Roman"/>
                <w:szCs w:val="24"/>
              </w:rPr>
            </w:pPr>
            <w:r w:rsidRPr="00317F5E">
              <w:rPr>
                <w:rFonts w:cs="Times New Roman"/>
                <w:szCs w:val="24"/>
              </w:rPr>
              <w:t>018/1</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A056E6">
            <w:pPr>
              <w:autoSpaceDE w:val="0"/>
              <w:autoSpaceDN w:val="0"/>
              <w:adjustRightInd w:val="0"/>
              <w:jc w:val="center"/>
              <w:rPr>
                <w:rFonts w:cs="Times New Roman"/>
                <w:szCs w:val="24"/>
              </w:rPr>
            </w:pPr>
            <w:r w:rsidRPr="00317F5E">
              <w:rPr>
                <w:rFonts w:cs="Times New Roman"/>
                <w:szCs w:val="24"/>
              </w:rPr>
              <w:t xml:space="preserve">kivett saját használatú </w:t>
            </w:r>
            <w:r w:rsidR="008B449F" w:rsidRPr="00317F5E">
              <w:rPr>
                <w:rFonts w:cs="Times New Roman"/>
                <w:szCs w:val="24"/>
              </w:rPr>
              <w:t>út</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A056E6" w:rsidP="00A056E6">
            <w:pPr>
              <w:autoSpaceDE w:val="0"/>
              <w:autoSpaceDN w:val="0"/>
              <w:adjustRightInd w:val="0"/>
              <w:jc w:val="center"/>
              <w:rPr>
                <w:rFonts w:cs="Times New Roman"/>
                <w:szCs w:val="24"/>
              </w:rPr>
            </w:pPr>
            <w:r w:rsidRPr="00317F5E">
              <w:rPr>
                <w:rFonts w:cs="Times New Roman"/>
                <w:szCs w:val="24"/>
              </w:rPr>
              <w:t>9604</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7.</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A056E6">
            <w:pPr>
              <w:autoSpaceDE w:val="0"/>
              <w:autoSpaceDN w:val="0"/>
              <w:adjustRightInd w:val="0"/>
              <w:jc w:val="center"/>
              <w:rPr>
                <w:rFonts w:cs="Times New Roman"/>
                <w:szCs w:val="24"/>
              </w:rPr>
            </w:pPr>
            <w:r w:rsidRPr="00317F5E">
              <w:rPr>
                <w:rFonts w:cs="Times New Roman"/>
                <w:szCs w:val="24"/>
              </w:rPr>
              <w:t>018</w:t>
            </w:r>
            <w:r w:rsidR="008B449F" w:rsidRPr="00317F5E">
              <w:rPr>
                <w:rFonts w:cs="Times New Roman"/>
                <w:szCs w:val="24"/>
              </w:rPr>
              <w:t>/</w:t>
            </w:r>
            <w:r w:rsidRPr="00317F5E">
              <w:rPr>
                <w:rFonts w:cs="Times New Roman"/>
                <w:szCs w:val="24"/>
              </w:rPr>
              <w:t>2</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8B449F">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A056E6" w:rsidP="008B449F">
            <w:pPr>
              <w:autoSpaceDE w:val="0"/>
              <w:autoSpaceDN w:val="0"/>
              <w:adjustRightInd w:val="0"/>
              <w:jc w:val="center"/>
              <w:rPr>
                <w:rFonts w:cs="Times New Roman"/>
                <w:szCs w:val="24"/>
              </w:rPr>
            </w:pPr>
            <w:r w:rsidRPr="00317F5E">
              <w:rPr>
                <w:rFonts w:cs="Times New Roman"/>
                <w:szCs w:val="24"/>
              </w:rPr>
              <w:t>34564</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8.</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8B449F">
            <w:pPr>
              <w:autoSpaceDE w:val="0"/>
              <w:autoSpaceDN w:val="0"/>
              <w:adjustRightInd w:val="0"/>
              <w:jc w:val="center"/>
              <w:rPr>
                <w:rFonts w:cs="Times New Roman"/>
                <w:szCs w:val="24"/>
              </w:rPr>
            </w:pPr>
            <w:r w:rsidRPr="00317F5E">
              <w:rPr>
                <w:rFonts w:cs="Times New Roman"/>
                <w:szCs w:val="24"/>
              </w:rPr>
              <w:t>022/2</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A056E6">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A056E6" w:rsidP="00A056E6">
            <w:pPr>
              <w:autoSpaceDE w:val="0"/>
              <w:autoSpaceDN w:val="0"/>
              <w:adjustRightInd w:val="0"/>
              <w:jc w:val="center"/>
              <w:rPr>
                <w:rFonts w:cs="Times New Roman"/>
                <w:szCs w:val="24"/>
              </w:rPr>
            </w:pPr>
            <w:r w:rsidRPr="00317F5E">
              <w:rPr>
                <w:rFonts w:cs="Times New Roman"/>
                <w:szCs w:val="24"/>
              </w:rPr>
              <w:t>9793</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9.</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8B449F">
            <w:pPr>
              <w:autoSpaceDE w:val="0"/>
              <w:autoSpaceDN w:val="0"/>
              <w:adjustRightInd w:val="0"/>
              <w:jc w:val="center"/>
              <w:rPr>
                <w:rFonts w:cs="Times New Roman"/>
                <w:szCs w:val="24"/>
              </w:rPr>
            </w:pPr>
            <w:r w:rsidRPr="00317F5E">
              <w:rPr>
                <w:rFonts w:cs="Times New Roman"/>
                <w:szCs w:val="24"/>
              </w:rPr>
              <w:t>022/4</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A056E6">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A056E6" w:rsidP="008B449F">
            <w:pPr>
              <w:autoSpaceDE w:val="0"/>
              <w:autoSpaceDN w:val="0"/>
              <w:adjustRightInd w:val="0"/>
              <w:jc w:val="center"/>
              <w:rPr>
                <w:rFonts w:cs="Times New Roman"/>
                <w:szCs w:val="24"/>
              </w:rPr>
            </w:pPr>
            <w:r w:rsidRPr="00317F5E">
              <w:rPr>
                <w:rFonts w:cs="Times New Roman"/>
                <w:szCs w:val="24"/>
              </w:rPr>
              <w:t>43</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10.</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A056E6">
            <w:pPr>
              <w:autoSpaceDE w:val="0"/>
              <w:autoSpaceDN w:val="0"/>
              <w:adjustRightInd w:val="0"/>
              <w:jc w:val="center"/>
              <w:rPr>
                <w:rFonts w:cs="Times New Roman"/>
                <w:szCs w:val="24"/>
              </w:rPr>
            </w:pPr>
            <w:r w:rsidRPr="00317F5E">
              <w:rPr>
                <w:rFonts w:cs="Times New Roman"/>
                <w:szCs w:val="24"/>
              </w:rPr>
              <w:t>028</w:t>
            </w:r>
            <w:r w:rsidR="008B449F" w:rsidRPr="00317F5E">
              <w:rPr>
                <w:rFonts w:cs="Times New Roman"/>
                <w:szCs w:val="24"/>
              </w:rPr>
              <w:t>/</w:t>
            </w:r>
            <w:r w:rsidRPr="00317F5E">
              <w:rPr>
                <w:rFonts w:cs="Times New Roman"/>
                <w:szCs w:val="24"/>
              </w:rPr>
              <w:t>10</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A056E6">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A056E6" w:rsidP="00A056E6">
            <w:pPr>
              <w:autoSpaceDE w:val="0"/>
              <w:autoSpaceDN w:val="0"/>
              <w:adjustRightInd w:val="0"/>
              <w:jc w:val="center"/>
              <w:rPr>
                <w:rFonts w:cs="Times New Roman"/>
                <w:szCs w:val="24"/>
              </w:rPr>
            </w:pPr>
            <w:r w:rsidRPr="00317F5E">
              <w:rPr>
                <w:rFonts w:cs="Times New Roman"/>
                <w:szCs w:val="24"/>
              </w:rPr>
              <w:t>2661</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8B449F">
            <w:pPr>
              <w:autoSpaceDE w:val="0"/>
              <w:autoSpaceDN w:val="0"/>
              <w:adjustRightInd w:val="0"/>
              <w:jc w:val="center"/>
              <w:rPr>
                <w:rFonts w:cs="Times New Roman"/>
                <w:szCs w:val="24"/>
              </w:rPr>
            </w:pPr>
            <w:r w:rsidRPr="00317F5E">
              <w:rPr>
                <w:rFonts w:cs="Times New Roman"/>
                <w:szCs w:val="24"/>
              </w:rPr>
              <w:t>030</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A056E6">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A056E6" w:rsidP="00A056E6">
            <w:pPr>
              <w:autoSpaceDE w:val="0"/>
              <w:autoSpaceDN w:val="0"/>
              <w:adjustRightInd w:val="0"/>
              <w:jc w:val="center"/>
              <w:rPr>
                <w:rFonts w:cs="Times New Roman"/>
                <w:szCs w:val="24"/>
              </w:rPr>
            </w:pPr>
            <w:r w:rsidRPr="00317F5E">
              <w:rPr>
                <w:rFonts w:cs="Times New Roman"/>
                <w:szCs w:val="24"/>
              </w:rPr>
              <w:t>783</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12.</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8B449F">
            <w:pPr>
              <w:autoSpaceDE w:val="0"/>
              <w:autoSpaceDN w:val="0"/>
              <w:adjustRightInd w:val="0"/>
              <w:jc w:val="center"/>
              <w:rPr>
                <w:rFonts w:cs="Times New Roman"/>
                <w:szCs w:val="24"/>
              </w:rPr>
            </w:pPr>
            <w:r w:rsidRPr="00317F5E">
              <w:rPr>
                <w:rFonts w:cs="Times New Roman"/>
                <w:szCs w:val="24"/>
              </w:rPr>
              <w:t>032</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A056E6">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A056E6" w:rsidP="00A056E6">
            <w:pPr>
              <w:autoSpaceDE w:val="0"/>
              <w:autoSpaceDN w:val="0"/>
              <w:adjustRightInd w:val="0"/>
              <w:jc w:val="center"/>
              <w:rPr>
                <w:rFonts w:cs="Times New Roman"/>
                <w:szCs w:val="24"/>
              </w:rPr>
            </w:pPr>
            <w:r w:rsidRPr="00317F5E">
              <w:rPr>
                <w:rFonts w:cs="Times New Roman"/>
                <w:szCs w:val="24"/>
              </w:rPr>
              <w:t>816</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13.</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8B449F">
            <w:pPr>
              <w:autoSpaceDE w:val="0"/>
              <w:autoSpaceDN w:val="0"/>
              <w:adjustRightInd w:val="0"/>
              <w:jc w:val="center"/>
              <w:rPr>
                <w:rFonts w:cs="Times New Roman"/>
                <w:szCs w:val="24"/>
              </w:rPr>
            </w:pPr>
            <w:r w:rsidRPr="00317F5E">
              <w:rPr>
                <w:rFonts w:cs="Times New Roman"/>
                <w:szCs w:val="24"/>
              </w:rPr>
              <w:t>033</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A056E6" w:rsidP="00A056E6">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A056E6" w:rsidP="008B449F">
            <w:pPr>
              <w:autoSpaceDE w:val="0"/>
              <w:autoSpaceDN w:val="0"/>
              <w:adjustRightInd w:val="0"/>
              <w:jc w:val="center"/>
              <w:rPr>
                <w:rFonts w:cs="Times New Roman"/>
                <w:szCs w:val="24"/>
              </w:rPr>
            </w:pPr>
            <w:r w:rsidRPr="00317F5E">
              <w:rPr>
                <w:rFonts w:cs="Times New Roman"/>
                <w:szCs w:val="24"/>
              </w:rPr>
              <w:t>1280</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14.</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035</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2259</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15.</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037</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17676</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16.</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039</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3050</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17.</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048/18</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 xml:space="preserve">kivett </w:t>
            </w:r>
            <w:r w:rsidR="008B449F" w:rsidRPr="00317F5E">
              <w:rPr>
                <w:rFonts w:cs="Times New Roman"/>
                <w:szCs w:val="24"/>
              </w:rPr>
              <w:t>út</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5081</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18.</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051</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6090</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19.</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052/41</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 xml:space="preserve">kivett </w:t>
            </w:r>
            <w:r w:rsidR="008B449F" w:rsidRPr="00317F5E">
              <w:rPr>
                <w:rFonts w:cs="Times New Roman"/>
                <w:szCs w:val="24"/>
              </w:rPr>
              <w:t>út</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1640</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20.</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052/42</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 xml:space="preserve">kivett </w:t>
            </w:r>
            <w:r w:rsidR="008B449F" w:rsidRPr="00317F5E">
              <w:rPr>
                <w:rFonts w:cs="Times New Roman"/>
                <w:szCs w:val="24"/>
              </w:rPr>
              <w:t>út</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2685</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21.</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052/48</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kivett út</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267</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22.</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057/2</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 xml:space="preserve">kivett </w:t>
            </w:r>
            <w:r w:rsidR="008B449F" w:rsidRPr="00317F5E">
              <w:rPr>
                <w:rFonts w:cs="Times New Roman"/>
                <w:szCs w:val="24"/>
              </w:rPr>
              <w:t>út</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1069</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23.</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058</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43574</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24.</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060</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 xml:space="preserve">kivett </w:t>
            </w:r>
            <w:r w:rsidR="008B449F" w:rsidRPr="00317F5E">
              <w:rPr>
                <w:rFonts w:cs="Times New Roman"/>
                <w:szCs w:val="24"/>
              </w:rPr>
              <w:t>út</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1758</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25.</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063</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5358</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26.</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068</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22481</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27.</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069/4</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1940</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28.</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073</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7728</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29.</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075</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9191</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30.</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8B449F">
            <w:pPr>
              <w:autoSpaceDE w:val="0"/>
              <w:autoSpaceDN w:val="0"/>
              <w:adjustRightInd w:val="0"/>
              <w:jc w:val="center"/>
              <w:rPr>
                <w:rFonts w:cs="Times New Roman"/>
                <w:szCs w:val="24"/>
              </w:rPr>
            </w:pPr>
            <w:r w:rsidRPr="00317F5E">
              <w:rPr>
                <w:rFonts w:cs="Times New Roman"/>
                <w:szCs w:val="24"/>
              </w:rPr>
              <w:t>076</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D06027" w:rsidP="00D06027">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46324</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31.</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078</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6344</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32.</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333C62">
            <w:pPr>
              <w:autoSpaceDE w:val="0"/>
              <w:autoSpaceDN w:val="0"/>
              <w:adjustRightInd w:val="0"/>
              <w:jc w:val="center"/>
              <w:rPr>
                <w:rFonts w:cs="Times New Roman"/>
                <w:szCs w:val="24"/>
              </w:rPr>
            </w:pPr>
            <w:r w:rsidRPr="00317F5E">
              <w:rPr>
                <w:rFonts w:cs="Times New Roman"/>
                <w:szCs w:val="24"/>
              </w:rPr>
              <w:t>079/3</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333C62">
            <w:pPr>
              <w:autoSpaceDE w:val="0"/>
              <w:autoSpaceDN w:val="0"/>
              <w:adjustRightInd w:val="0"/>
              <w:jc w:val="center"/>
              <w:rPr>
                <w:rFonts w:cs="Times New Roman"/>
                <w:szCs w:val="24"/>
              </w:rPr>
            </w:pPr>
            <w:r w:rsidRPr="00317F5E">
              <w:rPr>
                <w:rFonts w:cs="Times New Roman"/>
                <w:szCs w:val="24"/>
              </w:rPr>
              <w:t>kivett út</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1252</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33.</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080</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4015</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34.</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082</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333C62">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2716</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35.</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086</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333C62">
            <w:pPr>
              <w:autoSpaceDE w:val="0"/>
              <w:autoSpaceDN w:val="0"/>
              <w:adjustRightInd w:val="0"/>
              <w:jc w:val="center"/>
              <w:rPr>
                <w:rFonts w:cs="Times New Roman"/>
                <w:szCs w:val="24"/>
              </w:rPr>
            </w:pPr>
            <w:r w:rsidRPr="00317F5E">
              <w:rPr>
                <w:rFonts w:cs="Times New Roman"/>
                <w:szCs w:val="24"/>
              </w:rPr>
              <w:t xml:space="preserve">kivett </w:t>
            </w:r>
            <w:r w:rsidR="008B449F" w:rsidRPr="00317F5E">
              <w:rPr>
                <w:rFonts w:cs="Times New Roman"/>
                <w:szCs w:val="24"/>
              </w:rPr>
              <w:t>út</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333C62" w:rsidP="00333C62">
            <w:pPr>
              <w:autoSpaceDE w:val="0"/>
              <w:autoSpaceDN w:val="0"/>
              <w:adjustRightInd w:val="0"/>
              <w:jc w:val="center"/>
              <w:rPr>
                <w:rFonts w:cs="Times New Roman"/>
                <w:szCs w:val="24"/>
              </w:rPr>
            </w:pPr>
            <w:r w:rsidRPr="00317F5E">
              <w:rPr>
                <w:rFonts w:cs="Times New Roman"/>
                <w:szCs w:val="24"/>
              </w:rPr>
              <w:t>28228</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36.</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087</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333C62">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6114</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37.</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089</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333C62">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19433</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38.</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099</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333C62">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2917</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39.</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0100</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333C62">
            <w:pPr>
              <w:autoSpaceDE w:val="0"/>
              <w:autoSpaceDN w:val="0"/>
              <w:adjustRightInd w:val="0"/>
              <w:jc w:val="center"/>
              <w:rPr>
                <w:rFonts w:cs="Times New Roman"/>
                <w:szCs w:val="24"/>
              </w:rPr>
            </w:pPr>
            <w:r w:rsidRPr="00317F5E">
              <w:rPr>
                <w:rFonts w:cs="Times New Roman"/>
                <w:szCs w:val="24"/>
              </w:rPr>
              <w:t xml:space="preserve">kivett saját használatú út </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5910</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8B449F" w:rsidRPr="00317F5E" w:rsidTr="008B449F">
        <w:tc>
          <w:tcPr>
            <w:tcW w:w="1096"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40.</w:t>
            </w:r>
          </w:p>
        </w:tc>
        <w:tc>
          <w:tcPr>
            <w:tcW w:w="126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0102/1</w:t>
            </w:r>
          </w:p>
        </w:tc>
        <w:tc>
          <w:tcPr>
            <w:tcW w:w="3194" w:type="dxa"/>
            <w:tcBorders>
              <w:top w:val="single" w:sz="4" w:space="0" w:color="auto"/>
              <w:left w:val="single" w:sz="4" w:space="0" w:color="auto"/>
              <w:bottom w:val="single" w:sz="4" w:space="0" w:color="auto"/>
              <w:right w:val="single" w:sz="4" w:space="0" w:color="auto"/>
            </w:tcBorders>
            <w:hideMark/>
          </w:tcPr>
          <w:p w:rsidR="008B449F" w:rsidRPr="00317F5E" w:rsidRDefault="00333C62"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hideMark/>
          </w:tcPr>
          <w:p w:rsidR="008B449F" w:rsidRPr="00317F5E" w:rsidRDefault="00333C62" w:rsidP="008B449F">
            <w:pPr>
              <w:autoSpaceDE w:val="0"/>
              <w:autoSpaceDN w:val="0"/>
              <w:adjustRightInd w:val="0"/>
              <w:jc w:val="center"/>
              <w:rPr>
                <w:rFonts w:cs="Times New Roman"/>
                <w:szCs w:val="24"/>
              </w:rPr>
            </w:pPr>
            <w:r w:rsidRPr="00317F5E">
              <w:rPr>
                <w:rFonts w:cs="Times New Roman"/>
                <w:szCs w:val="24"/>
              </w:rPr>
              <w:t>6076</w:t>
            </w:r>
          </w:p>
        </w:tc>
        <w:tc>
          <w:tcPr>
            <w:tcW w:w="1769" w:type="dxa"/>
            <w:tcBorders>
              <w:top w:val="single" w:sz="4" w:space="0" w:color="auto"/>
              <w:left w:val="single" w:sz="4" w:space="0" w:color="auto"/>
              <w:bottom w:val="single" w:sz="4" w:space="0" w:color="auto"/>
              <w:right w:val="single" w:sz="4" w:space="0" w:color="auto"/>
            </w:tcBorders>
            <w:hideMark/>
          </w:tcPr>
          <w:p w:rsidR="008B449F" w:rsidRPr="00317F5E" w:rsidRDefault="008B449F" w:rsidP="008B449F">
            <w:pPr>
              <w:autoSpaceDE w:val="0"/>
              <w:autoSpaceDN w:val="0"/>
              <w:adjustRightInd w:val="0"/>
              <w:jc w:val="center"/>
              <w:rPr>
                <w:rFonts w:cs="Times New Roman"/>
                <w:szCs w:val="24"/>
              </w:rPr>
            </w:pPr>
            <w:r w:rsidRPr="00317F5E">
              <w:rPr>
                <w:rFonts w:cs="Times New Roman"/>
                <w:szCs w:val="24"/>
              </w:rPr>
              <w:t>1/1</w:t>
            </w:r>
          </w:p>
        </w:tc>
      </w:tr>
      <w:tr w:rsidR="00333C62" w:rsidRPr="00317F5E" w:rsidTr="008B449F">
        <w:tc>
          <w:tcPr>
            <w:tcW w:w="1096"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41.</w:t>
            </w:r>
          </w:p>
        </w:tc>
        <w:tc>
          <w:tcPr>
            <w:tcW w:w="1264"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0102/2</w:t>
            </w:r>
          </w:p>
        </w:tc>
        <w:tc>
          <w:tcPr>
            <w:tcW w:w="3194" w:type="dxa"/>
            <w:tcBorders>
              <w:top w:val="single" w:sz="4" w:space="0" w:color="auto"/>
              <w:left w:val="single" w:sz="4" w:space="0" w:color="auto"/>
              <w:bottom w:val="single" w:sz="4" w:space="0" w:color="auto"/>
              <w:right w:val="single" w:sz="4" w:space="0" w:color="auto"/>
            </w:tcBorders>
          </w:tcPr>
          <w:p w:rsidR="00333C62" w:rsidRPr="00317F5E" w:rsidRDefault="00333C62"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1904</w:t>
            </w:r>
          </w:p>
        </w:tc>
        <w:tc>
          <w:tcPr>
            <w:tcW w:w="1769"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1/1</w:t>
            </w:r>
          </w:p>
        </w:tc>
      </w:tr>
      <w:tr w:rsidR="00333C62" w:rsidRPr="00317F5E" w:rsidTr="008B449F">
        <w:tc>
          <w:tcPr>
            <w:tcW w:w="1096"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42.</w:t>
            </w:r>
          </w:p>
        </w:tc>
        <w:tc>
          <w:tcPr>
            <w:tcW w:w="1264"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0105</w:t>
            </w:r>
          </w:p>
        </w:tc>
        <w:tc>
          <w:tcPr>
            <w:tcW w:w="3194" w:type="dxa"/>
            <w:tcBorders>
              <w:top w:val="single" w:sz="4" w:space="0" w:color="auto"/>
              <w:left w:val="single" w:sz="4" w:space="0" w:color="auto"/>
              <w:bottom w:val="single" w:sz="4" w:space="0" w:color="auto"/>
              <w:right w:val="single" w:sz="4" w:space="0" w:color="auto"/>
            </w:tcBorders>
          </w:tcPr>
          <w:p w:rsidR="00333C62" w:rsidRPr="00317F5E" w:rsidRDefault="00333C62"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4130</w:t>
            </w:r>
          </w:p>
        </w:tc>
        <w:tc>
          <w:tcPr>
            <w:tcW w:w="1769"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1/1</w:t>
            </w:r>
          </w:p>
        </w:tc>
      </w:tr>
      <w:tr w:rsidR="00333C62" w:rsidRPr="00317F5E" w:rsidTr="008B449F">
        <w:tc>
          <w:tcPr>
            <w:tcW w:w="1096"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43.</w:t>
            </w:r>
          </w:p>
        </w:tc>
        <w:tc>
          <w:tcPr>
            <w:tcW w:w="1264"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0107</w:t>
            </w:r>
          </w:p>
        </w:tc>
        <w:tc>
          <w:tcPr>
            <w:tcW w:w="3194" w:type="dxa"/>
            <w:tcBorders>
              <w:top w:val="single" w:sz="4" w:space="0" w:color="auto"/>
              <w:left w:val="single" w:sz="4" w:space="0" w:color="auto"/>
              <w:bottom w:val="single" w:sz="4" w:space="0" w:color="auto"/>
              <w:right w:val="single" w:sz="4" w:space="0" w:color="auto"/>
            </w:tcBorders>
          </w:tcPr>
          <w:p w:rsidR="00333C62" w:rsidRPr="00317F5E" w:rsidRDefault="00333C62"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11070</w:t>
            </w:r>
          </w:p>
        </w:tc>
        <w:tc>
          <w:tcPr>
            <w:tcW w:w="1769"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1/1</w:t>
            </w:r>
          </w:p>
        </w:tc>
      </w:tr>
      <w:tr w:rsidR="00333C62" w:rsidRPr="00317F5E" w:rsidTr="008B449F">
        <w:tc>
          <w:tcPr>
            <w:tcW w:w="1096"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44.</w:t>
            </w:r>
          </w:p>
        </w:tc>
        <w:tc>
          <w:tcPr>
            <w:tcW w:w="1264"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0110</w:t>
            </w:r>
          </w:p>
        </w:tc>
        <w:tc>
          <w:tcPr>
            <w:tcW w:w="3194" w:type="dxa"/>
            <w:tcBorders>
              <w:top w:val="single" w:sz="4" w:space="0" w:color="auto"/>
              <w:left w:val="single" w:sz="4" w:space="0" w:color="auto"/>
              <w:bottom w:val="single" w:sz="4" w:space="0" w:color="auto"/>
              <w:right w:val="single" w:sz="4" w:space="0" w:color="auto"/>
            </w:tcBorders>
          </w:tcPr>
          <w:p w:rsidR="00333C62" w:rsidRPr="00317F5E" w:rsidRDefault="00333C62"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14875</w:t>
            </w:r>
          </w:p>
        </w:tc>
        <w:tc>
          <w:tcPr>
            <w:tcW w:w="1769"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1/1</w:t>
            </w:r>
          </w:p>
        </w:tc>
      </w:tr>
      <w:tr w:rsidR="00333C62" w:rsidRPr="00317F5E" w:rsidTr="008B449F">
        <w:tc>
          <w:tcPr>
            <w:tcW w:w="1096"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45.</w:t>
            </w:r>
          </w:p>
        </w:tc>
        <w:tc>
          <w:tcPr>
            <w:tcW w:w="1264"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0116</w:t>
            </w:r>
          </w:p>
        </w:tc>
        <w:tc>
          <w:tcPr>
            <w:tcW w:w="3194" w:type="dxa"/>
            <w:tcBorders>
              <w:top w:val="single" w:sz="4" w:space="0" w:color="auto"/>
              <w:left w:val="single" w:sz="4" w:space="0" w:color="auto"/>
              <w:bottom w:val="single" w:sz="4" w:space="0" w:color="auto"/>
              <w:right w:val="single" w:sz="4" w:space="0" w:color="auto"/>
            </w:tcBorders>
          </w:tcPr>
          <w:p w:rsidR="00333C62" w:rsidRPr="00317F5E" w:rsidRDefault="00333C62"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27397</w:t>
            </w:r>
          </w:p>
        </w:tc>
        <w:tc>
          <w:tcPr>
            <w:tcW w:w="1769"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1/1</w:t>
            </w:r>
          </w:p>
        </w:tc>
      </w:tr>
      <w:tr w:rsidR="00333C62" w:rsidRPr="00317F5E" w:rsidTr="008B449F">
        <w:tc>
          <w:tcPr>
            <w:tcW w:w="1096" w:type="dxa"/>
            <w:tcBorders>
              <w:top w:val="single" w:sz="4" w:space="0" w:color="auto"/>
              <w:left w:val="single" w:sz="4" w:space="0" w:color="auto"/>
              <w:bottom w:val="single" w:sz="4" w:space="0" w:color="auto"/>
              <w:right w:val="single" w:sz="4" w:space="0" w:color="auto"/>
            </w:tcBorders>
          </w:tcPr>
          <w:p w:rsidR="00333C62" w:rsidRPr="00317F5E" w:rsidRDefault="00333C62" w:rsidP="008B449F">
            <w:pPr>
              <w:autoSpaceDE w:val="0"/>
              <w:autoSpaceDN w:val="0"/>
              <w:adjustRightInd w:val="0"/>
              <w:jc w:val="center"/>
              <w:rPr>
                <w:rFonts w:cs="Times New Roman"/>
                <w:szCs w:val="24"/>
              </w:rPr>
            </w:pPr>
            <w:r w:rsidRPr="00317F5E">
              <w:rPr>
                <w:rFonts w:cs="Times New Roman"/>
                <w:szCs w:val="24"/>
              </w:rPr>
              <w:t>46.</w:t>
            </w:r>
          </w:p>
        </w:tc>
        <w:tc>
          <w:tcPr>
            <w:tcW w:w="1264" w:type="dxa"/>
            <w:tcBorders>
              <w:top w:val="single" w:sz="4" w:space="0" w:color="auto"/>
              <w:left w:val="single" w:sz="4" w:space="0" w:color="auto"/>
              <w:bottom w:val="single" w:sz="4" w:space="0" w:color="auto"/>
              <w:right w:val="single" w:sz="4" w:space="0" w:color="auto"/>
            </w:tcBorders>
          </w:tcPr>
          <w:p w:rsidR="00333C62" w:rsidRPr="00317F5E" w:rsidRDefault="005D12F3" w:rsidP="008B449F">
            <w:pPr>
              <w:autoSpaceDE w:val="0"/>
              <w:autoSpaceDN w:val="0"/>
              <w:adjustRightInd w:val="0"/>
              <w:jc w:val="center"/>
              <w:rPr>
                <w:rFonts w:cs="Times New Roman"/>
                <w:szCs w:val="24"/>
              </w:rPr>
            </w:pPr>
            <w:r w:rsidRPr="00317F5E">
              <w:rPr>
                <w:rFonts w:cs="Times New Roman"/>
                <w:szCs w:val="24"/>
              </w:rPr>
              <w:t>0123</w:t>
            </w:r>
          </w:p>
        </w:tc>
        <w:tc>
          <w:tcPr>
            <w:tcW w:w="3194" w:type="dxa"/>
            <w:tcBorders>
              <w:top w:val="single" w:sz="4" w:space="0" w:color="auto"/>
              <w:left w:val="single" w:sz="4" w:space="0" w:color="auto"/>
              <w:bottom w:val="single" w:sz="4" w:space="0" w:color="auto"/>
              <w:right w:val="single" w:sz="4" w:space="0" w:color="auto"/>
            </w:tcBorders>
          </w:tcPr>
          <w:p w:rsidR="00333C62" w:rsidRPr="00317F5E" w:rsidRDefault="005D12F3"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333C62" w:rsidRPr="00317F5E" w:rsidRDefault="005D12F3" w:rsidP="008B449F">
            <w:pPr>
              <w:autoSpaceDE w:val="0"/>
              <w:autoSpaceDN w:val="0"/>
              <w:adjustRightInd w:val="0"/>
              <w:jc w:val="center"/>
              <w:rPr>
                <w:rFonts w:cs="Times New Roman"/>
                <w:szCs w:val="24"/>
              </w:rPr>
            </w:pPr>
            <w:r w:rsidRPr="00317F5E">
              <w:rPr>
                <w:rFonts w:cs="Times New Roman"/>
                <w:szCs w:val="24"/>
              </w:rPr>
              <w:t>4648</w:t>
            </w:r>
          </w:p>
        </w:tc>
        <w:tc>
          <w:tcPr>
            <w:tcW w:w="1769" w:type="dxa"/>
            <w:tcBorders>
              <w:top w:val="single" w:sz="4" w:space="0" w:color="auto"/>
              <w:left w:val="single" w:sz="4" w:space="0" w:color="auto"/>
              <w:bottom w:val="single" w:sz="4" w:space="0" w:color="auto"/>
              <w:right w:val="single" w:sz="4" w:space="0" w:color="auto"/>
            </w:tcBorders>
          </w:tcPr>
          <w:p w:rsidR="00333C62"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47.</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0125</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8144</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48.</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0127</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6933</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49.</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0128/11</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út</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8434</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50.</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0129</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1383</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51.</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0137</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10392</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52.</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0139</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4660</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53.</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0140/10</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út</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8952</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54.</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0141</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1004</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55.</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0146</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4398</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56.</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0152</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6408</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57.</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0155/3</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241</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58.</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0155/5</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1201</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59.</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0158</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15331</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60.</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0163</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2520</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61.</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0185</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2256</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62.</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0188/2</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1912</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63.</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0192</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27592</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64.</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0194/17</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5D12F3" w:rsidP="00333C62">
            <w:pPr>
              <w:autoSpaceDE w:val="0"/>
              <w:autoSpaceDN w:val="0"/>
              <w:adjustRightInd w:val="0"/>
              <w:jc w:val="center"/>
              <w:rPr>
                <w:rFonts w:cs="Times New Roman"/>
                <w:szCs w:val="24"/>
              </w:rPr>
            </w:pPr>
            <w:r w:rsidRPr="00317F5E">
              <w:rPr>
                <w:rFonts w:cs="Times New Roman"/>
                <w:szCs w:val="24"/>
              </w:rPr>
              <w:t>kivett út</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5971</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1/1</w:t>
            </w:r>
          </w:p>
        </w:tc>
      </w:tr>
      <w:tr w:rsidR="005D12F3" w:rsidRPr="00317F5E" w:rsidTr="008B449F">
        <w:tc>
          <w:tcPr>
            <w:tcW w:w="1096" w:type="dxa"/>
            <w:tcBorders>
              <w:top w:val="single" w:sz="4" w:space="0" w:color="auto"/>
              <w:left w:val="single" w:sz="4" w:space="0" w:color="auto"/>
              <w:bottom w:val="single" w:sz="4" w:space="0" w:color="auto"/>
              <w:right w:val="single" w:sz="4" w:space="0" w:color="auto"/>
            </w:tcBorders>
          </w:tcPr>
          <w:p w:rsidR="005D12F3" w:rsidRPr="00317F5E" w:rsidRDefault="005D12F3" w:rsidP="008B449F">
            <w:pPr>
              <w:autoSpaceDE w:val="0"/>
              <w:autoSpaceDN w:val="0"/>
              <w:adjustRightInd w:val="0"/>
              <w:jc w:val="center"/>
              <w:rPr>
                <w:rFonts w:cs="Times New Roman"/>
                <w:szCs w:val="24"/>
              </w:rPr>
            </w:pPr>
            <w:r w:rsidRPr="00317F5E">
              <w:rPr>
                <w:rFonts w:cs="Times New Roman"/>
                <w:szCs w:val="24"/>
              </w:rPr>
              <w:t>65.</w:t>
            </w:r>
          </w:p>
        </w:tc>
        <w:tc>
          <w:tcPr>
            <w:tcW w:w="1264" w:type="dxa"/>
            <w:tcBorders>
              <w:top w:val="single" w:sz="4" w:space="0" w:color="auto"/>
              <w:left w:val="single" w:sz="4" w:space="0" w:color="auto"/>
              <w:bottom w:val="single" w:sz="4" w:space="0" w:color="auto"/>
              <w:right w:val="single" w:sz="4" w:space="0" w:color="auto"/>
            </w:tcBorders>
          </w:tcPr>
          <w:p w:rsidR="005D12F3" w:rsidRPr="00317F5E" w:rsidRDefault="000A0AC3" w:rsidP="008B449F">
            <w:pPr>
              <w:autoSpaceDE w:val="0"/>
              <w:autoSpaceDN w:val="0"/>
              <w:adjustRightInd w:val="0"/>
              <w:jc w:val="center"/>
              <w:rPr>
                <w:rFonts w:cs="Times New Roman"/>
                <w:szCs w:val="24"/>
              </w:rPr>
            </w:pPr>
            <w:r w:rsidRPr="00317F5E">
              <w:rPr>
                <w:rFonts w:cs="Times New Roman"/>
                <w:szCs w:val="24"/>
              </w:rPr>
              <w:t>0194/19</w:t>
            </w:r>
          </w:p>
        </w:tc>
        <w:tc>
          <w:tcPr>
            <w:tcW w:w="3194" w:type="dxa"/>
            <w:tcBorders>
              <w:top w:val="single" w:sz="4" w:space="0" w:color="auto"/>
              <w:left w:val="single" w:sz="4" w:space="0" w:color="auto"/>
              <w:bottom w:val="single" w:sz="4" w:space="0" w:color="auto"/>
              <w:right w:val="single" w:sz="4" w:space="0" w:color="auto"/>
            </w:tcBorders>
          </w:tcPr>
          <w:p w:rsidR="005D12F3" w:rsidRPr="00317F5E" w:rsidRDefault="000A0AC3"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5D12F3" w:rsidRPr="00317F5E" w:rsidRDefault="000A0AC3" w:rsidP="008B449F">
            <w:pPr>
              <w:autoSpaceDE w:val="0"/>
              <w:autoSpaceDN w:val="0"/>
              <w:adjustRightInd w:val="0"/>
              <w:jc w:val="center"/>
              <w:rPr>
                <w:rFonts w:cs="Times New Roman"/>
                <w:szCs w:val="24"/>
              </w:rPr>
            </w:pPr>
            <w:r w:rsidRPr="00317F5E">
              <w:rPr>
                <w:rFonts w:cs="Times New Roman"/>
                <w:szCs w:val="24"/>
              </w:rPr>
              <w:t>2676</w:t>
            </w:r>
          </w:p>
        </w:tc>
        <w:tc>
          <w:tcPr>
            <w:tcW w:w="1769" w:type="dxa"/>
            <w:tcBorders>
              <w:top w:val="single" w:sz="4" w:space="0" w:color="auto"/>
              <w:left w:val="single" w:sz="4" w:space="0" w:color="auto"/>
              <w:bottom w:val="single" w:sz="4" w:space="0" w:color="auto"/>
              <w:right w:val="single" w:sz="4" w:space="0" w:color="auto"/>
            </w:tcBorders>
          </w:tcPr>
          <w:p w:rsidR="005D12F3" w:rsidRPr="00317F5E" w:rsidRDefault="000A0AC3" w:rsidP="008B449F">
            <w:pPr>
              <w:autoSpaceDE w:val="0"/>
              <w:autoSpaceDN w:val="0"/>
              <w:adjustRightInd w:val="0"/>
              <w:jc w:val="center"/>
              <w:rPr>
                <w:rFonts w:cs="Times New Roman"/>
                <w:szCs w:val="24"/>
              </w:rPr>
            </w:pPr>
            <w:r w:rsidRPr="00317F5E">
              <w:rPr>
                <w:rFonts w:cs="Times New Roman"/>
                <w:szCs w:val="24"/>
              </w:rPr>
              <w:t>1/1</w:t>
            </w:r>
          </w:p>
        </w:tc>
      </w:tr>
      <w:tr w:rsidR="000A0AC3" w:rsidRPr="00317F5E" w:rsidTr="008B449F">
        <w:tc>
          <w:tcPr>
            <w:tcW w:w="1096"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66.</w:t>
            </w:r>
          </w:p>
        </w:tc>
        <w:tc>
          <w:tcPr>
            <w:tcW w:w="1264"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0194/28</w:t>
            </w:r>
          </w:p>
        </w:tc>
        <w:tc>
          <w:tcPr>
            <w:tcW w:w="3194" w:type="dxa"/>
            <w:tcBorders>
              <w:top w:val="single" w:sz="4" w:space="0" w:color="auto"/>
              <w:left w:val="single" w:sz="4" w:space="0" w:color="auto"/>
              <w:bottom w:val="single" w:sz="4" w:space="0" w:color="auto"/>
              <w:right w:val="single" w:sz="4" w:space="0" w:color="auto"/>
            </w:tcBorders>
          </w:tcPr>
          <w:p w:rsidR="000A0AC3" w:rsidRPr="00317F5E" w:rsidRDefault="000A0AC3" w:rsidP="00333C62">
            <w:pPr>
              <w:autoSpaceDE w:val="0"/>
              <w:autoSpaceDN w:val="0"/>
              <w:adjustRightInd w:val="0"/>
              <w:jc w:val="center"/>
              <w:rPr>
                <w:rFonts w:cs="Times New Roman"/>
                <w:szCs w:val="24"/>
              </w:rPr>
            </w:pPr>
            <w:r w:rsidRPr="00317F5E">
              <w:rPr>
                <w:rFonts w:cs="Times New Roman"/>
                <w:szCs w:val="24"/>
              </w:rPr>
              <w:t>kivett közút helyi</w:t>
            </w:r>
          </w:p>
        </w:tc>
        <w:tc>
          <w:tcPr>
            <w:tcW w:w="1739"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2779</w:t>
            </w:r>
          </w:p>
        </w:tc>
        <w:tc>
          <w:tcPr>
            <w:tcW w:w="1769"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1/1</w:t>
            </w:r>
          </w:p>
        </w:tc>
      </w:tr>
      <w:tr w:rsidR="000A0AC3" w:rsidRPr="00317F5E" w:rsidTr="008B449F">
        <w:tc>
          <w:tcPr>
            <w:tcW w:w="1096"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67.</w:t>
            </w:r>
          </w:p>
        </w:tc>
        <w:tc>
          <w:tcPr>
            <w:tcW w:w="1264"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0194/44</w:t>
            </w:r>
          </w:p>
        </w:tc>
        <w:tc>
          <w:tcPr>
            <w:tcW w:w="3194" w:type="dxa"/>
            <w:tcBorders>
              <w:top w:val="single" w:sz="4" w:space="0" w:color="auto"/>
              <w:left w:val="single" w:sz="4" w:space="0" w:color="auto"/>
              <w:bottom w:val="single" w:sz="4" w:space="0" w:color="auto"/>
              <w:right w:val="single" w:sz="4" w:space="0" w:color="auto"/>
            </w:tcBorders>
          </w:tcPr>
          <w:p w:rsidR="000A0AC3" w:rsidRPr="00317F5E" w:rsidRDefault="000A0AC3" w:rsidP="00333C62">
            <w:pPr>
              <w:autoSpaceDE w:val="0"/>
              <w:autoSpaceDN w:val="0"/>
              <w:adjustRightInd w:val="0"/>
              <w:jc w:val="center"/>
              <w:rPr>
                <w:rFonts w:cs="Times New Roman"/>
                <w:szCs w:val="24"/>
              </w:rPr>
            </w:pPr>
            <w:r w:rsidRPr="00317F5E">
              <w:rPr>
                <w:rFonts w:cs="Times New Roman"/>
                <w:szCs w:val="24"/>
              </w:rPr>
              <w:t>kivett út</w:t>
            </w:r>
          </w:p>
        </w:tc>
        <w:tc>
          <w:tcPr>
            <w:tcW w:w="1739"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2919</w:t>
            </w:r>
          </w:p>
        </w:tc>
        <w:tc>
          <w:tcPr>
            <w:tcW w:w="1769"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1/1</w:t>
            </w:r>
          </w:p>
        </w:tc>
      </w:tr>
      <w:tr w:rsidR="000A0AC3" w:rsidRPr="00317F5E" w:rsidTr="008B449F">
        <w:tc>
          <w:tcPr>
            <w:tcW w:w="1096"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68.</w:t>
            </w:r>
          </w:p>
        </w:tc>
        <w:tc>
          <w:tcPr>
            <w:tcW w:w="1264"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0195/4</w:t>
            </w:r>
          </w:p>
        </w:tc>
        <w:tc>
          <w:tcPr>
            <w:tcW w:w="3194" w:type="dxa"/>
            <w:tcBorders>
              <w:top w:val="single" w:sz="4" w:space="0" w:color="auto"/>
              <w:left w:val="single" w:sz="4" w:space="0" w:color="auto"/>
              <w:bottom w:val="single" w:sz="4" w:space="0" w:color="auto"/>
              <w:right w:val="single" w:sz="4" w:space="0" w:color="auto"/>
            </w:tcBorders>
          </w:tcPr>
          <w:p w:rsidR="000A0AC3" w:rsidRPr="00317F5E" w:rsidRDefault="000A0AC3"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30194</w:t>
            </w:r>
          </w:p>
        </w:tc>
        <w:tc>
          <w:tcPr>
            <w:tcW w:w="1769"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1/1</w:t>
            </w:r>
          </w:p>
        </w:tc>
      </w:tr>
      <w:tr w:rsidR="000A0AC3" w:rsidRPr="00317F5E" w:rsidTr="008B449F">
        <w:tc>
          <w:tcPr>
            <w:tcW w:w="1096"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69.</w:t>
            </w:r>
          </w:p>
        </w:tc>
        <w:tc>
          <w:tcPr>
            <w:tcW w:w="1264"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0199/5</w:t>
            </w:r>
          </w:p>
        </w:tc>
        <w:tc>
          <w:tcPr>
            <w:tcW w:w="3194" w:type="dxa"/>
            <w:tcBorders>
              <w:top w:val="single" w:sz="4" w:space="0" w:color="auto"/>
              <w:left w:val="single" w:sz="4" w:space="0" w:color="auto"/>
              <w:bottom w:val="single" w:sz="4" w:space="0" w:color="auto"/>
              <w:right w:val="single" w:sz="4" w:space="0" w:color="auto"/>
            </w:tcBorders>
          </w:tcPr>
          <w:p w:rsidR="000A0AC3" w:rsidRPr="00317F5E" w:rsidRDefault="000A0AC3" w:rsidP="00333C62">
            <w:pPr>
              <w:autoSpaceDE w:val="0"/>
              <w:autoSpaceDN w:val="0"/>
              <w:adjustRightInd w:val="0"/>
              <w:jc w:val="center"/>
              <w:rPr>
                <w:rFonts w:cs="Times New Roman"/>
                <w:szCs w:val="24"/>
              </w:rPr>
            </w:pPr>
            <w:r w:rsidRPr="00317F5E">
              <w:rPr>
                <w:rFonts w:cs="Times New Roman"/>
                <w:szCs w:val="24"/>
              </w:rPr>
              <w:t>kivett út, töltés</w:t>
            </w:r>
          </w:p>
        </w:tc>
        <w:tc>
          <w:tcPr>
            <w:tcW w:w="1739"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7525</w:t>
            </w:r>
          </w:p>
        </w:tc>
        <w:tc>
          <w:tcPr>
            <w:tcW w:w="1769"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1/1</w:t>
            </w:r>
          </w:p>
        </w:tc>
      </w:tr>
      <w:tr w:rsidR="000A0AC3" w:rsidRPr="00317F5E" w:rsidTr="008B449F">
        <w:tc>
          <w:tcPr>
            <w:tcW w:w="1096"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70.</w:t>
            </w:r>
          </w:p>
        </w:tc>
        <w:tc>
          <w:tcPr>
            <w:tcW w:w="1264"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0199/25</w:t>
            </w:r>
          </w:p>
        </w:tc>
        <w:tc>
          <w:tcPr>
            <w:tcW w:w="3194" w:type="dxa"/>
            <w:tcBorders>
              <w:top w:val="single" w:sz="4" w:space="0" w:color="auto"/>
              <w:left w:val="single" w:sz="4" w:space="0" w:color="auto"/>
              <w:bottom w:val="single" w:sz="4" w:space="0" w:color="auto"/>
              <w:right w:val="single" w:sz="4" w:space="0" w:color="auto"/>
            </w:tcBorders>
          </w:tcPr>
          <w:p w:rsidR="000A0AC3" w:rsidRPr="00317F5E" w:rsidRDefault="000A0AC3"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1654</w:t>
            </w:r>
          </w:p>
        </w:tc>
        <w:tc>
          <w:tcPr>
            <w:tcW w:w="1769"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1/1</w:t>
            </w:r>
          </w:p>
        </w:tc>
      </w:tr>
      <w:tr w:rsidR="000A0AC3" w:rsidRPr="00317F5E" w:rsidTr="008B449F">
        <w:tc>
          <w:tcPr>
            <w:tcW w:w="1096" w:type="dxa"/>
            <w:tcBorders>
              <w:top w:val="single" w:sz="4" w:space="0" w:color="auto"/>
              <w:left w:val="single" w:sz="4" w:space="0" w:color="auto"/>
              <w:bottom w:val="single" w:sz="4" w:space="0" w:color="auto"/>
              <w:right w:val="single" w:sz="4" w:space="0" w:color="auto"/>
            </w:tcBorders>
          </w:tcPr>
          <w:p w:rsidR="000A0AC3" w:rsidRPr="00317F5E" w:rsidRDefault="000A0AC3" w:rsidP="008B449F">
            <w:pPr>
              <w:autoSpaceDE w:val="0"/>
              <w:autoSpaceDN w:val="0"/>
              <w:adjustRightInd w:val="0"/>
              <w:jc w:val="center"/>
              <w:rPr>
                <w:rFonts w:cs="Times New Roman"/>
                <w:szCs w:val="24"/>
              </w:rPr>
            </w:pPr>
            <w:r w:rsidRPr="00317F5E">
              <w:rPr>
                <w:rFonts w:cs="Times New Roman"/>
                <w:szCs w:val="24"/>
              </w:rPr>
              <w:t>71.</w:t>
            </w:r>
          </w:p>
        </w:tc>
        <w:tc>
          <w:tcPr>
            <w:tcW w:w="1264" w:type="dxa"/>
            <w:tcBorders>
              <w:top w:val="single" w:sz="4" w:space="0" w:color="auto"/>
              <w:left w:val="single" w:sz="4" w:space="0" w:color="auto"/>
              <w:bottom w:val="single" w:sz="4" w:space="0" w:color="auto"/>
              <w:right w:val="single" w:sz="4" w:space="0" w:color="auto"/>
            </w:tcBorders>
          </w:tcPr>
          <w:p w:rsidR="000A0AC3" w:rsidRPr="00317F5E" w:rsidRDefault="001E4AF0" w:rsidP="008B449F">
            <w:pPr>
              <w:autoSpaceDE w:val="0"/>
              <w:autoSpaceDN w:val="0"/>
              <w:adjustRightInd w:val="0"/>
              <w:jc w:val="center"/>
              <w:rPr>
                <w:rFonts w:cs="Times New Roman"/>
                <w:szCs w:val="24"/>
              </w:rPr>
            </w:pPr>
            <w:r w:rsidRPr="00317F5E">
              <w:rPr>
                <w:rFonts w:cs="Times New Roman"/>
                <w:szCs w:val="24"/>
              </w:rPr>
              <w:t>0199/30</w:t>
            </w:r>
          </w:p>
        </w:tc>
        <w:tc>
          <w:tcPr>
            <w:tcW w:w="3194" w:type="dxa"/>
            <w:tcBorders>
              <w:top w:val="single" w:sz="4" w:space="0" w:color="auto"/>
              <w:left w:val="single" w:sz="4" w:space="0" w:color="auto"/>
              <w:bottom w:val="single" w:sz="4" w:space="0" w:color="auto"/>
              <w:right w:val="single" w:sz="4" w:space="0" w:color="auto"/>
            </w:tcBorders>
          </w:tcPr>
          <w:p w:rsidR="000A0AC3" w:rsidRPr="00317F5E" w:rsidRDefault="001E4AF0"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0A0AC3" w:rsidRPr="00317F5E" w:rsidRDefault="001E4AF0" w:rsidP="008B449F">
            <w:pPr>
              <w:autoSpaceDE w:val="0"/>
              <w:autoSpaceDN w:val="0"/>
              <w:adjustRightInd w:val="0"/>
              <w:jc w:val="center"/>
              <w:rPr>
                <w:rFonts w:cs="Times New Roman"/>
                <w:szCs w:val="24"/>
              </w:rPr>
            </w:pPr>
            <w:r w:rsidRPr="00317F5E">
              <w:rPr>
                <w:rFonts w:cs="Times New Roman"/>
                <w:szCs w:val="24"/>
              </w:rPr>
              <w:t>2657</w:t>
            </w:r>
          </w:p>
        </w:tc>
        <w:tc>
          <w:tcPr>
            <w:tcW w:w="1769" w:type="dxa"/>
            <w:tcBorders>
              <w:top w:val="single" w:sz="4" w:space="0" w:color="auto"/>
              <w:left w:val="single" w:sz="4" w:space="0" w:color="auto"/>
              <w:bottom w:val="single" w:sz="4" w:space="0" w:color="auto"/>
              <w:right w:val="single" w:sz="4" w:space="0" w:color="auto"/>
            </w:tcBorders>
          </w:tcPr>
          <w:p w:rsidR="000A0AC3"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72.</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0200</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11464</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73.</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0209</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3525</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74.</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0211</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4699</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75.</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0223</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2009</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76.</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0225</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22326</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77.</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0227/1</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6287</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78.</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0227/2</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3415</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79.</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0229</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7399</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80.</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0231</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4234</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81.</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0232/6</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1596</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82.</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0235</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10150</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83.</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0238</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saját használatú út, árok</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24580</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84.</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0242</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2718</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85.</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0243/3</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út</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3943</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86.</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0243/12</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2289</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87.</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0259</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4058</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88.</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0267</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1E4AF0"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7320</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1/1</w:t>
            </w:r>
          </w:p>
        </w:tc>
      </w:tr>
      <w:tr w:rsidR="001E4AF0" w:rsidRPr="00317F5E" w:rsidTr="008B449F">
        <w:tc>
          <w:tcPr>
            <w:tcW w:w="1096" w:type="dxa"/>
            <w:tcBorders>
              <w:top w:val="single" w:sz="4" w:space="0" w:color="auto"/>
              <w:left w:val="single" w:sz="4" w:space="0" w:color="auto"/>
              <w:bottom w:val="single" w:sz="4" w:space="0" w:color="auto"/>
              <w:right w:val="single" w:sz="4" w:space="0" w:color="auto"/>
            </w:tcBorders>
          </w:tcPr>
          <w:p w:rsidR="001E4AF0" w:rsidRPr="00317F5E" w:rsidRDefault="001E4AF0" w:rsidP="008B449F">
            <w:pPr>
              <w:autoSpaceDE w:val="0"/>
              <w:autoSpaceDN w:val="0"/>
              <w:adjustRightInd w:val="0"/>
              <w:jc w:val="center"/>
              <w:rPr>
                <w:rFonts w:cs="Times New Roman"/>
                <w:szCs w:val="24"/>
              </w:rPr>
            </w:pPr>
            <w:r w:rsidRPr="00317F5E">
              <w:rPr>
                <w:rFonts w:cs="Times New Roman"/>
                <w:szCs w:val="24"/>
              </w:rPr>
              <w:t>89.</w:t>
            </w:r>
          </w:p>
        </w:tc>
        <w:tc>
          <w:tcPr>
            <w:tcW w:w="1264" w:type="dxa"/>
            <w:tcBorders>
              <w:top w:val="single" w:sz="4" w:space="0" w:color="auto"/>
              <w:left w:val="single" w:sz="4" w:space="0" w:color="auto"/>
              <w:bottom w:val="single" w:sz="4" w:space="0" w:color="auto"/>
              <w:right w:val="single" w:sz="4" w:space="0" w:color="auto"/>
            </w:tcBorders>
          </w:tcPr>
          <w:p w:rsidR="001E4AF0" w:rsidRPr="00317F5E" w:rsidRDefault="008838D8" w:rsidP="008B449F">
            <w:pPr>
              <w:autoSpaceDE w:val="0"/>
              <w:autoSpaceDN w:val="0"/>
              <w:adjustRightInd w:val="0"/>
              <w:jc w:val="center"/>
              <w:rPr>
                <w:rFonts w:cs="Times New Roman"/>
                <w:szCs w:val="24"/>
              </w:rPr>
            </w:pPr>
            <w:r w:rsidRPr="00317F5E">
              <w:rPr>
                <w:rFonts w:cs="Times New Roman"/>
                <w:szCs w:val="24"/>
              </w:rPr>
              <w:t>0274</w:t>
            </w:r>
          </w:p>
        </w:tc>
        <w:tc>
          <w:tcPr>
            <w:tcW w:w="3194" w:type="dxa"/>
            <w:tcBorders>
              <w:top w:val="single" w:sz="4" w:space="0" w:color="auto"/>
              <w:left w:val="single" w:sz="4" w:space="0" w:color="auto"/>
              <w:bottom w:val="single" w:sz="4" w:space="0" w:color="auto"/>
              <w:right w:val="single" w:sz="4" w:space="0" w:color="auto"/>
            </w:tcBorders>
          </w:tcPr>
          <w:p w:rsidR="001E4AF0"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1E4AF0" w:rsidRPr="00317F5E" w:rsidRDefault="008838D8" w:rsidP="008B449F">
            <w:pPr>
              <w:autoSpaceDE w:val="0"/>
              <w:autoSpaceDN w:val="0"/>
              <w:adjustRightInd w:val="0"/>
              <w:jc w:val="center"/>
              <w:rPr>
                <w:rFonts w:cs="Times New Roman"/>
                <w:szCs w:val="24"/>
              </w:rPr>
            </w:pPr>
            <w:r w:rsidRPr="00317F5E">
              <w:rPr>
                <w:rFonts w:cs="Times New Roman"/>
                <w:szCs w:val="24"/>
              </w:rPr>
              <w:t>3835</w:t>
            </w:r>
          </w:p>
        </w:tc>
        <w:tc>
          <w:tcPr>
            <w:tcW w:w="1769" w:type="dxa"/>
            <w:tcBorders>
              <w:top w:val="single" w:sz="4" w:space="0" w:color="auto"/>
              <w:left w:val="single" w:sz="4" w:space="0" w:color="auto"/>
              <w:bottom w:val="single" w:sz="4" w:space="0" w:color="auto"/>
              <w:right w:val="single" w:sz="4" w:space="0" w:color="auto"/>
            </w:tcBorders>
          </w:tcPr>
          <w:p w:rsidR="001E4AF0"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90.</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0276/2</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3128</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91.</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0277</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árok</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953</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92.</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0279</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40289</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93.</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0280/1</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2254</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94.</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0281</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5217</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95.</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0284</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5838</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96.</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0287</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36373</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97.</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0289</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13162</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98.</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0291</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6293</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99.</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0292</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10441</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100.</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0294</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27168</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101.</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0295</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3720</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102.</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625</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1548</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103.</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2017</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824</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104.</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2177</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785</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105.</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2212</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2209</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106.</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2234</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5716</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107.</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2305</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2778</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108.</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2332</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8838D8"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1988</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1/1</w:t>
            </w:r>
          </w:p>
        </w:tc>
      </w:tr>
      <w:tr w:rsidR="008838D8" w:rsidRPr="00317F5E" w:rsidTr="008B449F">
        <w:tc>
          <w:tcPr>
            <w:tcW w:w="1096" w:type="dxa"/>
            <w:tcBorders>
              <w:top w:val="single" w:sz="4" w:space="0" w:color="auto"/>
              <w:left w:val="single" w:sz="4" w:space="0" w:color="auto"/>
              <w:bottom w:val="single" w:sz="4" w:space="0" w:color="auto"/>
              <w:right w:val="single" w:sz="4" w:space="0" w:color="auto"/>
            </w:tcBorders>
          </w:tcPr>
          <w:p w:rsidR="008838D8" w:rsidRPr="00317F5E" w:rsidRDefault="008838D8" w:rsidP="008B449F">
            <w:pPr>
              <w:autoSpaceDE w:val="0"/>
              <w:autoSpaceDN w:val="0"/>
              <w:adjustRightInd w:val="0"/>
              <w:jc w:val="center"/>
              <w:rPr>
                <w:rFonts w:cs="Times New Roman"/>
                <w:szCs w:val="24"/>
              </w:rPr>
            </w:pPr>
            <w:r w:rsidRPr="00317F5E">
              <w:rPr>
                <w:rFonts w:cs="Times New Roman"/>
                <w:szCs w:val="24"/>
              </w:rPr>
              <w:t>109.</w:t>
            </w:r>
          </w:p>
        </w:tc>
        <w:tc>
          <w:tcPr>
            <w:tcW w:w="1264" w:type="dxa"/>
            <w:tcBorders>
              <w:top w:val="single" w:sz="4" w:space="0" w:color="auto"/>
              <w:left w:val="single" w:sz="4" w:space="0" w:color="auto"/>
              <w:bottom w:val="single" w:sz="4" w:space="0" w:color="auto"/>
              <w:right w:val="single" w:sz="4" w:space="0" w:color="auto"/>
            </w:tcBorders>
          </w:tcPr>
          <w:p w:rsidR="008838D8" w:rsidRPr="00317F5E" w:rsidRDefault="00C62477" w:rsidP="008B449F">
            <w:pPr>
              <w:autoSpaceDE w:val="0"/>
              <w:autoSpaceDN w:val="0"/>
              <w:adjustRightInd w:val="0"/>
              <w:jc w:val="center"/>
              <w:rPr>
                <w:rFonts w:cs="Times New Roman"/>
                <w:szCs w:val="24"/>
              </w:rPr>
            </w:pPr>
            <w:r w:rsidRPr="00317F5E">
              <w:rPr>
                <w:rFonts w:cs="Times New Roman"/>
                <w:szCs w:val="24"/>
              </w:rPr>
              <w:t>2347</w:t>
            </w:r>
          </w:p>
        </w:tc>
        <w:tc>
          <w:tcPr>
            <w:tcW w:w="3194" w:type="dxa"/>
            <w:tcBorders>
              <w:top w:val="single" w:sz="4" w:space="0" w:color="auto"/>
              <w:left w:val="single" w:sz="4" w:space="0" w:color="auto"/>
              <w:bottom w:val="single" w:sz="4" w:space="0" w:color="auto"/>
              <w:right w:val="single" w:sz="4" w:space="0" w:color="auto"/>
            </w:tcBorders>
          </w:tcPr>
          <w:p w:rsidR="008838D8" w:rsidRPr="00317F5E" w:rsidRDefault="00C62477"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8838D8" w:rsidRPr="00317F5E" w:rsidRDefault="00C62477" w:rsidP="008B449F">
            <w:pPr>
              <w:autoSpaceDE w:val="0"/>
              <w:autoSpaceDN w:val="0"/>
              <w:adjustRightInd w:val="0"/>
              <w:jc w:val="center"/>
              <w:rPr>
                <w:rFonts w:cs="Times New Roman"/>
                <w:szCs w:val="24"/>
              </w:rPr>
            </w:pPr>
            <w:r w:rsidRPr="00317F5E">
              <w:rPr>
                <w:rFonts w:cs="Times New Roman"/>
                <w:szCs w:val="24"/>
              </w:rPr>
              <w:t>3570</w:t>
            </w:r>
          </w:p>
        </w:tc>
        <w:tc>
          <w:tcPr>
            <w:tcW w:w="1769" w:type="dxa"/>
            <w:tcBorders>
              <w:top w:val="single" w:sz="4" w:space="0" w:color="auto"/>
              <w:left w:val="single" w:sz="4" w:space="0" w:color="auto"/>
              <w:bottom w:val="single" w:sz="4" w:space="0" w:color="auto"/>
              <w:right w:val="single" w:sz="4" w:space="0" w:color="auto"/>
            </w:tcBorders>
          </w:tcPr>
          <w:p w:rsidR="008838D8" w:rsidRPr="00317F5E" w:rsidRDefault="00C62477" w:rsidP="008B449F">
            <w:pPr>
              <w:autoSpaceDE w:val="0"/>
              <w:autoSpaceDN w:val="0"/>
              <w:adjustRightInd w:val="0"/>
              <w:jc w:val="center"/>
              <w:rPr>
                <w:rFonts w:cs="Times New Roman"/>
                <w:szCs w:val="24"/>
              </w:rPr>
            </w:pPr>
            <w:r w:rsidRPr="00317F5E">
              <w:rPr>
                <w:rFonts w:cs="Times New Roman"/>
                <w:szCs w:val="24"/>
              </w:rPr>
              <w:t>1/1</w:t>
            </w:r>
          </w:p>
        </w:tc>
      </w:tr>
      <w:tr w:rsidR="00C62477" w:rsidRPr="00317F5E" w:rsidTr="008B449F">
        <w:tc>
          <w:tcPr>
            <w:tcW w:w="1096" w:type="dxa"/>
            <w:tcBorders>
              <w:top w:val="single" w:sz="4" w:space="0" w:color="auto"/>
              <w:left w:val="single" w:sz="4" w:space="0" w:color="auto"/>
              <w:bottom w:val="single" w:sz="4" w:space="0" w:color="auto"/>
              <w:right w:val="single" w:sz="4" w:space="0" w:color="auto"/>
            </w:tcBorders>
          </w:tcPr>
          <w:p w:rsidR="00C62477" w:rsidRPr="00317F5E" w:rsidRDefault="00C62477" w:rsidP="008B449F">
            <w:pPr>
              <w:autoSpaceDE w:val="0"/>
              <w:autoSpaceDN w:val="0"/>
              <w:adjustRightInd w:val="0"/>
              <w:jc w:val="center"/>
              <w:rPr>
                <w:rFonts w:cs="Times New Roman"/>
                <w:szCs w:val="24"/>
              </w:rPr>
            </w:pPr>
            <w:r w:rsidRPr="00317F5E">
              <w:rPr>
                <w:rFonts w:cs="Times New Roman"/>
                <w:szCs w:val="24"/>
              </w:rPr>
              <w:t>110.</w:t>
            </w:r>
          </w:p>
        </w:tc>
        <w:tc>
          <w:tcPr>
            <w:tcW w:w="1264" w:type="dxa"/>
            <w:tcBorders>
              <w:top w:val="single" w:sz="4" w:space="0" w:color="auto"/>
              <w:left w:val="single" w:sz="4" w:space="0" w:color="auto"/>
              <w:bottom w:val="single" w:sz="4" w:space="0" w:color="auto"/>
              <w:right w:val="single" w:sz="4" w:space="0" w:color="auto"/>
            </w:tcBorders>
          </w:tcPr>
          <w:p w:rsidR="00C62477" w:rsidRPr="00317F5E" w:rsidRDefault="00AF490C" w:rsidP="008B449F">
            <w:pPr>
              <w:autoSpaceDE w:val="0"/>
              <w:autoSpaceDN w:val="0"/>
              <w:adjustRightInd w:val="0"/>
              <w:jc w:val="center"/>
              <w:rPr>
                <w:rFonts w:cs="Times New Roman"/>
                <w:szCs w:val="24"/>
              </w:rPr>
            </w:pPr>
            <w:r w:rsidRPr="00317F5E">
              <w:rPr>
                <w:rFonts w:cs="Times New Roman"/>
                <w:szCs w:val="24"/>
              </w:rPr>
              <w:t>2356</w:t>
            </w:r>
          </w:p>
        </w:tc>
        <w:tc>
          <w:tcPr>
            <w:tcW w:w="3194" w:type="dxa"/>
            <w:tcBorders>
              <w:top w:val="single" w:sz="4" w:space="0" w:color="auto"/>
              <w:left w:val="single" w:sz="4" w:space="0" w:color="auto"/>
              <w:bottom w:val="single" w:sz="4" w:space="0" w:color="auto"/>
              <w:right w:val="single" w:sz="4" w:space="0" w:color="auto"/>
            </w:tcBorders>
          </w:tcPr>
          <w:p w:rsidR="00C62477" w:rsidRPr="00317F5E" w:rsidRDefault="00AF490C"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C62477" w:rsidRPr="00317F5E" w:rsidRDefault="00AF490C" w:rsidP="008B449F">
            <w:pPr>
              <w:autoSpaceDE w:val="0"/>
              <w:autoSpaceDN w:val="0"/>
              <w:adjustRightInd w:val="0"/>
              <w:jc w:val="center"/>
              <w:rPr>
                <w:rFonts w:cs="Times New Roman"/>
                <w:szCs w:val="24"/>
              </w:rPr>
            </w:pPr>
            <w:r w:rsidRPr="00317F5E">
              <w:rPr>
                <w:rFonts w:cs="Times New Roman"/>
                <w:szCs w:val="24"/>
              </w:rPr>
              <w:t>227</w:t>
            </w:r>
          </w:p>
        </w:tc>
        <w:tc>
          <w:tcPr>
            <w:tcW w:w="1769" w:type="dxa"/>
            <w:tcBorders>
              <w:top w:val="single" w:sz="4" w:space="0" w:color="auto"/>
              <w:left w:val="single" w:sz="4" w:space="0" w:color="auto"/>
              <w:bottom w:val="single" w:sz="4" w:space="0" w:color="auto"/>
              <w:right w:val="single" w:sz="4" w:space="0" w:color="auto"/>
            </w:tcBorders>
          </w:tcPr>
          <w:p w:rsidR="00C62477" w:rsidRPr="00317F5E" w:rsidRDefault="00AF490C" w:rsidP="008B449F">
            <w:pPr>
              <w:autoSpaceDE w:val="0"/>
              <w:autoSpaceDN w:val="0"/>
              <w:adjustRightInd w:val="0"/>
              <w:jc w:val="center"/>
              <w:rPr>
                <w:rFonts w:cs="Times New Roman"/>
                <w:szCs w:val="24"/>
              </w:rPr>
            </w:pPr>
            <w:r w:rsidRPr="00317F5E">
              <w:rPr>
                <w:rFonts w:cs="Times New Roman"/>
                <w:szCs w:val="24"/>
              </w:rPr>
              <w:t>1/1</w:t>
            </w:r>
          </w:p>
        </w:tc>
      </w:tr>
      <w:tr w:rsidR="00AF490C" w:rsidRPr="00317F5E" w:rsidTr="008B449F">
        <w:tc>
          <w:tcPr>
            <w:tcW w:w="1096"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111.</w:t>
            </w:r>
          </w:p>
        </w:tc>
        <w:tc>
          <w:tcPr>
            <w:tcW w:w="1264"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2794</w:t>
            </w:r>
          </w:p>
        </w:tc>
        <w:tc>
          <w:tcPr>
            <w:tcW w:w="3194" w:type="dxa"/>
            <w:tcBorders>
              <w:top w:val="single" w:sz="4" w:space="0" w:color="auto"/>
              <w:left w:val="single" w:sz="4" w:space="0" w:color="auto"/>
              <w:bottom w:val="single" w:sz="4" w:space="0" w:color="auto"/>
              <w:right w:val="single" w:sz="4" w:space="0" w:color="auto"/>
            </w:tcBorders>
          </w:tcPr>
          <w:p w:rsidR="00AF490C" w:rsidRPr="00317F5E" w:rsidRDefault="00AF490C"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1173</w:t>
            </w:r>
          </w:p>
        </w:tc>
        <w:tc>
          <w:tcPr>
            <w:tcW w:w="1769"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1/1</w:t>
            </w:r>
          </w:p>
        </w:tc>
      </w:tr>
      <w:tr w:rsidR="00AF490C" w:rsidRPr="00317F5E" w:rsidTr="008B449F">
        <w:tc>
          <w:tcPr>
            <w:tcW w:w="1096"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112.</w:t>
            </w:r>
          </w:p>
        </w:tc>
        <w:tc>
          <w:tcPr>
            <w:tcW w:w="1264"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2815/1</w:t>
            </w:r>
          </w:p>
        </w:tc>
        <w:tc>
          <w:tcPr>
            <w:tcW w:w="3194" w:type="dxa"/>
            <w:tcBorders>
              <w:top w:val="single" w:sz="4" w:space="0" w:color="auto"/>
              <w:left w:val="single" w:sz="4" w:space="0" w:color="auto"/>
              <w:bottom w:val="single" w:sz="4" w:space="0" w:color="auto"/>
              <w:right w:val="single" w:sz="4" w:space="0" w:color="auto"/>
            </w:tcBorders>
          </w:tcPr>
          <w:p w:rsidR="00AF490C" w:rsidRPr="00317F5E" w:rsidRDefault="00AF490C"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4115</w:t>
            </w:r>
          </w:p>
        </w:tc>
        <w:tc>
          <w:tcPr>
            <w:tcW w:w="1769"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1/1</w:t>
            </w:r>
          </w:p>
        </w:tc>
      </w:tr>
      <w:tr w:rsidR="00AF490C" w:rsidRPr="00317F5E" w:rsidTr="008B449F">
        <w:tc>
          <w:tcPr>
            <w:tcW w:w="1096"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113.</w:t>
            </w:r>
          </w:p>
        </w:tc>
        <w:tc>
          <w:tcPr>
            <w:tcW w:w="1264"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2832</w:t>
            </w:r>
          </w:p>
        </w:tc>
        <w:tc>
          <w:tcPr>
            <w:tcW w:w="3194" w:type="dxa"/>
            <w:tcBorders>
              <w:top w:val="single" w:sz="4" w:space="0" w:color="auto"/>
              <w:left w:val="single" w:sz="4" w:space="0" w:color="auto"/>
              <w:bottom w:val="single" w:sz="4" w:space="0" w:color="auto"/>
              <w:right w:val="single" w:sz="4" w:space="0" w:color="auto"/>
            </w:tcBorders>
          </w:tcPr>
          <w:p w:rsidR="00AF490C" w:rsidRPr="00317F5E" w:rsidRDefault="00AF490C"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3060</w:t>
            </w:r>
          </w:p>
        </w:tc>
        <w:tc>
          <w:tcPr>
            <w:tcW w:w="1769"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1/1</w:t>
            </w:r>
          </w:p>
        </w:tc>
      </w:tr>
      <w:tr w:rsidR="00AF490C" w:rsidRPr="00317F5E" w:rsidTr="008B449F">
        <w:tc>
          <w:tcPr>
            <w:tcW w:w="1096"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114.</w:t>
            </w:r>
          </w:p>
        </w:tc>
        <w:tc>
          <w:tcPr>
            <w:tcW w:w="1264"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2881</w:t>
            </w:r>
          </w:p>
        </w:tc>
        <w:tc>
          <w:tcPr>
            <w:tcW w:w="3194" w:type="dxa"/>
            <w:tcBorders>
              <w:top w:val="single" w:sz="4" w:space="0" w:color="auto"/>
              <w:left w:val="single" w:sz="4" w:space="0" w:color="auto"/>
              <w:bottom w:val="single" w:sz="4" w:space="0" w:color="auto"/>
              <w:right w:val="single" w:sz="4" w:space="0" w:color="auto"/>
            </w:tcBorders>
          </w:tcPr>
          <w:p w:rsidR="00AF490C" w:rsidRPr="00317F5E" w:rsidRDefault="00AF490C"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3767</w:t>
            </w:r>
          </w:p>
        </w:tc>
        <w:tc>
          <w:tcPr>
            <w:tcW w:w="1769"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1/1</w:t>
            </w:r>
          </w:p>
        </w:tc>
      </w:tr>
      <w:tr w:rsidR="00AF490C" w:rsidRPr="00317F5E" w:rsidTr="008B449F">
        <w:tc>
          <w:tcPr>
            <w:tcW w:w="1096"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115.</w:t>
            </w:r>
          </w:p>
        </w:tc>
        <w:tc>
          <w:tcPr>
            <w:tcW w:w="1264"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3008</w:t>
            </w:r>
          </w:p>
        </w:tc>
        <w:tc>
          <w:tcPr>
            <w:tcW w:w="3194" w:type="dxa"/>
            <w:tcBorders>
              <w:top w:val="single" w:sz="4" w:space="0" w:color="auto"/>
              <w:left w:val="single" w:sz="4" w:space="0" w:color="auto"/>
              <w:bottom w:val="single" w:sz="4" w:space="0" w:color="auto"/>
              <w:right w:val="single" w:sz="4" w:space="0" w:color="auto"/>
            </w:tcBorders>
          </w:tcPr>
          <w:p w:rsidR="00AF490C" w:rsidRPr="00317F5E" w:rsidRDefault="00AF490C" w:rsidP="00333C62">
            <w:pPr>
              <w:autoSpaceDE w:val="0"/>
              <w:autoSpaceDN w:val="0"/>
              <w:adjustRightInd w:val="0"/>
              <w:jc w:val="center"/>
              <w:rPr>
                <w:rFonts w:cs="Times New Roman"/>
                <w:szCs w:val="24"/>
              </w:rPr>
            </w:pPr>
            <w:r w:rsidRPr="00317F5E">
              <w:rPr>
                <w:rFonts w:cs="Times New Roman"/>
                <w:szCs w:val="24"/>
              </w:rPr>
              <w:t>kivett saját használatú út</w:t>
            </w:r>
          </w:p>
        </w:tc>
        <w:tc>
          <w:tcPr>
            <w:tcW w:w="1739"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1815</w:t>
            </w:r>
          </w:p>
        </w:tc>
        <w:tc>
          <w:tcPr>
            <w:tcW w:w="1769" w:type="dxa"/>
            <w:tcBorders>
              <w:top w:val="single" w:sz="4" w:space="0" w:color="auto"/>
              <w:left w:val="single" w:sz="4" w:space="0" w:color="auto"/>
              <w:bottom w:val="single" w:sz="4" w:space="0" w:color="auto"/>
              <w:right w:val="single" w:sz="4" w:space="0" w:color="auto"/>
            </w:tcBorders>
          </w:tcPr>
          <w:p w:rsidR="00AF490C" w:rsidRPr="00317F5E" w:rsidRDefault="00AF490C" w:rsidP="008B449F">
            <w:pPr>
              <w:autoSpaceDE w:val="0"/>
              <w:autoSpaceDN w:val="0"/>
              <w:adjustRightInd w:val="0"/>
              <w:jc w:val="center"/>
              <w:rPr>
                <w:rFonts w:cs="Times New Roman"/>
                <w:szCs w:val="24"/>
              </w:rPr>
            </w:pPr>
            <w:r w:rsidRPr="00317F5E">
              <w:rPr>
                <w:rFonts w:cs="Times New Roman"/>
                <w:szCs w:val="24"/>
              </w:rPr>
              <w:t>1/1</w:t>
            </w:r>
          </w:p>
        </w:tc>
      </w:tr>
    </w:tbl>
    <w:p w:rsidR="005C3226" w:rsidRPr="00A66E09" w:rsidRDefault="005C3226" w:rsidP="005C3226">
      <w:pPr>
        <w:autoSpaceDE w:val="0"/>
        <w:autoSpaceDN w:val="0"/>
        <w:adjustRightInd w:val="0"/>
        <w:rPr>
          <w:rFonts w:cs="Times New Roman"/>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9A08D5" w:rsidRDefault="009A08D5" w:rsidP="005C3226">
      <w:pPr>
        <w:autoSpaceDE w:val="0"/>
        <w:autoSpaceDN w:val="0"/>
        <w:adjustRightInd w:val="0"/>
        <w:jc w:val="right"/>
        <w:rPr>
          <w:rFonts w:cs="Times New Roman"/>
          <w:b/>
          <w:szCs w:val="24"/>
        </w:rPr>
      </w:pPr>
    </w:p>
    <w:p w:rsidR="009A08D5" w:rsidRDefault="009A08D5" w:rsidP="005C3226">
      <w:pPr>
        <w:autoSpaceDE w:val="0"/>
        <w:autoSpaceDN w:val="0"/>
        <w:adjustRightInd w:val="0"/>
        <w:jc w:val="right"/>
        <w:rPr>
          <w:rFonts w:cs="Times New Roman"/>
          <w:b/>
          <w:szCs w:val="24"/>
        </w:rPr>
      </w:pPr>
    </w:p>
    <w:p w:rsidR="009A08D5" w:rsidRDefault="009A08D5" w:rsidP="005C3226">
      <w:pPr>
        <w:autoSpaceDE w:val="0"/>
        <w:autoSpaceDN w:val="0"/>
        <w:adjustRightInd w:val="0"/>
        <w:jc w:val="right"/>
        <w:rPr>
          <w:rFonts w:cs="Times New Roman"/>
          <w:b/>
          <w:szCs w:val="24"/>
        </w:rPr>
      </w:pPr>
    </w:p>
    <w:p w:rsidR="009A08D5" w:rsidRDefault="009A08D5" w:rsidP="005C3226">
      <w:pPr>
        <w:autoSpaceDE w:val="0"/>
        <w:autoSpaceDN w:val="0"/>
        <w:adjustRightInd w:val="0"/>
        <w:jc w:val="right"/>
        <w:rPr>
          <w:rFonts w:cs="Times New Roman"/>
          <w:b/>
          <w:szCs w:val="24"/>
        </w:rPr>
      </w:pPr>
    </w:p>
    <w:p w:rsidR="009A08D5" w:rsidRDefault="009A08D5" w:rsidP="005C3226">
      <w:pPr>
        <w:autoSpaceDE w:val="0"/>
        <w:autoSpaceDN w:val="0"/>
        <w:adjustRightInd w:val="0"/>
        <w:jc w:val="right"/>
        <w:rPr>
          <w:rFonts w:cs="Times New Roman"/>
          <w:b/>
          <w:szCs w:val="24"/>
        </w:rPr>
      </w:pPr>
    </w:p>
    <w:p w:rsidR="009A08D5" w:rsidRDefault="009A08D5" w:rsidP="005C3226">
      <w:pPr>
        <w:autoSpaceDE w:val="0"/>
        <w:autoSpaceDN w:val="0"/>
        <w:adjustRightInd w:val="0"/>
        <w:jc w:val="right"/>
        <w:rPr>
          <w:rFonts w:cs="Times New Roman"/>
          <w:b/>
          <w:szCs w:val="24"/>
        </w:rPr>
      </w:pPr>
    </w:p>
    <w:p w:rsidR="009A08D5" w:rsidRDefault="009A08D5" w:rsidP="005C3226">
      <w:pPr>
        <w:autoSpaceDE w:val="0"/>
        <w:autoSpaceDN w:val="0"/>
        <w:adjustRightInd w:val="0"/>
        <w:jc w:val="right"/>
        <w:rPr>
          <w:rFonts w:cs="Times New Roman"/>
          <w:b/>
          <w:szCs w:val="24"/>
        </w:rPr>
      </w:pPr>
    </w:p>
    <w:p w:rsidR="009A08D5" w:rsidRDefault="009A08D5" w:rsidP="005C3226">
      <w:pPr>
        <w:autoSpaceDE w:val="0"/>
        <w:autoSpaceDN w:val="0"/>
        <w:adjustRightInd w:val="0"/>
        <w:jc w:val="right"/>
        <w:rPr>
          <w:rFonts w:cs="Times New Roman"/>
          <w:b/>
          <w:szCs w:val="24"/>
        </w:rPr>
      </w:pPr>
    </w:p>
    <w:p w:rsidR="009A08D5" w:rsidRDefault="009A08D5" w:rsidP="005C3226">
      <w:pPr>
        <w:autoSpaceDE w:val="0"/>
        <w:autoSpaceDN w:val="0"/>
        <w:adjustRightInd w:val="0"/>
        <w:jc w:val="right"/>
        <w:rPr>
          <w:rFonts w:cs="Times New Roman"/>
          <w:b/>
          <w:szCs w:val="24"/>
        </w:rPr>
      </w:pPr>
    </w:p>
    <w:p w:rsidR="009A08D5" w:rsidRDefault="009A08D5" w:rsidP="005C3226">
      <w:pPr>
        <w:autoSpaceDE w:val="0"/>
        <w:autoSpaceDN w:val="0"/>
        <w:adjustRightInd w:val="0"/>
        <w:jc w:val="right"/>
        <w:rPr>
          <w:rFonts w:cs="Times New Roman"/>
          <w:b/>
          <w:szCs w:val="24"/>
        </w:rPr>
      </w:pPr>
    </w:p>
    <w:p w:rsidR="009A08D5" w:rsidRDefault="009A08D5" w:rsidP="005C3226">
      <w:pPr>
        <w:autoSpaceDE w:val="0"/>
        <w:autoSpaceDN w:val="0"/>
        <w:adjustRightInd w:val="0"/>
        <w:jc w:val="right"/>
        <w:rPr>
          <w:rFonts w:cs="Times New Roman"/>
          <w:b/>
          <w:szCs w:val="24"/>
        </w:rPr>
      </w:pPr>
    </w:p>
    <w:p w:rsidR="00F2201C" w:rsidRDefault="00F2201C" w:rsidP="005C3226">
      <w:pPr>
        <w:autoSpaceDE w:val="0"/>
        <w:autoSpaceDN w:val="0"/>
        <w:adjustRightInd w:val="0"/>
        <w:jc w:val="right"/>
        <w:rPr>
          <w:rFonts w:cs="Times New Roman"/>
          <w:b/>
          <w:szCs w:val="24"/>
        </w:rPr>
      </w:pPr>
    </w:p>
    <w:p w:rsidR="00F2201C" w:rsidRDefault="00F2201C" w:rsidP="005C3226">
      <w:pPr>
        <w:autoSpaceDE w:val="0"/>
        <w:autoSpaceDN w:val="0"/>
        <w:adjustRightInd w:val="0"/>
        <w:jc w:val="right"/>
        <w:rPr>
          <w:rFonts w:cs="Times New Roman"/>
          <w:b/>
          <w:szCs w:val="24"/>
        </w:rPr>
      </w:pPr>
    </w:p>
    <w:p w:rsidR="00F2201C" w:rsidRDefault="00F2201C" w:rsidP="005C3226">
      <w:pPr>
        <w:autoSpaceDE w:val="0"/>
        <w:autoSpaceDN w:val="0"/>
        <w:adjustRightInd w:val="0"/>
        <w:jc w:val="right"/>
        <w:rPr>
          <w:rFonts w:cs="Times New Roman"/>
          <w:b/>
          <w:szCs w:val="24"/>
        </w:rPr>
      </w:pPr>
    </w:p>
    <w:p w:rsidR="00F2201C" w:rsidRDefault="00F2201C" w:rsidP="005C3226">
      <w:pPr>
        <w:autoSpaceDE w:val="0"/>
        <w:autoSpaceDN w:val="0"/>
        <w:adjustRightInd w:val="0"/>
        <w:jc w:val="right"/>
        <w:rPr>
          <w:rFonts w:cs="Times New Roman"/>
          <w:b/>
          <w:szCs w:val="24"/>
        </w:rPr>
      </w:pPr>
    </w:p>
    <w:p w:rsidR="00F2201C" w:rsidRDefault="00F2201C" w:rsidP="005C3226">
      <w:pPr>
        <w:autoSpaceDE w:val="0"/>
        <w:autoSpaceDN w:val="0"/>
        <w:adjustRightInd w:val="0"/>
        <w:jc w:val="right"/>
        <w:rPr>
          <w:rFonts w:cs="Times New Roman"/>
          <w:b/>
          <w:szCs w:val="24"/>
        </w:rPr>
      </w:pPr>
    </w:p>
    <w:p w:rsidR="00F2201C" w:rsidRDefault="00F2201C" w:rsidP="005C3226">
      <w:pPr>
        <w:autoSpaceDE w:val="0"/>
        <w:autoSpaceDN w:val="0"/>
        <w:adjustRightInd w:val="0"/>
        <w:jc w:val="right"/>
        <w:rPr>
          <w:rFonts w:cs="Times New Roman"/>
          <w:b/>
          <w:szCs w:val="24"/>
        </w:rPr>
      </w:pPr>
    </w:p>
    <w:p w:rsidR="009A08D5" w:rsidRDefault="009A08D5" w:rsidP="005C3226">
      <w:pPr>
        <w:autoSpaceDE w:val="0"/>
        <w:autoSpaceDN w:val="0"/>
        <w:adjustRightInd w:val="0"/>
        <w:jc w:val="right"/>
        <w:rPr>
          <w:rFonts w:cs="Times New Roman"/>
          <w:b/>
          <w:szCs w:val="24"/>
        </w:rPr>
      </w:pPr>
    </w:p>
    <w:p w:rsidR="009A08D5" w:rsidRDefault="009A08D5" w:rsidP="005C3226">
      <w:pPr>
        <w:autoSpaceDE w:val="0"/>
        <w:autoSpaceDN w:val="0"/>
        <w:adjustRightInd w:val="0"/>
        <w:jc w:val="right"/>
        <w:rPr>
          <w:rFonts w:cs="Times New Roman"/>
          <w:b/>
          <w:szCs w:val="24"/>
        </w:rPr>
      </w:pPr>
    </w:p>
    <w:p w:rsidR="005C3226" w:rsidRPr="00CF6616" w:rsidRDefault="005C3226" w:rsidP="005C3226">
      <w:pPr>
        <w:autoSpaceDE w:val="0"/>
        <w:autoSpaceDN w:val="0"/>
        <w:adjustRightInd w:val="0"/>
        <w:jc w:val="right"/>
        <w:rPr>
          <w:rFonts w:cs="Times New Roman"/>
          <w:b/>
          <w:szCs w:val="24"/>
        </w:rPr>
      </w:pPr>
      <w:r w:rsidRPr="00CF6616">
        <w:rPr>
          <w:rFonts w:cs="Times New Roman"/>
          <w:b/>
          <w:szCs w:val="24"/>
        </w:rPr>
        <w:t>2. melléklet</w:t>
      </w:r>
    </w:p>
    <w:p w:rsidR="005C3226" w:rsidRPr="00CF6616" w:rsidRDefault="005C3226" w:rsidP="005C3226">
      <w:pPr>
        <w:autoSpaceDE w:val="0"/>
        <w:autoSpaceDN w:val="0"/>
        <w:adjustRightInd w:val="0"/>
        <w:rPr>
          <w:rFonts w:cs="Times New Roman"/>
          <w:szCs w:val="24"/>
        </w:rPr>
      </w:pPr>
    </w:p>
    <w:p w:rsidR="005C3226" w:rsidRPr="00CF6616" w:rsidRDefault="005C3226" w:rsidP="005C3226">
      <w:pPr>
        <w:autoSpaceDE w:val="0"/>
        <w:autoSpaceDN w:val="0"/>
        <w:adjustRightInd w:val="0"/>
        <w:jc w:val="center"/>
        <w:rPr>
          <w:rFonts w:cs="Times New Roman"/>
          <w:b/>
          <w:bCs/>
          <w:szCs w:val="24"/>
        </w:rPr>
      </w:pPr>
      <w:r w:rsidRPr="00CF6616">
        <w:rPr>
          <w:rFonts w:cs="Times New Roman"/>
          <w:b/>
          <w:bCs/>
          <w:szCs w:val="24"/>
        </w:rPr>
        <w:t>KORLÁTOZOTTAN FORGALOMKÉPES INGATLANOK</w:t>
      </w:r>
    </w:p>
    <w:p w:rsidR="005C3226" w:rsidRPr="00CF6616" w:rsidRDefault="005C3226" w:rsidP="005C3226">
      <w:pPr>
        <w:autoSpaceDE w:val="0"/>
        <w:autoSpaceDN w:val="0"/>
        <w:adjustRightInd w:val="0"/>
        <w:jc w:val="center"/>
        <w:rPr>
          <w:rFonts w:cs="Times New Roman"/>
          <w:b/>
          <w:bCs/>
          <w:szCs w:val="24"/>
        </w:rPr>
      </w:pPr>
    </w:p>
    <w:p w:rsidR="005C3226" w:rsidRPr="00CF6616" w:rsidRDefault="00E44D29" w:rsidP="005C3226">
      <w:pPr>
        <w:autoSpaceDE w:val="0"/>
        <w:autoSpaceDN w:val="0"/>
        <w:adjustRightInd w:val="0"/>
        <w:jc w:val="center"/>
        <w:rPr>
          <w:rFonts w:cs="Times New Roman"/>
          <w:b/>
          <w:bCs/>
          <w:szCs w:val="24"/>
        </w:rPr>
      </w:pPr>
      <w:r>
        <w:rPr>
          <w:rFonts w:cs="Times New Roman"/>
          <w:b/>
          <w:bCs/>
          <w:szCs w:val="24"/>
        </w:rPr>
        <w:t>BERZENCE</w:t>
      </w:r>
      <w:r w:rsidRPr="009A08D5">
        <w:rPr>
          <w:rFonts w:cs="Times New Roman"/>
          <w:b/>
          <w:bCs/>
          <w:szCs w:val="24"/>
        </w:rPr>
        <w:t xml:space="preserve"> </w:t>
      </w:r>
      <w:r>
        <w:rPr>
          <w:rFonts w:cs="Times New Roman"/>
          <w:b/>
          <w:bCs/>
          <w:szCs w:val="24"/>
        </w:rPr>
        <w:t>NAGY</w:t>
      </w:r>
      <w:r w:rsidRPr="009A08D5">
        <w:rPr>
          <w:rFonts w:cs="Times New Roman"/>
          <w:b/>
          <w:bCs/>
          <w:szCs w:val="24"/>
        </w:rPr>
        <w:t xml:space="preserve">KÖZSÉG </w:t>
      </w:r>
      <w:r w:rsidR="005C3226" w:rsidRPr="00CF6616">
        <w:rPr>
          <w:rFonts w:cs="Times New Roman"/>
          <w:b/>
          <w:bCs/>
          <w:szCs w:val="24"/>
        </w:rPr>
        <w:t>BELTERÜLET</w:t>
      </w:r>
    </w:p>
    <w:p w:rsidR="005C3226" w:rsidRPr="00CF6616" w:rsidRDefault="005C3226" w:rsidP="005C3226">
      <w:pPr>
        <w:autoSpaceDE w:val="0"/>
        <w:autoSpaceDN w:val="0"/>
        <w:adjustRightInd w:val="0"/>
        <w:rPr>
          <w:rFonts w:cs="Times New Roman"/>
          <w:szCs w:val="24"/>
        </w:rPr>
      </w:pPr>
    </w:p>
    <w:tbl>
      <w:tblPr>
        <w:tblStyle w:val="Rcsostblzat"/>
        <w:tblW w:w="0" w:type="auto"/>
        <w:tblLook w:val="04A0" w:firstRow="1" w:lastRow="0" w:firstColumn="1" w:lastColumn="0" w:noHBand="0" w:noVBand="1"/>
      </w:tblPr>
      <w:tblGrid>
        <w:gridCol w:w="1096"/>
        <w:gridCol w:w="1263"/>
        <w:gridCol w:w="3207"/>
        <w:gridCol w:w="1732"/>
        <w:gridCol w:w="1764"/>
      </w:tblGrid>
      <w:tr w:rsidR="00766053" w:rsidRPr="00CF6616" w:rsidTr="00A23EDA">
        <w:tc>
          <w:tcPr>
            <w:tcW w:w="1096"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b/>
                <w:szCs w:val="24"/>
              </w:rPr>
            </w:pPr>
            <w:r w:rsidRPr="00CF6616">
              <w:rPr>
                <w:rFonts w:cs="Times New Roman"/>
                <w:b/>
                <w:szCs w:val="24"/>
              </w:rPr>
              <w:t>Sorszám</w:t>
            </w:r>
          </w:p>
        </w:tc>
        <w:tc>
          <w:tcPr>
            <w:tcW w:w="126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b/>
                <w:szCs w:val="24"/>
              </w:rPr>
            </w:pPr>
            <w:r w:rsidRPr="00CF6616">
              <w:rPr>
                <w:rFonts w:cs="Times New Roman"/>
                <w:b/>
                <w:szCs w:val="24"/>
              </w:rPr>
              <w:t>Helyrajzi szám</w:t>
            </w:r>
          </w:p>
        </w:tc>
        <w:tc>
          <w:tcPr>
            <w:tcW w:w="320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b/>
                <w:szCs w:val="24"/>
              </w:rPr>
            </w:pPr>
            <w:r w:rsidRPr="00CF6616">
              <w:rPr>
                <w:rFonts w:cs="Times New Roman"/>
                <w:b/>
                <w:szCs w:val="24"/>
              </w:rPr>
              <w:t>Megnevezés</w:t>
            </w:r>
          </w:p>
        </w:tc>
        <w:tc>
          <w:tcPr>
            <w:tcW w:w="1732"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b/>
                <w:szCs w:val="24"/>
              </w:rPr>
            </w:pPr>
            <w:r w:rsidRPr="00CF6616">
              <w:rPr>
                <w:rFonts w:cs="Times New Roman"/>
                <w:b/>
                <w:szCs w:val="24"/>
              </w:rPr>
              <w:t xml:space="preserve">Terület </w:t>
            </w:r>
          </w:p>
          <w:p w:rsidR="005C3226" w:rsidRPr="00CF6616" w:rsidRDefault="005C3226">
            <w:pPr>
              <w:autoSpaceDE w:val="0"/>
              <w:autoSpaceDN w:val="0"/>
              <w:adjustRightInd w:val="0"/>
              <w:jc w:val="center"/>
              <w:rPr>
                <w:rFonts w:cs="Times New Roman"/>
                <w:b/>
                <w:szCs w:val="24"/>
              </w:rPr>
            </w:pPr>
            <w:r w:rsidRPr="00CF6616">
              <w:rPr>
                <w:rFonts w:cs="Times New Roman"/>
                <w:b/>
                <w:szCs w:val="24"/>
              </w:rPr>
              <w:t>(m2)</w:t>
            </w:r>
          </w:p>
        </w:tc>
        <w:tc>
          <w:tcPr>
            <w:tcW w:w="1764"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b/>
                <w:szCs w:val="24"/>
              </w:rPr>
            </w:pPr>
            <w:r w:rsidRPr="00CF6616">
              <w:rPr>
                <w:rFonts w:cs="Times New Roman"/>
                <w:b/>
                <w:szCs w:val="24"/>
              </w:rPr>
              <w:t>Tulajdoni hányad</w:t>
            </w:r>
          </w:p>
        </w:tc>
      </w:tr>
      <w:tr w:rsidR="00766053" w:rsidRPr="00317F5E" w:rsidTr="00A23EDA">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w:t>
            </w:r>
          </w:p>
        </w:tc>
        <w:tc>
          <w:tcPr>
            <w:tcW w:w="1263" w:type="dxa"/>
            <w:tcBorders>
              <w:top w:val="single" w:sz="4" w:space="0" w:color="auto"/>
              <w:left w:val="single" w:sz="4" w:space="0" w:color="auto"/>
              <w:bottom w:val="single" w:sz="4" w:space="0" w:color="auto"/>
              <w:right w:val="single" w:sz="4" w:space="0" w:color="auto"/>
            </w:tcBorders>
            <w:hideMark/>
          </w:tcPr>
          <w:p w:rsidR="005C3226" w:rsidRPr="00317F5E" w:rsidRDefault="00D53A18">
            <w:pPr>
              <w:autoSpaceDE w:val="0"/>
              <w:autoSpaceDN w:val="0"/>
              <w:adjustRightInd w:val="0"/>
              <w:jc w:val="center"/>
              <w:rPr>
                <w:rFonts w:cs="Times New Roman"/>
                <w:szCs w:val="24"/>
              </w:rPr>
            </w:pPr>
            <w:r w:rsidRPr="00317F5E">
              <w:rPr>
                <w:rFonts w:cs="Times New Roman"/>
                <w:szCs w:val="24"/>
              </w:rPr>
              <w:t>323</w:t>
            </w:r>
          </w:p>
        </w:tc>
        <w:tc>
          <w:tcPr>
            <w:tcW w:w="3207" w:type="dxa"/>
            <w:tcBorders>
              <w:top w:val="single" w:sz="4" w:space="0" w:color="auto"/>
              <w:left w:val="single" w:sz="4" w:space="0" w:color="auto"/>
              <w:bottom w:val="single" w:sz="4" w:space="0" w:color="auto"/>
              <w:right w:val="single" w:sz="4" w:space="0" w:color="auto"/>
            </w:tcBorders>
            <w:hideMark/>
          </w:tcPr>
          <w:p w:rsidR="005C3226" w:rsidRPr="00317F5E" w:rsidRDefault="00D53A18" w:rsidP="00D53A18">
            <w:pPr>
              <w:autoSpaceDE w:val="0"/>
              <w:autoSpaceDN w:val="0"/>
              <w:adjustRightInd w:val="0"/>
              <w:jc w:val="center"/>
              <w:rPr>
                <w:rFonts w:cs="Times New Roman"/>
                <w:szCs w:val="24"/>
              </w:rPr>
            </w:pPr>
            <w:r w:rsidRPr="00317F5E">
              <w:rPr>
                <w:rFonts w:cs="Times New Roman"/>
                <w:szCs w:val="24"/>
              </w:rPr>
              <w:t>kivett temető</w:t>
            </w:r>
          </w:p>
        </w:tc>
        <w:tc>
          <w:tcPr>
            <w:tcW w:w="1732" w:type="dxa"/>
            <w:tcBorders>
              <w:top w:val="single" w:sz="4" w:space="0" w:color="auto"/>
              <w:left w:val="single" w:sz="4" w:space="0" w:color="auto"/>
              <w:bottom w:val="single" w:sz="4" w:space="0" w:color="auto"/>
              <w:right w:val="single" w:sz="4" w:space="0" w:color="auto"/>
            </w:tcBorders>
            <w:hideMark/>
          </w:tcPr>
          <w:p w:rsidR="005C3226" w:rsidRPr="00317F5E" w:rsidRDefault="00D53A18" w:rsidP="00D53A18">
            <w:pPr>
              <w:autoSpaceDE w:val="0"/>
              <w:autoSpaceDN w:val="0"/>
              <w:adjustRightInd w:val="0"/>
              <w:jc w:val="center"/>
              <w:rPr>
                <w:rFonts w:cs="Times New Roman"/>
                <w:szCs w:val="24"/>
              </w:rPr>
            </w:pPr>
            <w:r w:rsidRPr="00317F5E">
              <w:rPr>
                <w:rFonts w:cs="Times New Roman"/>
                <w:szCs w:val="24"/>
              </w:rPr>
              <w:t>2105</w:t>
            </w:r>
          </w:p>
        </w:tc>
        <w:tc>
          <w:tcPr>
            <w:tcW w:w="1764"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766053" w:rsidRPr="00317F5E" w:rsidTr="00A23EDA">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2.</w:t>
            </w:r>
          </w:p>
        </w:tc>
        <w:tc>
          <w:tcPr>
            <w:tcW w:w="1263" w:type="dxa"/>
            <w:tcBorders>
              <w:top w:val="single" w:sz="4" w:space="0" w:color="auto"/>
              <w:left w:val="single" w:sz="4" w:space="0" w:color="auto"/>
              <w:bottom w:val="single" w:sz="4" w:space="0" w:color="auto"/>
              <w:right w:val="single" w:sz="4" w:space="0" w:color="auto"/>
            </w:tcBorders>
            <w:hideMark/>
          </w:tcPr>
          <w:p w:rsidR="005C3226" w:rsidRPr="00317F5E" w:rsidRDefault="00D53A18">
            <w:pPr>
              <w:autoSpaceDE w:val="0"/>
              <w:autoSpaceDN w:val="0"/>
              <w:adjustRightInd w:val="0"/>
              <w:jc w:val="center"/>
              <w:rPr>
                <w:rFonts w:cs="Times New Roman"/>
                <w:szCs w:val="24"/>
              </w:rPr>
            </w:pPr>
            <w:r w:rsidRPr="00317F5E">
              <w:rPr>
                <w:rFonts w:cs="Times New Roman"/>
                <w:szCs w:val="24"/>
              </w:rPr>
              <w:t>325</w:t>
            </w:r>
          </w:p>
        </w:tc>
        <w:tc>
          <w:tcPr>
            <w:tcW w:w="3207" w:type="dxa"/>
            <w:tcBorders>
              <w:top w:val="single" w:sz="4" w:space="0" w:color="auto"/>
              <w:left w:val="single" w:sz="4" w:space="0" w:color="auto"/>
              <w:bottom w:val="single" w:sz="4" w:space="0" w:color="auto"/>
              <w:right w:val="single" w:sz="4" w:space="0" w:color="auto"/>
            </w:tcBorders>
            <w:hideMark/>
          </w:tcPr>
          <w:p w:rsidR="005C3226" w:rsidRPr="00317F5E" w:rsidRDefault="00D53A18" w:rsidP="00D53A18">
            <w:pPr>
              <w:autoSpaceDE w:val="0"/>
              <w:autoSpaceDN w:val="0"/>
              <w:adjustRightInd w:val="0"/>
              <w:jc w:val="center"/>
              <w:rPr>
                <w:rFonts w:cs="Times New Roman"/>
                <w:szCs w:val="24"/>
              </w:rPr>
            </w:pPr>
            <w:r w:rsidRPr="00317F5E">
              <w:rPr>
                <w:rFonts w:cs="Times New Roman"/>
                <w:szCs w:val="24"/>
              </w:rPr>
              <w:t>kivett temető</w:t>
            </w:r>
          </w:p>
        </w:tc>
        <w:tc>
          <w:tcPr>
            <w:tcW w:w="1732" w:type="dxa"/>
            <w:tcBorders>
              <w:top w:val="single" w:sz="4" w:space="0" w:color="auto"/>
              <w:left w:val="single" w:sz="4" w:space="0" w:color="auto"/>
              <w:bottom w:val="single" w:sz="4" w:space="0" w:color="auto"/>
              <w:right w:val="single" w:sz="4" w:space="0" w:color="auto"/>
            </w:tcBorders>
            <w:hideMark/>
          </w:tcPr>
          <w:p w:rsidR="005C3226" w:rsidRPr="00317F5E" w:rsidRDefault="00D53A18" w:rsidP="00D53A18">
            <w:pPr>
              <w:autoSpaceDE w:val="0"/>
              <w:autoSpaceDN w:val="0"/>
              <w:adjustRightInd w:val="0"/>
              <w:jc w:val="center"/>
              <w:rPr>
                <w:rFonts w:cs="Times New Roman"/>
                <w:szCs w:val="24"/>
              </w:rPr>
            </w:pPr>
            <w:r w:rsidRPr="00317F5E">
              <w:rPr>
                <w:rFonts w:cs="Times New Roman"/>
                <w:szCs w:val="24"/>
              </w:rPr>
              <w:t>27801</w:t>
            </w:r>
          </w:p>
        </w:tc>
        <w:tc>
          <w:tcPr>
            <w:tcW w:w="1764"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766053" w:rsidRPr="00317F5E" w:rsidTr="00A23EDA">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3.</w:t>
            </w:r>
          </w:p>
        </w:tc>
        <w:tc>
          <w:tcPr>
            <w:tcW w:w="1263" w:type="dxa"/>
            <w:tcBorders>
              <w:top w:val="single" w:sz="4" w:space="0" w:color="auto"/>
              <w:left w:val="single" w:sz="4" w:space="0" w:color="auto"/>
              <w:bottom w:val="single" w:sz="4" w:space="0" w:color="auto"/>
              <w:right w:val="single" w:sz="4" w:space="0" w:color="auto"/>
            </w:tcBorders>
            <w:hideMark/>
          </w:tcPr>
          <w:p w:rsidR="005C3226" w:rsidRPr="00317F5E" w:rsidRDefault="00766053">
            <w:pPr>
              <w:autoSpaceDE w:val="0"/>
              <w:autoSpaceDN w:val="0"/>
              <w:adjustRightInd w:val="0"/>
              <w:jc w:val="center"/>
              <w:rPr>
                <w:rFonts w:cs="Times New Roman"/>
                <w:szCs w:val="24"/>
              </w:rPr>
            </w:pPr>
            <w:r w:rsidRPr="00317F5E">
              <w:rPr>
                <w:rFonts w:cs="Times New Roman"/>
                <w:szCs w:val="24"/>
              </w:rPr>
              <w:t>534</w:t>
            </w:r>
          </w:p>
        </w:tc>
        <w:tc>
          <w:tcPr>
            <w:tcW w:w="3207" w:type="dxa"/>
            <w:tcBorders>
              <w:top w:val="single" w:sz="4" w:space="0" w:color="auto"/>
              <w:left w:val="single" w:sz="4" w:space="0" w:color="auto"/>
              <w:bottom w:val="single" w:sz="4" w:space="0" w:color="auto"/>
              <w:right w:val="single" w:sz="4" w:space="0" w:color="auto"/>
            </w:tcBorders>
            <w:hideMark/>
          </w:tcPr>
          <w:p w:rsidR="005C3226" w:rsidRPr="00317F5E" w:rsidRDefault="00766053" w:rsidP="00C31890">
            <w:pPr>
              <w:autoSpaceDE w:val="0"/>
              <w:autoSpaceDN w:val="0"/>
              <w:adjustRightInd w:val="0"/>
              <w:jc w:val="center"/>
              <w:rPr>
                <w:rFonts w:cs="Times New Roman"/>
                <w:szCs w:val="24"/>
              </w:rPr>
            </w:pPr>
            <w:r w:rsidRPr="00317F5E">
              <w:rPr>
                <w:rFonts w:cs="Times New Roman"/>
                <w:szCs w:val="24"/>
              </w:rPr>
              <w:t>kivett óvoda</w:t>
            </w:r>
          </w:p>
        </w:tc>
        <w:tc>
          <w:tcPr>
            <w:tcW w:w="1732" w:type="dxa"/>
            <w:tcBorders>
              <w:top w:val="single" w:sz="4" w:space="0" w:color="auto"/>
              <w:left w:val="single" w:sz="4" w:space="0" w:color="auto"/>
              <w:bottom w:val="single" w:sz="4" w:space="0" w:color="auto"/>
              <w:right w:val="single" w:sz="4" w:space="0" w:color="auto"/>
            </w:tcBorders>
            <w:hideMark/>
          </w:tcPr>
          <w:p w:rsidR="005C3226" w:rsidRPr="00317F5E" w:rsidRDefault="00766053" w:rsidP="009A08D5">
            <w:pPr>
              <w:autoSpaceDE w:val="0"/>
              <w:autoSpaceDN w:val="0"/>
              <w:adjustRightInd w:val="0"/>
              <w:jc w:val="center"/>
              <w:rPr>
                <w:rFonts w:cs="Times New Roman"/>
                <w:szCs w:val="24"/>
              </w:rPr>
            </w:pPr>
            <w:r w:rsidRPr="00317F5E">
              <w:rPr>
                <w:rFonts w:cs="Times New Roman"/>
                <w:szCs w:val="24"/>
              </w:rPr>
              <w:t>4214</w:t>
            </w:r>
          </w:p>
        </w:tc>
        <w:tc>
          <w:tcPr>
            <w:tcW w:w="1764"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766053" w:rsidRPr="00317F5E" w:rsidTr="00A23EDA">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4.</w:t>
            </w:r>
          </w:p>
        </w:tc>
        <w:tc>
          <w:tcPr>
            <w:tcW w:w="1263" w:type="dxa"/>
            <w:tcBorders>
              <w:top w:val="single" w:sz="4" w:space="0" w:color="auto"/>
              <w:left w:val="single" w:sz="4" w:space="0" w:color="auto"/>
              <w:bottom w:val="single" w:sz="4" w:space="0" w:color="auto"/>
              <w:right w:val="single" w:sz="4" w:space="0" w:color="auto"/>
            </w:tcBorders>
            <w:hideMark/>
          </w:tcPr>
          <w:p w:rsidR="005C3226" w:rsidRPr="00317F5E" w:rsidRDefault="00766053">
            <w:pPr>
              <w:autoSpaceDE w:val="0"/>
              <w:autoSpaceDN w:val="0"/>
              <w:adjustRightInd w:val="0"/>
              <w:jc w:val="center"/>
              <w:rPr>
                <w:rFonts w:cs="Times New Roman"/>
                <w:szCs w:val="24"/>
              </w:rPr>
            </w:pPr>
            <w:r w:rsidRPr="00317F5E">
              <w:rPr>
                <w:rFonts w:cs="Times New Roman"/>
                <w:szCs w:val="24"/>
              </w:rPr>
              <w:t>572/2</w:t>
            </w:r>
          </w:p>
        </w:tc>
        <w:tc>
          <w:tcPr>
            <w:tcW w:w="3207" w:type="dxa"/>
            <w:tcBorders>
              <w:top w:val="single" w:sz="4" w:space="0" w:color="auto"/>
              <w:left w:val="single" w:sz="4" w:space="0" w:color="auto"/>
              <w:bottom w:val="single" w:sz="4" w:space="0" w:color="auto"/>
              <w:right w:val="single" w:sz="4" w:space="0" w:color="auto"/>
            </w:tcBorders>
            <w:hideMark/>
          </w:tcPr>
          <w:p w:rsidR="005C3226" w:rsidRPr="00317F5E" w:rsidRDefault="00766053" w:rsidP="00766053">
            <w:pPr>
              <w:autoSpaceDE w:val="0"/>
              <w:autoSpaceDN w:val="0"/>
              <w:adjustRightInd w:val="0"/>
              <w:jc w:val="center"/>
              <w:rPr>
                <w:rFonts w:cs="Times New Roman"/>
                <w:szCs w:val="24"/>
              </w:rPr>
            </w:pPr>
            <w:r w:rsidRPr="00317F5E">
              <w:rPr>
                <w:rFonts w:cs="Times New Roman"/>
                <w:szCs w:val="24"/>
              </w:rPr>
              <w:t>kivett kultúrház, udvar</w:t>
            </w:r>
          </w:p>
        </w:tc>
        <w:tc>
          <w:tcPr>
            <w:tcW w:w="1732" w:type="dxa"/>
            <w:tcBorders>
              <w:top w:val="single" w:sz="4" w:space="0" w:color="auto"/>
              <w:left w:val="single" w:sz="4" w:space="0" w:color="auto"/>
              <w:bottom w:val="single" w:sz="4" w:space="0" w:color="auto"/>
              <w:right w:val="single" w:sz="4" w:space="0" w:color="auto"/>
            </w:tcBorders>
            <w:hideMark/>
          </w:tcPr>
          <w:p w:rsidR="005C3226" w:rsidRPr="00317F5E" w:rsidRDefault="00C31890" w:rsidP="00766053">
            <w:pPr>
              <w:autoSpaceDE w:val="0"/>
              <w:autoSpaceDN w:val="0"/>
              <w:adjustRightInd w:val="0"/>
              <w:jc w:val="center"/>
              <w:rPr>
                <w:rFonts w:cs="Times New Roman"/>
                <w:szCs w:val="24"/>
              </w:rPr>
            </w:pPr>
            <w:r w:rsidRPr="00317F5E">
              <w:rPr>
                <w:rFonts w:cs="Times New Roman"/>
                <w:szCs w:val="24"/>
              </w:rPr>
              <w:t>2</w:t>
            </w:r>
            <w:r w:rsidR="00766053" w:rsidRPr="00317F5E">
              <w:rPr>
                <w:rFonts w:cs="Times New Roman"/>
                <w:szCs w:val="24"/>
              </w:rPr>
              <w:t>117</w:t>
            </w:r>
          </w:p>
        </w:tc>
        <w:tc>
          <w:tcPr>
            <w:tcW w:w="1764"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766053" w:rsidRPr="00317F5E" w:rsidTr="00A23EDA">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5.</w:t>
            </w:r>
          </w:p>
        </w:tc>
        <w:tc>
          <w:tcPr>
            <w:tcW w:w="1263" w:type="dxa"/>
            <w:tcBorders>
              <w:top w:val="single" w:sz="4" w:space="0" w:color="auto"/>
              <w:left w:val="single" w:sz="4" w:space="0" w:color="auto"/>
              <w:bottom w:val="single" w:sz="4" w:space="0" w:color="auto"/>
              <w:right w:val="single" w:sz="4" w:space="0" w:color="auto"/>
            </w:tcBorders>
            <w:hideMark/>
          </w:tcPr>
          <w:p w:rsidR="005C3226" w:rsidRPr="00317F5E" w:rsidRDefault="00766053">
            <w:pPr>
              <w:autoSpaceDE w:val="0"/>
              <w:autoSpaceDN w:val="0"/>
              <w:adjustRightInd w:val="0"/>
              <w:jc w:val="center"/>
              <w:rPr>
                <w:rFonts w:cs="Times New Roman"/>
                <w:szCs w:val="24"/>
              </w:rPr>
            </w:pPr>
            <w:r w:rsidRPr="00317F5E">
              <w:rPr>
                <w:rFonts w:cs="Times New Roman"/>
                <w:szCs w:val="24"/>
              </w:rPr>
              <w:t>573/1</w:t>
            </w:r>
          </w:p>
        </w:tc>
        <w:tc>
          <w:tcPr>
            <w:tcW w:w="3207" w:type="dxa"/>
            <w:tcBorders>
              <w:top w:val="single" w:sz="4" w:space="0" w:color="auto"/>
              <w:left w:val="single" w:sz="4" w:space="0" w:color="auto"/>
              <w:bottom w:val="single" w:sz="4" w:space="0" w:color="auto"/>
              <w:right w:val="single" w:sz="4" w:space="0" w:color="auto"/>
            </w:tcBorders>
            <w:hideMark/>
          </w:tcPr>
          <w:p w:rsidR="005C3226" w:rsidRPr="00317F5E" w:rsidRDefault="00766053" w:rsidP="00766053">
            <w:pPr>
              <w:autoSpaceDE w:val="0"/>
              <w:autoSpaceDN w:val="0"/>
              <w:adjustRightInd w:val="0"/>
              <w:jc w:val="center"/>
              <w:rPr>
                <w:rFonts w:cs="Times New Roman"/>
                <w:szCs w:val="24"/>
              </w:rPr>
            </w:pPr>
            <w:r w:rsidRPr="00317F5E">
              <w:rPr>
                <w:rFonts w:cs="Times New Roman"/>
                <w:szCs w:val="24"/>
              </w:rPr>
              <w:t>kivett kultúrház</w:t>
            </w:r>
          </w:p>
        </w:tc>
        <w:tc>
          <w:tcPr>
            <w:tcW w:w="1732" w:type="dxa"/>
            <w:tcBorders>
              <w:top w:val="single" w:sz="4" w:space="0" w:color="auto"/>
              <w:left w:val="single" w:sz="4" w:space="0" w:color="auto"/>
              <w:bottom w:val="single" w:sz="4" w:space="0" w:color="auto"/>
              <w:right w:val="single" w:sz="4" w:space="0" w:color="auto"/>
            </w:tcBorders>
            <w:hideMark/>
          </w:tcPr>
          <w:p w:rsidR="005C3226" w:rsidRPr="00317F5E" w:rsidRDefault="00766053" w:rsidP="00C31890">
            <w:pPr>
              <w:autoSpaceDE w:val="0"/>
              <w:autoSpaceDN w:val="0"/>
              <w:adjustRightInd w:val="0"/>
              <w:jc w:val="center"/>
              <w:rPr>
                <w:rFonts w:cs="Times New Roman"/>
                <w:szCs w:val="24"/>
              </w:rPr>
            </w:pPr>
            <w:r w:rsidRPr="00317F5E">
              <w:rPr>
                <w:rFonts w:cs="Times New Roman"/>
                <w:szCs w:val="24"/>
              </w:rPr>
              <w:t>1875</w:t>
            </w:r>
          </w:p>
        </w:tc>
        <w:tc>
          <w:tcPr>
            <w:tcW w:w="1764"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766053" w:rsidRPr="00317F5E" w:rsidTr="00A23EDA">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6.</w:t>
            </w:r>
          </w:p>
        </w:tc>
        <w:tc>
          <w:tcPr>
            <w:tcW w:w="1263" w:type="dxa"/>
            <w:tcBorders>
              <w:top w:val="single" w:sz="4" w:space="0" w:color="auto"/>
              <w:left w:val="single" w:sz="4" w:space="0" w:color="auto"/>
              <w:bottom w:val="single" w:sz="4" w:space="0" w:color="auto"/>
              <w:right w:val="single" w:sz="4" w:space="0" w:color="auto"/>
            </w:tcBorders>
            <w:hideMark/>
          </w:tcPr>
          <w:p w:rsidR="005C3226" w:rsidRPr="00317F5E" w:rsidRDefault="00766053">
            <w:pPr>
              <w:autoSpaceDE w:val="0"/>
              <w:autoSpaceDN w:val="0"/>
              <w:adjustRightInd w:val="0"/>
              <w:jc w:val="center"/>
              <w:rPr>
                <w:rFonts w:cs="Times New Roman"/>
                <w:szCs w:val="24"/>
              </w:rPr>
            </w:pPr>
            <w:r w:rsidRPr="00317F5E">
              <w:rPr>
                <w:rFonts w:cs="Times New Roman"/>
                <w:szCs w:val="24"/>
              </w:rPr>
              <w:t>578/1</w:t>
            </w:r>
          </w:p>
        </w:tc>
        <w:tc>
          <w:tcPr>
            <w:tcW w:w="3207" w:type="dxa"/>
            <w:tcBorders>
              <w:top w:val="single" w:sz="4" w:space="0" w:color="auto"/>
              <w:left w:val="single" w:sz="4" w:space="0" w:color="auto"/>
              <w:bottom w:val="single" w:sz="4" w:space="0" w:color="auto"/>
              <w:right w:val="single" w:sz="4" w:space="0" w:color="auto"/>
            </w:tcBorders>
            <w:hideMark/>
          </w:tcPr>
          <w:p w:rsidR="005C3226" w:rsidRPr="00317F5E" w:rsidRDefault="00766053" w:rsidP="00C31890">
            <w:pPr>
              <w:autoSpaceDE w:val="0"/>
              <w:autoSpaceDN w:val="0"/>
              <w:adjustRightInd w:val="0"/>
              <w:jc w:val="center"/>
              <w:rPr>
                <w:rFonts w:cs="Times New Roman"/>
                <w:szCs w:val="24"/>
              </w:rPr>
            </w:pPr>
            <w:r w:rsidRPr="00317F5E">
              <w:rPr>
                <w:rFonts w:cs="Times New Roman"/>
                <w:szCs w:val="24"/>
              </w:rPr>
              <w:t>kivett templom</w:t>
            </w:r>
          </w:p>
        </w:tc>
        <w:tc>
          <w:tcPr>
            <w:tcW w:w="1732" w:type="dxa"/>
            <w:tcBorders>
              <w:top w:val="single" w:sz="4" w:space="0" w:color="auto"/>
              <w:left w:val="single" w:sz="4" w:space="0" w:color="auto"/>
              <w:bottom w:val="single" w:sz="4" w:space="0" w:color="auto"/>
              <w:right w:val="single" w:sz="4" w:space="0" w:color="auto"/>
            </w:tcBorders>
            <w:hideMark/>
          </w:tcPr>
          <w:p w:rsidR="005C3226" w:rsidRPr="00317F5E" w:rsidRDefault="00766053">
            <w:pPr>
              <w:autoSpaceDE w:val="0"/>
              <w:autoSpaceDN w:val="0"/>
              <w:adjustRightInd w:val="0"/>
              <w:jc w:val="center"/>
              <w:rPr>
                <w:rFonts w:cs="Times New Roman"/>
                <w:szCs w:val="24"/>
              </w:rPr>
            </w:pPr>
            <w:r w:rsidRPr="00317F5E">
              <w:rPr>
                <w:rFonts w:cs="Times New Roman"/>
                <w:szCs w:val="24"/>
              </w:rPr>
              <w:t>246</w:t>
            </w:r>
          </w:p>
        </w:tc>
        <w:tc>
          <w:tcPr>
            <w:tcW w:w="1764"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662B2A" w:rsidRPr="00317F5E" w:rsidTr="00A23EDA">
        <w:tc>
          <w:tcPr>
            <w:tcW w:w="1096" w:type="dxa"/>
            <w:tcBorders>
              <w:top w:val="single" w:sz="4" w:space="0" w:color="auto"/>
              <w:left w:val="single" w:sz="4" w:space="0" w:color="auto"/>
              <w:bottom w:val="single" w:sz="4" w:space="0" w:color="auto"/>
              <w:right w:val="single" w:sz="4" w:space="0" w:color="auto"/>
            </w:tcBorders>
          </w:tcPr>
          <w:p w:rsidR="00662B2A" w:rsidRPr="00317F5E" w:rsidRDefault="00662B2A">
            <w:pPr>
              <w:autoSpaceDE w:val="0"/>
              <w:autoSpaceDN w:val="0"/>
              <w:adjustRightInd w:val="0"/>
              <w:jc w:val="center"/>
              <w:rPr>
                <w:rFonts w:cs="Times New Roman"/>
                <w:szCs w:val="24"/>
              </w:rPr>
            </w:pPr>
            <w:r w:rsidRPr="00317F5E">
              <w:rPr>
                <w:rFonts w:cs="Times New Roman"/>
                <w:szCs w:val="24"/>
              </w:rPr>
              <w:t>7.</w:t>
            </w:r>
          </w:p>
        </w:tc>
        <w:tc>
          <w:tcPr>
            <w:tcW w:w="1263" w:type="dxa"/>
            <w:tcBorders>
              <w:top w:val="single" w:sz="4" w:space="0" w:color="auto"/>
              <w:left w:val="single" w:sz="4" w:space="0" w:color="auto"/>
              <w:bottom w:val="single" w:sz="4" w:space="0" w:color="auto"/>
              <w:right w:val="single" w:sz="4" w:space="0" w:color="auto"/>
            </w:tcBorders>
          </w:tcPr>
          <w:p w:rsidR="00662B2A" w:rsidRPr="00317F5E" w:rsidRDefault="00662B2A">
            <w:pPr>
              <w:autoSpaceDE w:val="0"/>
              <w:autoSpaceDN w:val="0"/>
              <w:adjustRightInd w:val="0"/>
              <w:jc w:val="center"/>
              <w:rPr>
                <w:rFonts w:cs="Times New Roman"/>
                <w:szCs w:val="24"/>
              </w:rPr>
            </w:pPr>
            <w:r w:rsidRPr="00317F5E">
              <w:rPr>
                <w:rFonts w:cs="Times New Roman"/>
                <w:szCs w:val="24"/>
              </w:rPr>
              <w:t>730/9</w:t>
            </w:r>
          </w:p>
        </w:tc>
        <w:tc>
          <w:tcPr>
            <w:tcW w:w="3207" w:type="dxa"/>
            <w:tcBorders>
              <w:top w:val="single" w:sz="4" w:space="0" w:color="auto"/>
              <w:left w:val="single" w:sz="4" w:space="0" w:color="auto"/>
              <w:bottom w:val="single" w:sz="4" w:space="0" w:color="auto"/>
              <w:right w:val="single" w:sz="4" w:space="0" w:color="auto"/>
            </w:tcBorders>
          </w:tcPr>
          <w:p w:rsidR="00662B2A" w:rsidRPr="00317F5E" w:rsidRDefault="00741070" w:rsidP="00C31890">
            <w:pPr>
              <w:autoSpaceDE w:val="0"/>
              <w:autoSpaceDN w:val="0"/>
              <w:adjustRightInd w:val="0"/>
              <w:jc w:val="center"/>
              <w:rPr>
                <w:rFonts w:cs="Times New Roman"/>
                <w:szCs w:val="24"/>
              </w:rPr>
            </w:pPr>
            <w:r>
              <w:rPr>
                <w:rFonts w:cs="Times New Roman"/>
                <w:szCs w:val="24"/>
              </w:rPr>
              <w:t xml:space="preserve">kivett </w:t>
            </w:r>
            <w:proofErr w:type="spellStart"/>
            <w:r>
              <w:rPr>
                <w:rFonts w:cs="Times New Roman"/>
                <w:szCs w:val="24"/>
              </w:rPr>
              <w:t>ví</w:t>
            </w:r>
            <w:r w:rsidR="00662B2A" w:rsidRPr="00317F5E">
              <w:rPr>
                <w:rFonts w:cs="Times New Roman"/>
                <w:szCs w:val="24"/>
              </w:rPr>
              <w:t>zmű</w:t>
            </w:r>
            <w:proofErr w:type="spellEnd"/>
          </w:p>
        </w:tc>
        <w:tc>
          <w:tcPr>
            <w:tcW w:w="1732" w:type="dxa"/>
            <w:tcBorders>
              <w:top w:val="single" w:sz="4" w:space="0" w:color="auto"/>
              <w:left w:val="single" w:sz="4" w:space="0" w:color="auto"/>
              <w:bottom w:val="single" w:sz="4" w:space="0" w:color="auto"/>
              <w:right w:val="single" w:sz="4" w:space="0" w:color="auto"/>
            </w:tcBorders>
          </w:tcPr>
          <w:p w:rsidR="00662B2A" w:rsidRPr="00317F5E" w:rsidRDefault="00662B2A">
            <w:pPr>
              <w:autoSpaceDE w:val="0"/>
              <w:autoSpaceDN w:val="0"/>
              <w:adjustRightInd w:val="0"/>
              <w:jc w:val="center"/>
              <w:rPr>
                <w:rFonts w:cs="Times New Roman"/>
                <w:szCs w:val="24"/>
              </w:rPr>
            </w:pPr>
            <w:r w:rsidRPr="00317F5E">
              <w:rPr>
                <w:rFonts w:cs="Times New Roman"/>
                <w:szCs w:val="24"/>
              </w:rPr>
              <w:t>2115</w:t>
            </w:r>
          </w:p>
        </w:tc>
        <w:tc>
          <w:tcPr>
            <w:tcW w:w="1764" w:type="dxa"/>
            <w:tcBorders>
              <w:top w:val="single" w:sz="4" w:space="0" w:color="auto"/>
              <w:left w:val="single" w:sz="4" w:space="0" w:color="auto"/>
              <w:bottom w:val="single" w:sz="4" w:space="0" w:color="auto"/>
              <w:right w:val="single" w:sz="4" w:space="0" w:color="auto"/>
            </w:tcBorders>
          </w:tcPr>
          <w:p w:rsidR="00662B2A" w:rsidRPr="00317F5E" w:rsidRDefault="00662B2A">
            <w:pPr>
              <w:autoSpaceDE w:val="0"/>
              <w:autoSpaceDN w:val="0"/>
              <w:adjustRightInd w:val="0"/>
              <w:jc w:val="center"/>
              <w:rPr>
                <w:rFonts w:cs="Times New Roman"/>
                <w:szCs w:val="24"/>
              </w:rPr>
            </w:pPr>
            <w:r w:rsidRPr="00317F5E">
              <w:rPr>
                <w:rFonts w:cs="Times New Roman"/>
                <w:szCs w:val="24"/>
              </w:rPr>
              <w:t>1/1</w:t>
            </w:r>
          </w:p>
        </w:tc>
      </w:tr>
      <w:tr w:rsidR="00662B2A" w:rsidRPr="00317F5E" w:rsidTr="00A23EDA">
        <w:tc>
          <w:tcPr>
            <w:tcW w:w="1096" w:type="dxa"/>
            <w:tcBorders>
              <w:top w:val="single" w:sz="4" w:space="0" w:color="auto"/>
              <w:left w:val="single" w:sz="4" w:space="0" w:color="auto"/>
              <w:bottom w:val="single" w:sz="4" w:space="0" w:color="auto"/>
              <w:right w:val="single" w:sz="4" w:space="0" w:color="auto"/>
            </w:tcBorders>
          </w:tcPr>
          <w:p w:rsidR="00662B2A" w:rsidRPr="00317F5E" w:rsidRDefault="003F4BE5">
            <w:pPr>
              <w:autoSpaceDE w:val="0"/>
              <w:autoSpaceDN w:val="0"/>
              <w:adjustRightInd w:val="0"/>
              <w:jc w:val="center"/>
              <w:rPr>
                <w:rFonts w:cs="Times New Roman"/>
                <w:szCs w:val="24"/>
              </w:rPr>
            </w:pPr>
            <w:r w:rsidRPr="00317F5E">
              <w:rPr>
                <w:rFonts w:cs="Times New Roman"/>
                <w:szCs w:val="24"/>
              </w:rPr>
              <w:t>8.</w:t>
            </w:r>
          </w:p>
        </w:tc>
        <w:tc>
          <w:tcPr>
            <w:tcW w:w="1263" w:type="dxa"/>
            <w:tcBorders>
              <w:top w:val="single" w:sz="4" w:space="0" w:color="auto"/>
              <w:left w:val="single" w:sz="4" w:space="0" w:color="auto"/>
              <w:bottom w:val="single" w:sz="4" w:space="0" w:color="auto"/>
              <w:right w:val="single" w:sz="4" w:space="0" w:color="auto"/>
            </w:tcBorders>
          </w:tcPr>
          <w:p w:rsidR="00662B2A" w:rsidRPr="00317F5E" w:rsidRDefault="003F4BE5">
            <w:pPr>
              <w:autoSpaceDE w:val="0"/>
              <w:autoSpaceDN w:val="0"/>
              <w:adjustRightInd w:val="0"/>
              <w:jc w:val="center"/>
              <w:rPr>
                <w:rFonts w:cs="Times New Roman"/>
                <w:szCs w:val="24"/>
              </w:rPr>
            </w:pPr>
            <w:r w:rsidRPr="00317F5E">
              <w:rPr>
                <w:rFonts w:cs="Times New Roman"/>
                <w:szCs w:val="24"/>
              </w:rPr>
              <w:t>884/7</w:t>
            </w:r>
          </w:p>
        </w:tc>
        <w:tc>
          <w:tcPr>
            <w:tcW w:w="3207" w:type="dxa"/>
            <w:tcBorders>
              <w:top w:val="single" w:sz="4" w:space="0" w:color="auto"/>
              <w:left w:val="single" w:sz="4" w:space="0" w:color="auto"/>
              <w:bottom w:val="single" w:sz="4" w:space="0" w:color="auto"/>
              <w:right w:val="single" w:sz="4" w:space="0" w:color="auto"/>
            </w:tcBorders>
          </w:tcPr>
          <w:p w:rsidR="00662B2A" w:rsidRPr="00317F5E" w:rsidRDefault="003F4BE5" w:rsidP="00C31890">
            <w:pPr>
              <w:autoSpaceDE w:val="0"/>
              <w:autoSpaceDN w:val="0"/>
              <w:adjustRightInd w:val="0"/>
              <w:jc w:val="center"/>
              <w:rPr>
                <w:rFonts w:cs="Times New Roman"/>
                <w:szCs w:val="24"/>
              </w:rPr>
            </w:pPr>
            <w:r w:rsidRPr="00317F5E">
              <w:rPr>
                <w:rFonts w:cs="Times New Roman"/>
                <w:szCs w:val="24"/>
              </w:rPr>
              <w:t>kivett általános iskola, udvar (3 épület)</w:t>
            </w:r>
          </w:p>
        </w:tc>
        <w:tc>
          <w:tcPr>
            <w:tcW w:w="1732" w:type="dxa"/>
            <w:tcBorders>
              <w:top w:val="single" w:sz="4" w:space="0" w:color="auto"/>
              <w:left w:val="single" w:sz="4" w:space="0" w:color="auto"/>
              <w:bottom w:val="single" w:sz="4" w:space="0" w:color="auto"/>
              <w:right w:val="single" w:sz="4" w:space="0" w:color="auto"/>
            </w:tcBorders>
          </w:tcPr>
          <w:p w:rsidR="00662B2A" w:rsidRPr="00317F5E" w:rsidRDefault="003F4BE5">
            <w:pPr>
              <w:autoSpaceDE w:val="0"/>
              <w:autoSpaceDN w:val="0"/>
              <w:adjustRightInd w:val="0"/>
              <w:jc w:val="center"/>
              <w:rPr>
                <w:rFonts w:cs="Times New Roman"/>
                <w:szCs w:val="24"/>
              </w:rPr>
            </w:pPr>
            <w:r w:rsidRPr="00317F5E">
              <w:rPr>
                <w:rFonts w:cs="Times New Roman"/>
                <w:szCs w:val="24"/>
              </w:rPr>
              <w:t>21751</w:t>
            </w:r>
          </w:p>
        </w:tc>
        <w:tc>
          <w:tcPr>
            <w:tcW w:w="1764" w:type="dxa"/>
            <w:tcBorders>
              <w:top w:val="single" w:sz="4" w:space="0" w:color="auto"/>
              <w:left w:val="single" w:sz="4" w:space="0" w:color="auto"/>
              <w:bottom w:val="single" w:sz="4" w:space="0" w:color="auto"/>
              <w:right w:val="single" w:sz="4" w:space="0" w:color="auto"/>
            </w:tcBorders>
          </w:tcPr>
          <w:p w:rsidR="00662B2A" w:rsidRPr="00317F5E" w:rsidRDefault="003F4BE5">
            <w:pPr>
              <w:autoSpaceDE w:val="0"/>
              <w:autoSpaceDN w:val="0"/>
              <w:adjustRightInd w:val="0"/>
              <w:jc w:val="center"/>
              <w:rPr>
                <w:rFonts w:cs="Times New Roman"/>
                <w:szCs w:val="24"/>
              </w:rPr>
            </w:pPr>
            <w:r w:rsidRPr="00317F5E">
              <w:rPr>
                <w:rFonts w:cs="Times New Roman"/>
                <w:szCs w:val="24"/>
              </w:rPr>
              <w:t>1/1</w:t>
            </w:r>
          </w:p>
        </w:tc>
      </w:tr>
      <w:tr w:rsidR="003F4BE5" w:rsidRPr="00317F5E" w:rsidTr="00A23EDA">
        <w:tc>
          <w:tcPr>
            <w:tcW w:w="1096" w:type="dxa"/>
            <w:tcBorders>
              <w:top w:val="single" w:sz="4" w:space="0" w:color="auto"/>
              <w:left w:val="single" w:sz="4" w:space="0" w:color="auto"/>
              <w:bottom w:val="single" w:sz="4" w:space="0" w:color="auto"/>
              <w:right w:val="single" w:sz="4" w:space="0" w:color="auto"/>
            </w:tcBorders>
          </w:tcPr>
          <w:p w:rsidR="003F4BE5" w:rsidRPr="00317F5E" w:rsidRDefault="003F4BE5">
            <w:pPr>
              <w:autoSpaceDE w:val="0"/>
              <w:autoSpaceDN w:val="0"/>
              <w:adjustRightInd w:val="0"/>
              <w:jc w:val="center"/>
              <w:rPr>
                <w:rFonts w:cs="Times New Roman"/>
                <w:szCs w:val="24"/>
              </w:rPr>
            </w:pPr>
            <w:r w:rsidRPr="00317F5E">
              <w:rPr>
                <w:rFonts w:cs="Times New Roman"/>
                <w:szCs w:val="24"/>
              </w:rPr>
              <w:t>9.</w:t>
            </w:r>
          </w:p>
        </w:tc>
        <w:tc>
          <w:tcPr>
            <w:tcW w:w="1263" w:type="dxa"/>
            <w:tcBorders>
              <w:top w:val="single" w:sz="4" w:space="0" w:color="auto"/>
              <w:left w:val="single" w:sz="4" w:space="0" w:color="auto"/>
              <w:bottom w:val="single" w:sz="4" w:space="0" w:color="auto"/>
              <w:right w:val="single" w:sz="4" w:space="0" w:color="auto"/>
            </w:tcBorders>
          </w:tcPr>
          <w:p w:rsidR="003F4BE5" w:rsidRPr="00317F5E" w:rsidRDefault="003F4BE5">
            <w:pPr>
              <w:autoSpaceDE w:val="0"/>
              <w:autoSpaceDN w:val="0"/>
              <w:adjustRightInd w:val="0"/>
              <w:jc w:val="center"/>
              <w:rPr>
                <w:rFonts w:cs="Times New Roman"/>
                <w:szCs w:val="24"/>
              </w:rPr>
            </w:pPr>
            <w:r w:rsidRPr="00317F5E">
              <w:rPr>
                <w:rFonts w:cs="Times New Roman"/>
                <w:szCs w:val="24"/>
              </w:rPr>
              <w:t>915</w:t>
            </w:r>
          </w:p>
        </w:tc>
        <w:tc>
          <w:tcPr>
            <w:tcW w:w="3207" w:type="dxa"/>
            <w:tcBorders>
              <w:top w:val="single" w:sz="4" w:space="0" w:color="auto"/>
              <w:left w:val="single" w:sz="4" w:space="0" w:color="auto"/>
              <w:bottom w:val="single" w:sz="4" w:space="0" w:color="auto"/>
              <w:right w:val="single" w:sz="4" w:space="0" w:color="auto"/>
            </w:tcBorders>
          </w:tcPr>
          <w:p w:rsidR="003F4BE5" w:rsidRPr="00317F5E" w:rsidRDefault="003F4BE5" w:rsidP="00C31890">
            <w:pPr>
              <w:autoSpaceDE w:val="0"/>
              <w:autoSpaceDN w:val="0"/>
              <w:adjustRightInd w:val="0"/>
              <w:jc w:val="center"/>
              <w:rPr>
                <w:rFonts w:cs="Times New Roman"/>
                <w:szCs w:val="24"/>
              </w:rPr>
            </w:pPr>
            <w:r w:rsidRPr="00317F5E">
              <w:rPr>
                <w:rFonts w:cs="Times New Roman"/>
                <w:szCs w:val="24"/>
              </w:rPr>
              <w:t>kivett iroda, udvar</w:t>
            </w:r>
          </w:p>
        </w:tc>
        <w:tc>
          <w:tcPr>
            <w:tcW w:w="1732" w:type="dxa"/>
            <w:tcBorders>
              <w:top w:val="single" w:sz="4" w:space="0" w:color="auto"/>
              <w:left w:val="single" w:sz="4" w:space="0" w:color="auto"/>
              <w:bottom w:val="single" w:sz="4" w:space="0" w:color="auto"/>
              <w:right w:val="single" w:sz="4" w:space="0" w:color="auto"/>
            </w:tcBorders>
          </w:tcPr>
          <w:p w:rsidR="003F4BE5" w:rsidRPr="00317F5E" w:rsidRDefault="003F4BE5">
            <w:pPr>
              <w:autoSpaceDE w:val="0"/>
              <w:autoSpaceDN w:val="0"/>
              <w:adjustRightInd w:val="0"/>
              <w:jc w:val="center"/>
              <w:rPr>
                <w:rFonts w:cs="Times New Roman"/>
                <w:szCs w:val="24"/>
              </w:rPr>
            </w:pPr>
            <w:r w:rsidRPr="00317F5E">
              <w:rPr>
                <w:rFonts w:cs="Times New Roman"/>
                <w:szCs w:val="24"/>
              </w:rPr>
              <w:t>1260</w:t>
            </w:r>
          </w:p>
        </w:tc>
        <w:tc>
          <w:tcPr>
            <w:tcW w:w="1764" w:type="dxa"/>
            <w:tcBorders>
              <w:top w:val="single" w:sz="4" w:space="0" w:color="auto"/>
              <w:left w:val="single" w:sz="4" w:space="0" w:color="auto"/>
              <w:bottom w:val="single" w:sz="4" w:space="0" w:color="auto"/>
              <w:right w:val="single" w:sz="4" w:space="0" w:color="auto"/>
            </w:tcBorders>
          </w:tcPr>
          <w:p w:rsidR="003F4BE5" w:rsidRPr="00317F5E" w:rsidRDefault="003F4BE5">
            <w:pPr>
              <w:autoSpaceDE w:val="0"/>
              <w:autoSpaceDN w:val="0"/>
              <w:adjustRightInd w:val="0"/>
              <w:jc w:val="center"/>
              <w:rPr>
                <w:rFonts w:cs="Times New Roman"/>
                <w:szCs w:val="24"/>
              </w:rPr>
            </w:pPr>
            <w:r w:rsidRPr="00317F5E">
              <w:rPr>
                <w:rFonts w:cs="Times New Roman"/>
                <w:szCs w:val="24"/>
              </w:rPr>
              <w:t>1/1</w:t>
            </w:r>
          </w:p>
        </w:tc>
      </w:tr>
      <w:tr w:rsidR="00391909" w:rsidRPr="00317F5E" w:rsidTr="00A23EDA">
        <w:tc>
          <w:tcPr>
            <w:tcW w:w="1096" w:type="dxa"/>
            <w:tcBorders>
              <w:top w:val="single" w:sz="4" w:space="0" w:color="auto"/>
              <w:left w:val="single" w:sz="4" w:space="0" w:color="auto"/>
              <w:bottom w:val="single" w:sz="4" w:space="0" w:color="auto"/>
              <w:right w:val="single" w:sz="4" w:space="0" w:color="auto"/>
            </w:tcBorders>
          </w:tcPr>
          <w:p w:rsidR="00391909" w:rsidRPr="00317F5E" w:rsidRDefault="00391909">
            <w:pPr>
              <w:autoSpaceDE w:val="0"/>
              <w:autoSpaceDN w:val="0"/>
              <w:adjustRightInd w:val="0"/>
              <w:jc w:val="center"/>
              <w:rPr>
                <w:rFonts w:cs="Times New Roman"/>
                <w:szCs w:val="24"/>
              </w:rPr>
            </w:pPr>
            <w:r w:rsidRPr="00317F5E">
              <w:rPr>
                <w:rFonts w:cs="Times New Roman"/>
                <w:szCs w:val="24"/>
              </w:rPr>
              <w:t>10.</w:t>
            </w:r>
          </w:p>
        </w:tc>
        <w:tc>
          <w:tcPr>
            <w:tcW w:w="1263" w:type="dxa"/>
            <w:tcBorders>
              <w:top w:val="single" w:sz="4" w:space="0" w:color="auto"/>
              <w:left w:val="single" w:sz="4" w:space="0" w:color="auto"/>
              <w:bottom w:val="single" w:sz="4" w:space="0" w:color="auto"/>
              <w:right w:val="single" w:sz="4" w:space="0" w:color="auto"/>
            </w:tcBorders>
          </w:tcPr>
          <w:p w:rsidR="00391909" w:rsidRPr="00317F5E" w:rsidRDefault="00391909">
            <w:pPr>
              <w:autoSpaceDE w:val="0"/>
              <w:autoSpaceDN w:val="0"/>
              <w:adjustRightInd w:val="0"/>
              <w:jc w:val="center"/>
              <w:rPr>
                <w:rFonts w:cs="Times New Roman"/>
                <w:szCs w:val="24"/>
              </w:rPr>
            </w:pPr>
            <w:r w:rsidRPr="00317F5E">
              <w:rPr>
                <w:rFonts w:cs="Times New Roman"/>
                <w:szCs w:val="24"/>
              </w:rPr>
              <w:t>926</w:t>
            </w:r>
          </w:p>
        </w:tc>
        <w:tc>
          <w:tcPr>
            <w:tcW w:w="3207" w:type="dxa"/>
            <w:tcBorders>
              <w:top w:val="single" w:sz="4" w:space="0" w:color="auto"/>
              <w:left w:val="single" w:sz="4" w:space="0" w:color="auto"/>
              <w:bottom w:val="single" w:sz="4" w:space="0" w:color="auto"/>
              <w:right w:val="single" w:sz="4" w:space="0" w:color="auto"/>
            </w:tcBorders>
          </w:tcPr>
          <w:p w:rsidR="00391909" w:rsidRPr="00317F5E" w:rsidRDefault="00391909" w:rsidP="00C31890">
            <w:pPr>
              <w:autoSpaceDE w:val="0"/>
              <w:autoSpaceDN w:val="0"/>
              <w:adjustRightInd w:val="0"/>
              <w:jc w:val="center"/>
              <w:rPr>
                <w:rFonts w:cs="Times New Roman"/>
                <w:szCs w:val="24"/>
              </w:rPr>
            </w:pPr>
            <w:r w:rsidRPr="00317F5E">
              <w:rPr>
                <w:rFonts w:cs="Times New Roman"/>
                <w:szCs w:val="24"/>
              </w:rPr>
              <w:t>kivett fogorvosi rendelő, udvar 3 gazdasági épület (Berzence, Virág utca 12.)</w:t>
            </w:r>
          </w:p>
        </w:tc>
        <w:tc>
          <w:tcPr>
            <w:tcW w:w="1732" w:type="dxa"/>
            <w:tcBorders>
              <w:top w:val="single" w:sz="4" w:space="0" w:color="auto"/>
              <w:left w:val="single" w:sz="4" w:space="0" w:color="auto"/>
              <w:bottom w:val="single" w:sz="4" w:space="0" w:color="auto"/>
              <w:right w:val="single" w:sz="4" w:space="0" w:color="auto"/>
            </w:tcBorders>
          </w:tcPr>
          <w:p w:rsidR="00391909" w:rsidRPr="00317F5E" w:rsidRDefault="00391909">
            <w:pPr>
              <w:autoSpaceDE w:val="0"/>
              <w:autoSpaceDN w:val="0"/>
              <w:adjustRightInd w:val="0"/>
              <w:jc w:val="center"/>
              <w:rPr>
                <w:rFonts w:cs="Times New Roman"/>
                <w:szCs w:val="24"/>
              </w:rPr>
            </w:pPr>
            <w:r w:rsidRPr="00317F5E">
              <w:rPr>
                <w:rFonts w:cs="Times New Roman"/>
                <w:szCs w:val="24"/>
              </w:rPr>
              <w:t>1424</w:t>
            </w:r>
          </w:p>
        </w:tc>
        <w:tc>
          <w:tcPr>
            <w:tcW w:w="1764" w:type="dxa"/>
            <w:tcBorders>
              <w:top w:val="single" w:sz="4" w:space="0" w:color="auto"/>
              <w:left w:val="single" w:sz="4" w:space="0" w:color="auto"/>
              <w:bottom w:val="single" w:sz="4" w:space="0" w:color="auto"/>
              <w:right w:val="single" w:sz="4" w:space="0" w:color="auto"/>
            </w:tcBorders>
          </w:tcPr>
          <w:p w:rsidR="00391909" w:rsidRPr="00317F5E" w:rsidRDefault="00391909">
            <w:pPr>
              <w:autoSpaceDE w:val="0"/>
              <w:autoSpaceDN w:val="0"/>
              <w:adjustRightInd w:val="0"/>
              <w:jc w:val="center"/>
              <w:rPr>
                <w:rFonts w:cs="Times New Roman"/>
                <w:szCs w:val="24"/>
              </w:rPr>
            </w:pPr>
            <w:r w:rsidRPr="00317F5E">
              <w:rPr>
                <w:rFonts w:cs="Times New Roman"/>
                <w:szCs w:val="24"/>
              </w:rPr>
              <w:t>1/1</w:t>
            </w:r>
          </w:p>
        </w:tc>
      </w:tr>
      <w:tr w:rsidR="00391909" w:rsidRPr="00317F5E" w:rsidTr="00A23EDA">
        <w:tc>
          <w:tcPr>
            <w:tcW w:w="1096" w:type="dxa"/>
            <w:tcBorders>
              <w:top w:val="single" w:sz="4" w:space="0" w:color="auto"/>
              <w:left w:val="single" w:sz="4" w:space="0" w:color="auto"/>
              <w:bottom w:val="single" w:sz="4" w:space="0" w:color="auto"/>
              <w:right w:val="single" w:sz="4" w:space="0" w:color="auto"/>
            </w:tcBorders>
          </w:tcPr>
          <w:p w:rsidR="00391909" w:rsidRPr="00317F5E" w:rsidRDefault="00391909">
            <w:pPr>
              <w:autoSpaceDE w:val="0"/>
              <w:autoSpaceDN w:val="0"/>
              <w:adjustRightInd w:val="0"/>
              <w:jc w:val="center"/>
              <w:rPr>
                <w:rFonts w:cs="Times New Roman"/>
                <w:szCs w:val="24"/>
              </w:rPr>
            </w:pPr>
            <w:r w:rsidRPr="00317F5E">
              <w:rPr>
                <w:rFonts w:cs="Times New Roman"/>
                <w:szCs w:val="24"/>
              </w:rPr>
              <w:t>11.</w:t>
            </w:r>
          </w:p>
        </w:tc>
        <w:tc>
          <w:tcPr>
            <w:tcW w:w="1263" w:type="dxa"/>
            <w:tcBorders>
              <w:top w:val="single" w:sz="4" w:space="0" w:color="auto"/>
              <w:left w:val="single" w:sz="4" w:space="0" w:color="auto"/>
              <w:bottom w:val="single" w:sz="4" w:space="0" w:color="auto"/>
              <w:right w:val="single" w:sz="4" w:space="0" w:color="auto"/>
            </w:tcBorders>
          </w:tcPr>
          <w:p w:rsidR="00391909" w:rsidRPr="00317F5E" w:rsidRDefault="00391909">
            <w:pPr>
              <w:autoSpaceDE w:val="0"/>
              <w:autoSpaceDN w:val="0"/>
              <w:adjustRightInd w:val="0"/>
              <w:jc w:val="center"/>
              <w:rPr>
                <w:rFonts w:cs="Times New Roman"/>
                <w:szCs w:val="24"/>
              </w:rPr>
            </w:pPr>
            <w:r w:rsidRPr="00317F5E">
              <w:rPr>
                <w:rFonts w:cs="Times New Roman"/>
                <w:szCs w:val="24"/>
              </w:rPr>
              <w:t>927/3</w:t>
            </w:r>
          </w:p>
        </w:tc>
        <w:tc>
          <w:tcPr>
            <w:tcW w:w="3207" w:type="dxa"/>
            <w:tcBorders>
              <w:top w:val="single" w:sz="4" w:space="0" w:color="auto"/>
              <w:left w:val="single" w:sz="4" w:space="0" w:color="auto"/>
              <w:bottom w:val="single" w:sz="4" w:space="0" w:color="auto"/>
              <w:right w:val="single" w:sz="4" w:space="0" w:color="auto"/>
            </w:tcBorders>
          </w:tcPr>
          <w:p w:rsidR="00391909" w:rsidRPr="00317F5E" w:rsidRDefault="00391909" w:rsidP="00C31890">
            <w:pPr>
              <w:autoSpaceDE w:val="0"/>
              <w:autoSpaceDN w:val="0"/>
              <w:adjustRightInd w:val="0"/>
              <w:jc w:val="center"/>
              <w:rPr>
                <w:rFonts w:cs="Times New Roman"/>
                <w:szCs w:val="24"/>
              </w:rPr>
            </w:pPr>
            <w:r w:rsidRPr="00317F5E">
              <w:rPr>
                <w:rFonts w:cs="Times New Roman"/>
                <w:szCs w:val="24"/>
              </w:rPr>
              <w:t>kivett bölcsőde (Berzence, Szabadság tér 18.)</w:t>
            </w:r>
          </w:p>
        </w:tc>
        <w:tc>
          <w:tcPr>
            <w:tcW w:w="1732" w:type="dxa"/>
            <w:tcBorders>
              <w:top w:val="single" w:sz="4" w:space="0" w:color="auto"/>
              <w:left w:val="single" w:sz="4" w:space="0" w:color="auto"/>
              <w:bottom w:val="single" w:sz="4" w:space="0" w:color="auto"/>
              <w:right w:val="single" w:sz="4" w:space="0" w:color="auto"/>
            </w:tcBorders>
          </w:tcPr>
          <w:p w:rsidR="00391909" w:rsidRPr="00317F5E" w:rsidRDefault="00391909">
            <w:pPr>
              <w:autoSpaceDE w:val="0"/>
              <w:autoSpaceDN w:val="0"/>
              <w:adjustRightInd w:val="0"/>
              <w:jc w:val="center"/>
              <w:rPr>
                <w:rFonts w:cs="Times New Roman"/>
                <w:szCs w:val="24"/>
              </w:rPr>
            </w:pPr>
            <w:r w:rsidRPr="00317F5E">
              <w:rPr>
                <w:rFonts w:cs="Times New Roman"/>
                <w:szCs w:val="24"/>
              </w:rPr>
              <w:t>1954</w:t>
            </w:r>
          </w:p>
        </w:tc>
        <w:tc>
          <w:tcPr>
            <w:tcW w:w="1764" w:type="dxa"/>
            <w:tcBorders>
              <w:top w:val="single" w:sz="4" w:space="0" w:color="auto"/>
              <w:left w:val="single" w:sz="4" w:space="0" w:color="auto"/>
              <w:bottom w:val="single" w:sz="4" w:space="0" w:color="auto"/>
              <w:right w:val="single" w:sz="4" w:space="0" w:color="auto"/>
            </w:tcBorders>
          </w:tcPr>
          <w:p w:rsidR="00391909" w:rsidRPr="00317F5E" w:rsidRDefault="00391909">
            <w:pPr>
              <w:autoSpaceDE w:val="0"/>
              <w:autoSpaceDN w:val="0"/>
              <w:adjustRightInd w:val="0"/>
              <w:jc w:val="center"/>
              <w:rPr>
                <w:rFonts w:cs="Times New Roman"/>
                <w:szCs w:val="24"/>
              </w:rPr>
            </w:pPr>
            <w:r w:rsidRPr="00317F5E">
              <w:rPr>
                <w:rFonts w:cs="Times New Roman"/>
                <w:szCs w:val="24"/>
              </w:rPr>
              <w:t>1/1</w:t>
            </w:r>
          </w:p>
        </w:tc>
      </w:tr>
      <w:tr w:rsidR="00391909" w:rsidRPr="00317F5E" w:rsidTr="00A23EDA">
        <w:tc>
          <w:tcPr>
            <w:tcW w:w="1096" w:type="dxa"/>
            <w:tcBorders>
              <w:top w:val="single" w:sz="4" w:space="0" w:color="auto"/>
              <w:left w:val="single" w:sz="4" w:space="0" w:color="auto"/>
              <w:bottom w:val="single" w:sz="4" w:space="0" w:color="auto"/>
              <w:right w:val="single" w:sz="4" w:space="0" w:color="auto"/>
            </w:tcBorders>
          </w:tcPr>
          <w:p w:rsidR="00391909" w:rsidRPr="00317F5E" w:rsidRDefault="00391909">
            <w:pPr>
              <w:autoSpaceDE w:val="0"/>
              <w:autoSpaceDN w:val="0"/>
              <w:adjustRightInd w:val="0"/>
              <w:jc w:val="center"/>
              <w:rPr>
                <w:rFonts w:cs="Times New Roman"/>
                <w:szCs w:val="24"/>
              </w:rPr>
            </w:pPr>
            <w:r w:rsidRPr="00317F5E">
              <w:rPr>
                <w:rFonts w:cs="Times New Roman"/>
                <w:szCs w:val="24"/>
              </w:rPr>
              <w:t>12.</w:t>
            </w:r>
          </w:p>
        </w:tc>
        <w:tc>
          <w:tcPr>
            <w:tcW w:w="1263" w:type="dxa"/>
            <w:tcBorders>
              <w:top w:val="single" w:sz="4" w:space="0" w:color="auto"/>
              <w:left w:val="single" w:sz="4" w:space="0" w:color="auto"/>
              <w:bottom w:val="single" w:sz="4" w:space="0" w:color="auto"/>
              <w:right w:val="single" w:sz="4" w:space="0" w:color="auto"/>
            </w:tcBorders>
          </w:tcPr>
          <w:p w:rsidR="00391909" w:rsidRPr="00317F5E" w:rsidRDefault="00391909">
            <w:pPr>
              <w:autoSpaceDE w:val="0"/>
              <w:autoSpaceDN w:val="0"/>
              <w:adjustRightInd w:val="0"/>
              <w:jc w:val="center"/>
              <w:rPr>
                <w:rFonts w:cs="Times New Roman"/>
                <w:szCs w:val="24"/>
              </w:rPr>
            </w:pPr>
            <w:r w:rsidRPr="00317F5E">
              <w:rPr>
                <w:rFonts w:cs="Times New Roman"/>
                <w:szCs w:val="24"/>
              </w:rPr>
              <w:t>927/4</w:t>
            </w:r>
          </w:p>
        </w:tc>
        <w:tc>
          <w:tcPr>
            <w:tcW w:w="3207" w:type="dxa"/>
            <w:tcBorders>
              <w:top w:val="single" w:sz="4" w:space="0" w:color="auto"/>
              <w:left w:val="single" w:sz="4" w:space="0" w:color="auto"/>
              <w:bottom w:val="single" w:sz="4" w:space="0" w:color="auto"/>
              <w:right w:val="single" w:sz="4" w:space="0" w:color="auto"/>
            </w:tcBorders>
          </w:tcPr>
          <w:p w:rsidR="00391909" w:rsidRPr="00317F5E" w:rsidRDefault="00391909" w:rsidP="00C31890">
            <w:pPr>
              <w:autoSpaceDE w:val="0"/>
              <w:autoSpaceDN w:val="0"/>
              <w:adjustRightInd w:val="0"/>
              <w:jc w:val="center"/>
              <w:rPr>
                <w:rFonts w:cs="Times New Roman"/>
                <w:szCs w:val="24"/>
              </w:rPr>
            </w:pPr>
            <w:r w:rsidRPr="00317F5E">
              <w:rPr>
                <w:rFonts w:cs="Times New Roman"/>
                <w:szCs w:val="24"/>
              </w:rPr>
              <w:t>kivett orvosi rendelő anya és gyermekvédelmi szolgálat, és 2 szolgálati lakás (Berzence, Szabadság tér 18.)</w:t>
            </w:r>
          </w:p>
        </w:tc>
        <w:tc>
          <w:tcPr>
            <w:tcW w:w="1732" w:type="dxa"/>
            <w:tcBorders>
              <w:top w:val="single" w:sz="4" w:space="0" w:color="auto"/>
              <w:left w:val="single" w:sz="4" w:space="0" w:color="auto"/>
              <w:bottom w:val="single" w:sz="4" w:space="0" w:color="auto"/>
              <w:right w:val="single" w:sz="4" w:space="0" w:color="auto"/>
            </w:tcBorders>
          </w:tcPr>
          <w:p w:rsidR="00391909" w:rsidRPr="00317F5E" w:rsidRDefault="00391909">
            <w:pPr>
              <w:autoSpaceDE w:val="0"/>
              <w:autoSpaceDN w:val="0"/>
              <w:adjustRightInd w:val="0"/>
              <w:jc w:val="center"/>
              <w:rPr>
                <w:rFonts w:cs="Times New Roman"/>
                <w:szCs w:val="24"/>
              </w:rPr>
            </w:pPr>
            <w:r w:rsidRPr="00317F5E">
              <w:rPr>
                <w:rFonts w:cs="Times New Roman"/>
                <w:szCs w:val="24"/>
              </w:rPr>
              <w:t>2495</w:t>
            </w:r>
          </w:p>
        </w:tc>
        <w:tc>
          <w:tcPr>
            <w:tcW w:w="1764" w:type="dxa"/>
            <w:tcBorders>
              <w:top w:val="single" w:sz="4" w:space="0" w:color="auto"/>
              <w:left w:val="single" w:sz="4" w:space="0" w:color="auto"/>
              <w:bottom w:val="single" w:sz="4" w:space="0" w:color="auto"/>
              <w:right w:val="single" w:sz="4" w:space="0" w:color="auto"/>
            </w:tcBorders>
          </w:tcPr>
          <w:p w:rsidR="00391909" w:rsidRPr="00317F5E" w:rsidRDefault="00391909">
            <w:pPr>
              <w:autoSpaceDE w:val="0"/>
              <w:autoSpaceDN w:val="0"/>
              <w:adjustRightInd w:val="0"/>
              <w:jc w:val="center"/>
              <w:rPr>
                <w:rFonts w:cs="Times New Roman"/>
                <w:szCs w:val="24"/>
              </w:rPr>
            </w:pPr>
            <w:r w:rsidRPr="00317F5E">
              <w:rPr>
                <w:rFonts w:cs="Times New Roman"/>
                <w:szCs w:val="24"/>
              </w:rPr>
              <w:t>1/1</w:t>
            </w:r>
          </w:p>
        </w:tc>
      </w:tr>
      <w:tr w:rsidR="00AA5504" w:rsidRPr="00317F5E" w:rsidTr="00A23EDA">
        <w:tc>
          <w:tcPr>
            <w:tcW w:w="1096" w:type="dxa"/>
            <w:tcBorders>
              <w:top w:val="single" w:sz="4" w:space="0" w:color="auto"/>
              <w:left w:val="single" w:sz="4" w:space="0" w:color="auto"/>
              <w:bottom w:val="single" w:sz="4" w:space="0" w:color="auto"/>
              <w:right w:val="single" w:sz="4" w:space="0" w:color="auto"/>
            </w:tcBorders>
          </w:tcPr>
          <w:p w:rsidR="00AA5504" w:rsidRPr="00317F5E" w:rsidRDefault="00AA5504">
            <w:pPr>
              <w:autoSpaceDE w:val="0"/>
              <w:autoSpaceDN w:val="0"/>
              <w:adjustRightInd w:val="0"/>
              <w:jc w:val="center"/>
              <w:rPr>
                <w:rFonts w:cs="Times New Roman"/>
                <w:szCs w:val="24"/>
              </w:rPr>
            </w:pPr>
            <w:r w:rsidRPr="00317F5E">
              <w:rPr>
                <w:rFonts w:cs="Times New Roman"/>
                <w:szCs w:val="24"/>
              </w:rPr>
              <w:t>13.</w:t>
            </w:r>
          </w:p>
        </w:tc>
        <w:tc>
          <w:tcPr>
            <w:tcW w:w="1263" w:type="dxa"/>
            <w:tcBorders>
              <w:top w:val="single" w:sz="4" w:space="0" w:color="auto"/>
              <w:left w:val="single" w:sz="4" w:space="0" w:color="auto"/>
              <w:bottom w:val="single" w:sz="4" w:space="0" w:color="auto"/>
              <w:right w:val="single" w:sz="4" w:space="0" w:color="auto"/>
            </w:tcBorders>
          </w:tcPr>
          <w:p w:rsidR="00AA5504" w:rsidRPr="00317F5E" w:rsidRDefault="00AA5504">
            <w:pPr>
              <w:autoSpaceDE w:val="0"/>
              <w:autoSpaceDN w:val="0"/>
              <w:adjustRightInd w:val="0"/>
              <w:jc w:val="center"/>
              <w:rPr>
                <w:rFonts w:cs="Times New Roman"/>
                <w:szCs w:val="24"/>
              </w:rPr>
            </w:pPr>
            <w:r w:rsidRPr="00317F5E">
              <w:rPr>
                <w:rFonts w:cs="Times New Roman"/>
                <w:szCs w:val="24"/>
              </w:rPr>
              <w:t>939</w:t>
            </w:r>
          </w:p>
        </w:tc>
        <w:tc>
          <w:tcPr>
            <w:tcW w:w="3207" w:type="dxa"/>
            <w:tcBorders>
              <w:top w:val="single" w:sz="4" w:space="0" w:color="auto"/>
              <w:left w:val="single" w:sz="4" w:space="0" w:color="auto"/>
              <w:bottom w:val="single" w:sz="4" w:space="0" w:color="auto"/>
              <w:right w:val="single" w:sz="4" w:space="0" w:color="auto"/>
            </w:tcBorders>
          </w:tcPr>
          <w:p w:rsidR="00AA5504" w:rsidRPr="00317F5E" w:rsidRDefault="00AA5504" w:rsidP="00C31890">
            <w:pPr>
              <w:autoSpaceDE w:val="0"/>
              <w:autoSpaceDN w:val="0"/>
              <w:adjustRightInd w:val="0"/>
              <w:jc w:val="center"/>
              <w:rPr>
                <w:rFonts w:cs="Times New Roman"/>
                <w:szCs w:val="24"/>
              </w:rPr>
            </w:pPr>
            <w:r w:rsidRPr="00317F5E">
              <w:rPr>
                <w:rFonts w:cs="Times New Roman"/>
                <w:szCs w:val="24"/>
              </w:rPr>
              <w:t xml:space="preserve">kivett bemutatóterem, udvar és 2 gazdasági épület (Berzence, Szabadság tér 7.) </w:t>
            </w:r>
          </w:p>
        </w:tc>
        <w:tc>
          <w:tcPr>
            <w:tcW w:w="1732" w:type="dxa"/>
            <w:tcBorders>
              <w:top w:val="single" w:sz="4" w:space="0" w:color="auto"/>
              <w:left w:val="single" w:sz="4" w:space="0" w:color="auto"/>
              <w:bottom w:val="single" w:sz="4" w:space="0" w:color="auto"/>
              <w:right w:val="single" w:sz="4" w:space="0" w:color="auto"/>
            </w:tcBorders>
          </w:tcPr>
          <w:p w:rsidR="00AA5504" w:rsidRPr="00317F5E" w:rsidRDefault="00AA5504">
            <w:pPr>
              <w:autoSpaceDE w:val="0"/>
              <w:autoSpaceDN w:val="0"/>
              <w:adjustRightInd w:val="0"/>
              <w:jc w:val="center"/>
              <w:rPr>
                <w:rFonts w:cs="Times New Roman"/>
                <w:szCs w:val="24"/>
              </w:rPr>
            </w:pPr>
            <w:r w:rsidRPr="00317F5E">
              <w:rPr>
                <w:rFonts w:cs="Times New Roman"/>
                <w:szCs w:val="24"/>
              </w:rPr>
              <w:t>4502</w:t>
            </w:r>
          </w:p>
        </w:tc>
        <w:tc>
          <w:tcPr>
            <w:tcW w:w="1764" w:type="dxa"/>
            <w:tcBorders>
              <w:top w:val="single" w:sz="4" w:space="0" w:color="auto"/>
              <w:left w:val="single" w:sz="4" w:space="0" w:color="auto"/>
              <w:bottom w:val="single" w:sz="4" w:space="0" w:color="auto"/>
              <w:right w:val="single" w:sz="4" w:space="0" w:color="auto"/>
            </w:tcBorders>
          </w:tcPr>
          <w:p w:rsidR="00AA5504" w:rsidRPr="00317F5E" w:rsidRDefault="00AA5504">
            <w:pPr>
              <w:autoSpaceDE w:val="0"/>
              <w:autoSpaceDN w:val="0"/>
              <w:adjustRightInd w:val="0"/>
              <w:jc w:val="center"/>
              <w:rPr>
                <w:rFonts w:cs="Times New Roman"/>
                <w:szCs w:val="24"/>
              </w:rPr>
            </w:pPr>
            <w:r w:rsidRPr="00317F5E">
              <w:rPr>
                <w:rFonts w:cs="Times New Roman"/>
                <w:szCs w:val="24"/>
              </w:rPr>
              <w:t>1/1</w:t>
            </w:r>
          </w:p>
        </w:tc>
      </w:tr>
      <w:tr w:rsidR="00AA5504" w:rsidRPr="00317F5E" w:rsidTr="00A23EDA">
        <w:tc>
          <w:tcPr>
            <w:tcW w:w="1096" w:type="dxa"/>
            <w:tcBorders>
              <w:top w:val="single" w:sz="4" w:space="0" w:color="auto"/>
              <w:left w:val="single" w:sz="4" w:space="0" w:color="auto"/>
              <w:bottom w:val="single" w:sz="4" w:space="0" w:color="auto"/>
              <w:right w:val="single" w:sz="4" w:space="0" w:color="auto"/>
            </w:tcBorders>
          </w:tcPr>
          <w:p w:rsidR="00AA5504" w:rsidRPr="00317F5E" w:rsidRDefault="00AA5504">
            <w:pPr>
              <w:autoSpaceDE w:val="0"/>
              <w:autoSpaceDN w:val="0"/>
              <w:adjustRightInd w:val="0"/>
              <w:jc w:val="center"/>
              <w:rPr>
                <w:rFonts w:cs="Times New Roman"/>
                <w:szCs w:val="24"/>
              </w:rPr>
            </w:pPr>
            <w:r w:rsidRPr="00317F5E">
              <w:rPr>
                <w:rFonts w:cs="Times New Roman"/>
                <w:szCs w:val="24"/>
              </w:rPr>
              <w:t>14.</w:t>
            </w:r>
          </w:p>
        </w:tc>
        <w:tc>
          <w:tcPr>
            <w:tcW w:w="1263" w:type="dxa"/>
            <w:tcBorders>
              <w:top w:val="single" w:sz="4" w:space="0" w:color="auto"/>
              <w:left w:val="single" w:sz="4" w:space="0" w:color="auto"/>
              <w:bottom w:val="single" w:sz="4" w:space="0" w:color="auto"/>
              <w:right w:val="single" w:sz="4" w:space="0" w:color="auto"/>
            </w:tcBorders>
          </w:tcPr>
          <w:p w:rsidR="00AA5504" w:rsidRPr="00317F5E" w:rsidRDefault="00AA5504">
            <w:pPr>
              <w:autoSpaceDE w:val="0"/>
              <w:autoSpaceDN w:val="0"/>
              <w:adjustRightInd w:val="0"/>
              <w:jc w:val="center"/>
              <w:rPr>
                <w:rFonts w:cs="Times New Roman"/>
                <w:szCs w:val="24"/>
              </w:rPr>
            </w:pPr>
            <w:r w:rsidRPr="00317F5E">
              <w:rPr>
                <w:rFonts w:cs="Times New Roman"/>
                <w:szCs w:val="24"/>
              </w:rPr>
              <w:t>954/2</w:t>
            </w:r>
          </w:p>
        </w:tc>
        <w:tc>
          <w:tcPr>
            <w:tcW w:w="3207" w:type="dxa"/>
            <w:tcBorders>
              <w:top w:val="single" w:sz="4" w:space="0" w:color="auto"/>
              <w:left w:val="single" w:sz="4" w:space="0" w:color="auto"/>
              <w:bottom w:val="single" w:sz="4" w:space="0" w:color="auto"/>
              <w:right w:val="single" w:sz="4" w:space="0" w:color="auto"/>
            </w:tcBorders>
          </w:tcPr>
          <w:p w:rsidR="00AA5504" w:rsidRPr="00317F5E" w:rsidRDefault="00AA5504" w:rsidP="00C31890">
            <w:pPr>
              <w:autoSpaceDE w:val="0"/>
              <w:autoSpaceDN w:val="0"/>
              <w:adjustRightInd w:val="0"/>
              <w:jc w:val="center"/>
              <w:rPr>
                <w:rFonts w:cs="Times New Roman"/>
                <w:szCs w:val="24"/>
              </w:rPr>
            </w:pPr>
            <w:r w:rsidRPr="00317F5E">
              <w:rPr>
                <w:rFonts w:cs="Times New Roman"/>
                <w:szCs w:val="24"/>
              </w:rPr>
              <w:t xml:space="preserve">kivett </w:t>
            </w:r>
            <w:proofErr w:type="spellStart"/>
            <w:r w:rsidRPr="00317F5E">
              <w:rPr>
                <w:rFonts w:cs="Times New Roman"/>
                <w:szCs w:val="24"/>
              </w:rPr>
              <w:t>vízmű</w:t>
            </w:r>
            <w:proofErr w:type="spellEnd"/>
          </w:p>
        </w:tc>
        <w:tc>
          <w:tcPr>
            <w:tcW w:w="1732" w:type="dxa"/>
            <w:tcBorders>
              <w:top w:val="single" w:sz="4" w:space="0" w:color="auto"/>
              <w:left w:val="single" w:sz="4" w:space="0" w:color="auto"/>
              <w:bottom w:val="single" w:sz="4" w:space="0" w:color="auto"/>
              <w:right w:val="single" w:sz="4" w:space="0" w:color="auto"/>
            </w:tcBorders>
          </w:tcPr>
          <w:p w:rsidR="00AA5504" w:rsidRPr="00317F5E" w:rsidRDefault="00AA5504">
            <w:pPr>
              <w:autoSpaceDE w:val="0"/>
              <w:autoSpaceDN w:val="0"/>
              <w:adjustRightInd w:val="0"/>
              <w:jc w:val="center"/>
              <w:rPr>
                <w:rFonts w:cs="Times New Roman"/>
                <w:szCs w:val="24"/>
              </w:rPr>
            </w:pPr>
            <w:r w:rsidRPr="00317F5E">
              <w:rPr>
                <w:rFonts w:cs="Times New Roman"/>
                <w:szCs w:val="24"/>
              </w:rPr>
              <w:t>1153</w:t>
            </w:r>
          </w:p>
        </w:tc>
        <w:tc>
          <w:tcPr>
            <w:tcW w:w="1764" w:type="dxa"/>
            <w:tcBorders>
              <w:top w:val="single" w:sz="4" w:space="0" w:color="auto"/>
              <w:left w:val="single" w:sz="4" w:space="0" w:color="auto"/>
              <w:bottom w:val="single" w:sz="4" w:space="0" w:color="auto"/>
              <w:right w:val="single" w:sz="4" w:space="0" w:color="auto"/>
            </w:tcBorders>
          </w:tcPr>
          <w:p w:rsidR="00AA5504" w:rsidRPr="00317F5E" w:rsidRDefault="00AA5504">
            <w:pPr>
              <w:autoSpaceDE w:val="0"/>
              <w:autoSpaceDN w:val="0"/>
              <w:adjustRightInd w:val="0"/>
              <w:jc w:val="center"/>
              <w:rPr>
                <w:rFonts w:cs="Times New Roman"/>
                <w:szCs w:val="24"/>
              </w:rPr>
            </w:pPr>
            <w:r w:rsidRPr="00317F5E">
              <w:rPr>
                <w:rFonts w:cs="Times New Roman"/>
                <w:szCs w:val="24"/>
              </w:rPr>
              <w:t>1/1</w:t>
            </w:r>
          </w:p>
        </w:tc>
      </w:tr>
    </w:tbl>
    <w:p w:rsidR="005C3226" w:rsidRPr="00CF6616" w:rsidRDefault="005C3226" w:rsidP="005C3226">
      <w:pPr>
        <w:autoSpaceDE w:val="0"/>
        <w:autoSpaceDN w:val="0"/>
        <w:adjustRightInd w:val="0"/>
        <w:rPr>
          <w:rFonts w:cs="Times New Roman"/>
          <w:szCs w:val="24"/>
        </w:rPr>
      </w:pPr>
    </w:p>
    <w:p w:rsidR="005C3226" w:rsidRPr="00CF6616" w:rsidRDefault="00E44D29" w:rsidP="005C3226">
      <w:pPr>
        <w:autoSpaceDE w:val="0"/>
        <w:autoSpaceDN w:val="0"/>
        <w:adjustRightInd w:val="0"/>
        <w:jc w:val="center"/>
        <w:rPr>
          <w:rFonts w:cs="Times New Roman"/>
          <w:b/>
          <w:szCs w:val="24"/>
        </w:rPr>
      </w:pPr>
      <w:r>
        <w:rPr>
          <w:rFonts w:cs="Times New Roman"/>
          <w:b/>
          <w:bCs/>
          <w:szCs w:val="24"/>
        </w:rPr>
        <w:t>BERZENCE</w:t>
      </w:r>
      <w:r w:rsidRPr="009A08D5">
        <w:rPr>
          <w:rFonts w:cs="Times New Roman"/>
          <w:b/>
          <w:bCs/>
          <w:szCs w:val="24"/>
        </w:rPr>
        <w:t xml:space="preserve"> </w:t>
      </w:r>
      <w:r>
        <w:rPr>
          <w:rFonts w:cs="Times New Roman"/>
          <w:b/>
          <w:bCs/>
          <w:szCs w:val="24"/>
        </w:rPr>
        <w:t>NAGY</w:t>
      </w:r>
      <w:r w:rsidRPr="009A08D5">
        <w:rPr>
          <w:rFonts w:cs="Times New Roman"/>
          <w:b/>
          <w:bCs/>
          <w:szCs w:val="24"/>
        </w:rPr>
        <w:t xml:space="preserve">KÖZSÉG </w:t>
      </w:r>
      <w:r w:rsidR="005C3226" w:rsidRPr="00CF6616">
        <w:rPr>
          <w:rFonts w:cs="Times New Roman"/>
          <w:b/>
          <w:szCs w:val="24"/>
        </w:rPr>
        <w:t>KÜLTERÜLETÉN</w:t>
      </w:r>
    </w:p>
    <w:p w:rsidR="005C3226" w:rsidRPr="00CF6616" w:rsidRDefault="005C3226" w:rsidP="005C3226">
      <w:pPr>
        <w:autoSpaceDE w:val="0"/>
        <w:autoSpaceDN w:val="0"/>
        <w:adjustRightInd w:val="0"/>
        <w:rPr>
          <w:rFonts w:cs="Times New Roman"/>
          <w:szCs w:val="24"/>
        </w:rPr>
      </w:pPr>
    </w:p>
    <w:tbl>
      <w:tblPr>
        <w:tblStyle w:val="Rcsostblzat"/>
        <w:tblW w:w="0" w:type="auto"/>
        <w:tblLook w:val="04A0" w:firstRow="1" w:lastRow="0" w:firstColumn="1" w:lastColumn="0" w:noHBand="0" w:noVBand="1"/>
      </w:tblPr>
      <w:tblGrid>
        <w:gridCol w:w="1096"/>
        <w:gridCol w:w="1263"/>
        <w:gridCol w:w="3196"/>
        <w:gridCol w:w="1738"/>
        <w:gridCol w:w="1769"/>
      </w:tblGrid>
      <w:tr w:rsidR="00A66E09" w:rsidRPr="00CF6616" w:rsidTr="005C3226">
        <w:tc>
          <w:tcPr>
            <w:tcW w:w="817"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b/>
                <w:szCs w:val="24"/>
              </w:rPr>
            </w:pPr>
            <w:r w:rsidRPr="00CF6616">
              <w:rPr>
                <w:rFonts w:cs="Times New Roman"/>
                <w:b/>
                <w:szCs w:val="24"/>
              </w:rPr>
              <w:t>Sorszám</w:t>
            </w:r>
          </w:p>
        </w:tc>
        <w:tc>
          <w:tcPr>
            <w:tcW w:w="1276"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b/>
                <w:szCs w:val="24"/>
              </w:rPr>
            </w:pPr>
            <w:r w:rsidRPr="00CF6616">
              <w:rPr>
                <w:rFonts w:cs="Times New Roman"/>
                <w:b/>
                <w:szCs w:val="24"/>
              </w:rPr>
              <w:t>Helyrajzi szám</w:t>
            </w:r>
          </w:p>
        </w:tc>
        <w:tc>
          <w:tcPr>
            <w:tcW w:w="343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b/>
                <w:szCs w:val="24"/>
              </w:rPr>
            </w:pPr>
            <w:r w:rsidRPr="00CF6616">
              <w:rPr>
                <w:rFonts w:cs="Times New Roman"/>
                <w:b/>
                <w:szCs w:val="24"/>
              </w:rPr>
              <w:t>Megnevezés</w:t>
            </w:r>
          </w:p>
        </w:tc>
        <w:tc>
          <w:tcPr>
            <w:tcW w:w="184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b/>
                <w:szCs w:val="24"/>
              </w:rPr>
            </w:pPr>
            <w:r w:rsidRPr="00CF6616">
              <w:rPr>
                <w:rFonts w:cs="Times New Roman"/>
                <w:b/>
                <w:szCs w:val="24"/>
              </w:rPr>
              <w:t xml:space="preserve">Terület </w:t>
            </w:r>
          </w:p>
          <w:p w:rsidR="005C3226" w:rsidRPr="00CF6616" w:rsidRDefault="005C3226">
            <w:pPr>
              <w:autoSpaceDE w:val="0"/>
              <w:autoSpaceDN w:val="0"/>
              <w:adjustRightInd w:val="0"/>
              <w:jc w:val="center"/>
              <w:rPr>
                <w:rFonts w:cs="Times New Roman"/>
                <w:b/>
                <w:szCs w:val="24"/>
              </w:rPr>
            </w:pPr>
            <w:r w:rsidRPr="00CF6616">
              <w:rPr>
                <w:rFonts w:cs="Times New Roman"/>
                <w:b/>
                <w:szCs w:val="24"/>
              </w:rPr>
              <w:t>(m2)</w:t>
            </w:r>
          </w:p>
        </w:tc>
        <w:tc>
          <w:tcPr>
            <w:tcW w:w="1843" w:type="dxa"/>
            <w:tcBorders>
              <w:top w:val="single" w:sz="4" w:space="0" w:color="auto"/>
              <w:left w:val="single" w:sz="4" w:space="0" w:color="auto"/>
              <w:bottom w:val="single" w:sz="4" w:space="0" w:color="auto"/>
              <w:right w:val="single" w:sz="4" w:space="0" w:color="auto"/>
            </w:tcBorders>
            <w:hideMark/>
          </w:tcPr>
          <w:p w:rsidR="005C3226" w:rsidRPr="00CF6616" w:rsidRDefault="005C3226">
            <w:pPr>
              <w:autoSpaceDE w:val="0"/>
              <w:autoSpaceDN w:val="0"/>
              <w:adjustRightInd w:val="0"/>
              <w:jc w:val="center"/>
              <w:rPr>
                <w:rFonts w:cs="Times New Roman"/>
                <w:b/>
                <w:szCs w:val="24"/>
              </w:rPr>
            </w:pPr>
            <w:r w:rsidRPr="00CF6616">
              <w:rPr>
                <w:rFonts w:cs="Times New Roman"/>
                <w:b/>
                <w:szCs w:val="24"/>
              </w:rPr>
              <w:t>Tulajdoni hányad</w:t>
            </w:r>
          </w:p>
        </w:tc>
      </w:tr>
      <w:tr w:rsidR="005C3226" w:rsidRPr="00CF6616" w:rsidTr="005C3226">
        <w:tc>
          <w:tcPr>
            <w:tcW w:w="817" w:type="dxa"/>
            <w:tcBorders>
              <w:top w:val="single" w:sz="4" w:space="0" w:color="auto"/>
              <w:left w:val="single" w:sz="4" w:space="0" w:color="auto"/>
              <w:bottom w:val="single" w:sz="4" w:space="0" w:color="auto"/>
              <w:right w:val="single" w:sz="4" w:space="0" w:color="auto"/>
            </w:tcBorders>
          </w:tcPr>
          <w:p w:rsidR="005C3226" w:rsidRPr="00CF6616" w:rsidRDefault="00C31890">
            <w:pPr>
              <w:autoSpaceDE w:val="0"/>
              <w:autoSpaceDN w:val="0"/>
              <w:adjustRightInd w:val="0"/>
              <w:jc w:val="center"/>
              <w:rPr>
                <w:rFonts w:cs="Times New Roman"/>
                <w:szCs w:val="24"/>
              </w:rPr>
            </w:pPr>
            <w:r w:rsidRPr="00CF6616">
              <w:rPr>
                <w:rFonts w:cs="Times New Roman"/>
                <w:szCs w:val="24"/>
              </w:rPr>
              <w:t>1</w:t>
            </w:r>
          </w:p>
        </w:tc>
        <w:tc>
          <w:tcPr>
            <w:tcW w:w="1276" w:type="dxa"/>
            <w:tcBorders>
              <w:top w:val="single" w:sz="4" w:space="0" w:color="auto"/>
              <w:left w:val="single" w:sz="4" w:space="0" w:color="auto"/>
              <w:bottom w:val="single" w:sz="4" w:space="0" w:color="auto"/>
              <w:right w:val="single" w:sz="4" w:space="0" w:color="auto"/>
            </w:tcBorders>
          </w:tcPr>
          <w:p w:rsidR="005C3226" w:rsidRPr="00CF6616" w:rsidRDefault="00A056E6">
            <w:pPr>
              <w:autoSpaceDE w:val="0"/>
              <w:autoSpaceDN w:val="0"/>
              <w:adjustRightInd w:val="0"/>
              <w:jc w:val="center"/>
              <w:rPr>
                <w:rFonts w:cs="Times New Roman"/>
                <w:szCs w:val="24"/>
              </w:rPr>
            </w:pPr>
            <w:r>
              <w:rPr>
                <w:rFonts w:cs="Times New Roman"/>
                <w:szCs w:val="24"/>
              </w:rPr>
              <w:t>028/6</w:t>
            </w:r>
          </w:p>
        </w:tc>
        <w:tc>
          <w:tcPr>
            <w:tcW w:w="3433" w:type="dxa"/>
            <w:tcBorders>
              <w:top w:val="single" w:sz="4" w:space="0" w:color="auto"/>
              <w:left w:val="single" w:sz="4" w:space="0" w:color="auto"/>
              <w:bottom w:val="single" w:sz="4" w:space="0" w:color="auto"/>
              <w:right w:val="single" w:sz="4" w:space="0" w:color="auto"/>
            </w:tcBorders>
          </w:tcPr>
          <w:p w:rsidR="005C3226" w:rsidRPr="00CF6616" w:rsidRDefault="00A056E6" w:rsidP="00A056E6">
            <w:pPr>
              <w:autoSpaceDE w:val="0"/>
              <w:autoSpaceDN w:val="0"/>
              <w:adjustRightInd w:val="0"/>
              <w:jc w:val="center"/>
              <w:rPr>
                <w:rFonts w:cs="Times New Roman"/>
                <w:szCs w:val="24"/>
              </w:rPr>
            </w:pPr>
            <w:r>
              <w:rPr>
                <w:rFonts w:cs="Times New Roman"/>
                <w:szCs w:val="24"/>
              </w:rPr>
              <w:t>kivett szemétlerakó telep</w:t>
            </w:r>
          </w:p>
        </w:tc>
        <w:tc>
          <w:tcPr>
            <w:tcW w:w="1843" w:type="dxa"/>
            <w:tcBorders>
              <w:top w:val="single" w:sz="4" w:space="0" w:color="auto"/>
              <w:left w:val="single" w:sz="4" w:space="0" w:color="auto"/>
              <w:bottom w:val="single" w:sz="4" w:space="0" w:color="auto"/>
              <w:right w:val="single" w:sz="4" w:space="0" w:color="auto"/>
            </w:tcBorders>
          </w:tcPr>
          <w:p w:rsidR="005C3226" w:rsidRPr="00CF6616" w:rsidRDefault="00A056E6" w:rsidP="00A056E6">
            <w:pPr>
              <w:autoSpaceDE w:val="0"/>
              <w:autoSpaceDN w:val="0"/>
              <w:adjustRightInd w:val="0"/>
              <w:jc w:val="center"/>
              <w:rPr>
                <w:rFonts w:cs="Times New Roman"/>
                <w:szCs w:val="24"/>
              </w:rPr>
            </w:pPr>
            <w:r>
              <w:rPr>
                <w:rFonts w:cs="Times New Roman"/>
                <w:szCs w:val="24"/>
              </w:rPr>
              <w:t>4542</w:t>
            </w:r>
          </w:p>
        </w:tc>
        <w:tc>
          <w:tcPr>
            <w:tcW w:w="1843" w:type="dxa"/>
            <w:tcBorders>
              <w:top w:val="single" w:sz="4" w:space="0" w:color="auto"/>
              <w:left w:val="single" w:sz="4" w:space="0" w:color="auto"/>
              <w:bottom w:val="single" w:sz="4" w:space="0" w:color="auto"/>
              <w:right w:val="single" w:sz="4" w:space="0" w:color="auto"/>
            </w:tcBorders>
          </w:tcPr>
          <w:p w:rsidR="005C3226" w:rsidRPr="00CF6616" w:rsidRDefault="00C31890">
            <w:pPr>
              <w:autoSpaceDE w:val="0"/>
              <w:autoSpaceDN w:val="0"/>
              <w:adjustRightInd w:val="0"/>
              <w:jc w:val="center"/>
              <w:rPr>
                <w:rFonts w:cs="Times New Roman"/>
                <w:szCs w:val="24"/>
              </w:rPr>
            </w:pPr>
            <w:r w:rsidRPr="00CF6616">
              <w:rPr>
                <w:rFonts w:cs="Times New Roman"/>
                <w:szCs w:val="24"/>
              </w:rPr>
              <w:t>1/1</w:t>
            </w:r>
          </w:p>
        </w:tc>
      </w:tr>
    </w:tbl>
    <w:p w:rsidR="005C3226" w:rsidRPr="00A66E09" w:rsidRDefault="005C3226" w:rsidP="005C3226">
      <w:pPr>
        <w:autoSpaceDE w:val="0"/>
        <w:autoSpaceDN w:val="0"/>
        <w:adjustRightInd w:val="0"/>
        <w:rPr>
          <w:rFonts w:cs="Times New Roman"/>
          <w:color w:val="FF0000"/>
          <w:szCs w:val="24"/>
        </w:rPr>
      </w:pPr>
    </w:p>
    <w:p w:rsidR="005C3226" w:rsidRPr="00A66E09" w:rsidRDefault="005C3226" w:rsidP="005C3226">
      <w:pPr>
        <w:autoSpaceDE w:val="0"/>
        <w:autoSpaceDN w:val="0"/>
        <w:adjustRightInd w:val="0"/>
        <w:rPr>
          <w:rFonts w:cs="Times New Roman"/>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5C3226" w:rsidRPr="00A66E09" w:rsidRDefault="005C3226" w:rsidP="005C3226">
      <w:pPr>
        <w:autoSpaceDE w:val="0"/>
        <w:autoSpaceDN w:val="0"/>
        <w:adjustRightInd w:val="0"/>
        <w:jc w:val="right"/>
        <w:rPr>
          <w:rFonts w:cs="Times New Roman"/>
          <w:b/>
          <w:i/>
          <w:color w:val="FF0000"/>
          <w:szCs w:val="24"/>
        </w:rPr>
      </w:pPr>
    </w:p>
    <w:p w:rsidR="005C3226" w:rsidRPr="005C3226" w:rsidRDefault="005C3226" w:rsidP="005C3226">
      <w:pPr>
        <w:autoSpaceDE w:val="0"/>
        <w:autoSpaceDN w:val="0"/>
        <w:adjustRightInd w:val="0"/>
        <w:jc w:val="right"/>
        <w:rPr>
          <w:rFonts w:cs="Times New Roman"/>
          <w:b/>
          <w:szCs w:val="24"/>
        </w:rPr>
      </w:pPr>
      <w:r w:rsidRPr="005C3226">
        <w:rPr>
          <w:rFonts w:cs="Times New Roman"/>
          <w:b/>
          <w:szCs w:val="24"/>
        </w:rPr>
        <w:t>3. melléklet</w:t>
      </w:r>
    </w:p>
    <w:p w:rsidR="005C3226" w:rsidRPr="005C3226" w:rsidRDefault="005C3226" w:rsidP="005C3226">
      <w:pPr>
        <w:autoSpaceDE w:val="0"/>
        <w:autoSpaceDN w:val="0"/>
        <w:adjustRightInd w:val="0"/>
        <w:rPr>
          <w:rFonts w:cs="Times New Roman"/>
          <w:szCs w:val="24"/>
        </w:rPr>
      </w:pPr>
    </w:p>
    <w:p w:rsidR="005C3226" w:rsidRPr="005C3226" w:rsidRDefault="005C3226" w:rsidP="005C3226">
      <w:pPr>
        <w:autoSpaceDE w:val="0"/>
        <w:autoSpaceDN w:val="0"/>
        <w:adjustRightInd w:val="0"/>
        <w:jc w:val="center"/>
        <w:rPr>
          <w:rFonts w:cs="Times New Roman"/>
          <w:b/>
          <w:bCs/>
          <w:szCs w:val="24"/>
        </w:rPr>
      </w:pPr>
      <w:r w:rsidRPr="005C3226">
        <w:rPr>
          <w:rFonts w:cs="Times New Roman"/>
          <w:b/>
          <w:bCs/>
          <w:szCs w:val="24"/>
        </w:rPr>
        <w:t>FORGALOMKÉPES INGATLANOK</w:t>
      </w:r>
    </w:p>
    <w:p w:rsidR="005C3226" w:rsidRPr="005C3226" w:rsidRDefault="005C3226" w:rsidP="005C3226">
      <w:pPr>
        <w:autoSpaceDE w:val="0"/>
        <w:autoSpaceDN w:val="0"/>
        <w:adjustRightInd w:val="0"/>
        <w:jc w:val="center"/>
        <w:rPr>
          <w:rFonts w:cs="Times New Roman"/>
          <w:b/>
          <w:bCs/>
          <w:szCs w:val="24"/>
        </w:rPr>
      </w:pPr>
    </w:p>
    <w:p w:rsidR="005C3226" w:rsidRPr="005C3226" w:rsidRDefault="00E44D29" w:rsidP="005C3226">
      <w:pPr>
        <w:autoSpaceDE w:val="0"/>
        <w:autoSpaceDN w:val="0"/>
        <w:adjustRightInd w:val="0"/>
        <w:jc w:val="center"/>
        <w:rPr>
          <w:rFonts w:cs="Times New Roman"/>
          <w:b/>
          <w:bCs/>
          <w:szCs w:val="24"/>
        </w:rPr>
      </w:pPr>
      <w:r>
        <w:rPr>
          <w:rFonts w:cs="Times New Roman"/>
          <w:b/>
          <w:bCs/>
          <w:szCs w:val="24"/>
        </w:rPr>
        <w:t>BERZENCE</w:t>
      </w:r>
      <w:r w:rsidRPr="009A08D5">
        <w:rPr>
          <w:rFonts w:cs="Times New Roman"/>
          <w:b/>
          <w:bCs/>
          <w:szCs w:val="24"/>
        </w:rPr>
        <w:t xml:space="preserve"> </w:t>
      </w:r>
      <w:r>
        <w:rPr>
          <w:rFonts w:cs="Times New Roman"/>
          <w:b/>
          <w:bCs/>
          <w:szCs w:val="24"/>
        </w:rPr>
        <w:t>NAGY</w:t>
      </w:r>
      <w:r w:rsidRPr="009A08D5">
        <w:rPr>
          <w:rFonts w:cs="Times New Roman"/>
          <w:b/>
          <w:bCs/>
          <w:szCs w:val="24"/>
        </w:rPr>
        <w:t xml:space="preserve">KÖZSÉG </w:t>
      </w:r>
      <w:r w:rsidR="005C3226" w:rsidRPr="005C3226">
        <w:rPr>
          <w:rFonts w:cs="Times New Roman"/>
          <w:b/>
          <w:bCs/>
          <w:szCs w:val="24"/>
        </w:rPr>
        <w:t>BELTERÜLET</w:t>
      </w:r>
    </w:p>
    <w:p w:rsidR="005C3226" w:rsidRPr="005C3226" w:rsidRDefault="005C3226" w:rsidP="005C3226">
      <w:pPr>
        <w:autoSpaceDE w:val="0"/>
        <w:autoSpaceDN w:val="0"/>
        <w:adjustRightInd w:val="0"/>
        <w:rPr>
          <w:rFonts w:cs="Times New Roman"/>
          <w:szCs w:val="24"/>
        </w:rPr>
      </w:pPr>
    </w:p>
    <w:tbl>
      <w:tblPr>
        <w:tblStyle w:val="Rcsostblzat"/>
        <w:tblW w:w="0" w:type="auto"/>
        <w:tblLook w:val="04A0" w:firstRow="1" w:lastRow="0" w:firstColumn="1" w:lastColumn="0" w:noHBand="0" w:noVBand="1"/>
      </w:tblPr>
      <w:tblGrid>
        <w:gridCol w:w="1096"/>
        <w:gridCol w:w="1264"/>
        <w:gridCol w:w="3194"/>
        <w:gridCol w:w="1739"/>
        <w:gridCol w:w="1769"/>
      </w:tblGrid>
      <w:tr w:rsidR="004430DB" w:rsidRPr="005C3226"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5C3226" w:rsidRDefault="005C3226">
            <w:pPr>
              <w:autoSpaceDE w:val="0"/>
              <w:autoSpaceDN w:val="0"/>
              <w:adjustRightInd w:val="0"/>
              <w:jc w:val="center"/>
              <w:rPr>
                <w:rFonts w:cs="Times New Roman"/>
                <w:b/>
                <w:szCs w:val="24"/>
              </w:rPr>
            </w:pPr>
            <w:r w:rsidRPr="005C3226">
              <w:rPr>
                <w:rFonts w:cs="Times New Roman"/>
                <w:b/>
                <w:szCs w:val="24"/>
              </w:rPr>
              <w:t>Sorszám</w:t>
            </w:r>
          </w:p>
        </w:tc>
        <w:tc>
          <w:tcPr>
            <w:tcW w:w="1264" w:type="dxa"/>
            <w:tcBorders>
              <w:top w:val="single" w:sz="4" w:space="0" w:color="auto"/>
              <w:left w:val="single" w:sz="4" w:space="0" w:color="auto"/>
              <w:bottom w:val="single" w:sz="4" w:space="0" w:color="auto"/>
              <w:right w:val="single" w:sz="4" w:space="0" w:color="auto"/>
            </w:tcBorders>
            <w:hideMark/>
          </w:tcPr>
          <w:p w:rsidR="005C3226" w:rsidRPr="005C3226" w:rsidRDefault="005C3226">
            <w:pPr>
              <w:autoSpaceDE w:val="0"/>
              <w:autoSpaceDN w:val="0"/>
              <w:adjustRightInd w:val="0"/>
              <w:jc w:val="center"/>
              <w:rPr>
                <w:rFonts w:cs="Times New Roman"/>
                <w:b/>
                <w:szCs w:val="24"/>
              </w:rPr>
            </w:pPr>
            <w:r w:rsidRPr="005C3226">
              <w:rPr>
                <w:rFonts w:cs="Times New Roman"/>
                <w:b/>
                <w:szCs w:val="24"/>
              </w:rPr>
              <w:t>Helyrajzi szám</w:t>
            </w:r>
          </w:p>
        </w:tc>
        <w:tc>
          <w:tcPr>
            <w:tcW w:w="3194" w:type="dxa"/>
            <w:tcBorders>
              <w:top w:val="single" w:sz="4" w:space="0" w:color="auto"/>
              <w:left w:val="single" w:sz="4" w:space="0" w:color="auto"/>
              <w:bottom w:val="single" w:sz="4" w:space="0" w:color="auto"/>
              <w:right w:val="single" w:sz="4" w:space="0" w:color="auto"/>
            </w:tcBorders>
            <w:hideMark/>
          </w:tcPr>
          <w:p w:rsidR="005C3226" w:rsidRPr="005C3226" w:rsidRDefault="005C3226">
            <w:pPr>
              <w:autoSpaceDE w:val="0"/>
              <w:autoSpaceDN w:val="0"/>
              <w:adjustRightInd w:val="0"/>
              <w:jc w:val="center"/>
              <w:rPr>
                <w:rFonts w:cs="Times New Roman"/>
                <w:b/>
                <w:szCs w:val="24"/>
              </w:rPr>
            </w:pPr>
            <w:r w:rsidRPr="005C3226">
              <w:rPr>
                <w:rFonts w:cs="Times New Roman"/>
                <w:b/>
                <w:szCs w:val="24"/>
              </w:rPr>
              <w:t>Megnevezés</w:t>
            </w:r>
          </w:p>
        </w:tc>
        <w:tc>
          <w:tcPr>
            <w:tcW w:w="1739" w:type="dxa"/>
            <w:tcBorders>
              <w:top w:val="single" w:sz="4" w:space="0" w:color="auto"/>
              <w:left w:val="single" w:sz="4" w:space="0" w:color="auto"/>
              <w:bottom w:val="single" w:sz="4" w:space="0" w:color="auto"/>
              <w:right w:val="single" w:sz="4" w:space="0" w:color="auto"/>
            </w:tcBorders>
            <w:hideMark/>
          </w:tcPr>
          <w:p w:rsidR="005C3226" w:rsidRPr="005C3226" w:rsidRDefault="005C3226">
            <w:pPr>
              <w:autoSpaceDE w:val="0"/>
              <w:autoSpaceDN w:val="0"/>
              <w:adjustRightInd w:val="0"/>
              <w:jc w:val="center"/>
              <w:rPr>
                <w:rFonts w:cs="Times New Roman"/>
                <w:b/>
                <w:szCs w:val="24"/>
              </w:rPr>
            </w:pPr>
            <w:r w:rsidRPr="005C3226">
              <w:rPr>
                <w:rFonts w:cs="Times New Roman"/>
                <w:b/>
                <w:szCs w:val="24"/>
              </w:rPr>
              <w:t xml:space="preserve">Terület </w:t>
            </w:r>
          </w:p>
          <w:p w:rsidR="005C3226" w:rsidRPr="005C3226" w:rsidRDefault="005C3226">
            <w:pPr>
              <w:autoSpaceDE w:val="0"/>
              <w:autoSpaceDN w:val="0"/>
              <w:adjustRightInd w:val="0"/>
              <w:jc w:val="center"/>
              <w:rPr>
                <w:rFonts w:cs="Times New Roman"/>
                <w:b/>
                <w:szCs w:val="24"/>
              </w:rPr>
            </w:pPr>
            <w:r w:rsidRPr="005C3226">
              <w:rPr>
                <w:rFonts w:cs="Times New Roman"/>
                <w:b/>
                <w:szCs w:val="24"/>
              </w:rPr>
              <w:t>(m2)</w:t>
            </w:r>
          </w:p>
        </w:tc>
        <w:tc>
          <w:tcPr>
            <w:tcW w:w="1769" w:type="dxa"/>
            <w:tcBorders>
              <w:top w:val="single" w:sz="4" w:space="0" w:color="auto"/>
              <w:left w:val="single" w:sz="4" w:space="0" w:color="auto"/>
              <w:bottom w:val="single" w:sz="4" w:space="0" w:color="auto"/>
              <w:right w:val="single" w:sz="4" w:space="0" w:color="auto"/>
            </w:tcBorders>
            <w:hideMark/>
          </w:tcPr>
          <w:p w:rsidR="005C3226" w:rsidRPr="005C3226" w:rsidRDefault="005C3226">
            <w:pPr>
              <w:autoSpaceDE w:val="0"/>
              <w:autoSpaceDN w:val="0"/>
              <w:adjustRightInd w:val="0"/>
              <w:jc w:val="center"/>
              <w:rPr>
                <w:rFonts w:cs="Times New Roman"/>
                <w:b/>
                <w:szCs w:val="24"/>
              </w:rPr>
            </w:pPr>
            <w:r w:rsidRPr="005C3226">
              <w:rPr>
                <w:rFonts w:cs="Times New Roman"/>
                <w:b/>
                <w:szCs w:val="24"/>
              </w:rPr>
              <w:t>Tulajdoni hányad</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FE254C" w:rsidRPr="00317F5E" w:rsidRDefault="00FE254C">
            <w:pPr>
              <w:autoSpaceDE w:val="0"/>
              <w:autoSpaceDN w:val="0"/>
              <w:adjustRightInd w:val="0"/>
              <w:jc w:val="center"/>
              <w:rPr>
                <w:rFonts w:cs="Times New Roman"/>
                <w:szCs w:val="24"/>
              </w:rPr>
            </w:pPr>
            <w:r w:rsidRPr="00317F5E">
              <w:rPr>
                <w:rFonts w:cs="Times New Roman"/>
                <w:szCs w:val="24"/>
              </w:rPr>
              <w:t>1.</w:t>
            </w:r>
          </w:p>
        </w:tc>
        <w:tc>
          <w:tcPr>
            <w:tcW w:w="1264" w:type="dxa"/>
            <w:tcBorders>
              <w:top w:val="single" w:sz="4" w:space="0" w:color="auto"/>
              <w:left w:val="single" w:sz="4" w:space="0" w:color="auto"/>
              <w:bottom w:val="single" w:sz="4" w:space="0" w:color="auto"/>
              <w:right w:val="single" w:sz="4" w:space="0" w:color="auto"/>
            </w:tcBorders>
            <w:hideMark/>
          </w:tcPr>
          <w:p w:rsidR="00FE254C" w:rsidRPr="00317F5E" w:rsidRDefault="00D253B9">
            <w:pPr>
              <w:autoSpaceDE w:val="0"/>
              <w:autoSpaceDN w:val="0"/>
              <w:adjustRightInd w:val="0"/>
              <w:jc w:val="center"/>
              <w:rPr>
                <w:rFonts w:cs="Times New Roman"/>
                <w:szCs w:val="24"/>
              </w:rPr>
            </w:pPr>
            <w:r w:rsidRPr="00317F5E">
              <w:rPr>
                <w:rFonts w:cs="Times New Roman"/>
                <w:szCs w:val="24"/>
              </w:rPr>
              <w:t>152</w:t>
            </w:r>
          </w:p>
        </w:tc>
        <w:tc>
          <w:tcPr>
            <w:tcW w:w="3194" w:type="dxa"/>
            <w:tcBorders>
              <w:top w:val="single" w:sz="4" w:space="0" w:color="auto"/>
              <w:left w:val="single" w:sz="4" w:space="0" w:color="auto"/>
              <w:bottom w:val="single" w:sz="4" w:space="0" w:color="auto"/>
              <w:right w:val="single" w:sz="4" w:space="0" w:color="auto"/>
            </w:tcBorders>
            <w:hideMark/>
          </w:tcPr>
          <w:p w:rsidR="00FE254C" w:rsidRPr="00317F5E" w:rsidRDefault="00FE254C" w:rsidP="00D253B9">
            <w:pPr>
              <w:autoSpaceDE w:val="0"/>
              <w:autoSpaceDN w:val="0"/>
              <w:adjustRightInd w:val="0"/>
              <w:jc w:val="center"/>
              <w:rPr>
                <w:rFonts w:cs="Times New Roman"/>
                <w:szCs w:val="24"/>
              </w:rPr>
            </w:pPr>
            <w:r w:rsidRPr="00317F5E">
              <w:rPr>
                <w:rFonts w:cs="Times New Roman"/>
                <w:szCs w:val="24"/>
              </w:rPr>
              <w:t>Kivett lakóház, udvar, gazdasági épület (B</w:t>
            </w:r>
            <w:r w:rsidR="00D253B9" w:rsidRPr="00317F5E">
              <w:rPr>
                <w:rFonts w:cs="Times New Roman"/>
                <w:szCs w:val="24"/>
              </w:rPr>
              <w:t>erzence, Kossuth utca 67</w:t>
            </w:r>
            <w:r w:rsidRPr="00317F5E">
              <w:rPr>
                <w:rFonts w:cs="Times New Roman"/>
                <w:szCs w:val="24"/>
              </w:rPr>
              <w:t>.)</w:t>
            </w:r>
          </w:p>
        </w:tc>
        <w:tc>
          <w:tcPr>
            <w:tcW w:w="1739" w:type="dxa"/>
            <w:tcBorders>
              <w:top w:val="single" w:sz="4" w:space="0" w:color="auto"/>
              <w:left w:val="single" w:sz="4" w:space="0" w:color="auto"/>
              <w:bottom w:val="single" w:sz="4" w:space="0" w:color="auto"/>
              <w:right w:val="single" w:sz="4" w:space="0" w:color="auto"/>
            </w:tcBorders>
            <w:hideMark/>
          </w:tcPr>
          <w:p w:rsidR="00FE254C" w:rsidRPr="00317F5E" w:rsidRDefault="00D253B9">
            <w:pPr>
              <w:autoSpaceDE w:val="0"/>
              <w:autoSpaceDN w:val="0"/>
              <w:adjustRightInd w:val="0"/>
              <w:jc w:val="center"/>
              <w:rPr>
                <w:rFonts w:cs="Times New Roman"/>
                <w:szCs w:val="24"/>
              </w:rPr>
            </w:pPr>
            <w:r w:rsidRPr="00317F5E">
              <w:rPr>
                <w:rFonts w:cs="Times New Roman"/>
                <w:szCs w:val="24"/>
              </w:rPr>
              <w:t>2294</w:t>
            </w:r>
          </w:p>
        </w:tc>
        <w:tc>
          <w:tcPr>
            <w:tcW w:w="1769" w:type="dxa"/>
            <w:tcBorders>
              <w:top w:val="single" w:sz="4" w:space="0" w:color="auto"/>
              <w:left w:val="single" w:sz="4" w:space="0" w:color="auto"/>
              <w:bottom w:val="single" w:sz="4" w:space="0" w:color="auto"/>
              <w:right w:val="single" w:sz="4" w:space="0" w:color="auto"/>
            </w:tcBorders>
            <w:hideMark/>
          </w:tcPr>
          <w:p w:rsidR="00FE254C" w:rsidRPr="00317F5E" w:rsidRDefault="00FE254C">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6123F0">
            <w:pPr>
              <w:autoSpaceDE w:val="0"/>
              <w:autoSpaceDN w:val="0"/>
              <w:adjustRightInd w:val="0"/>
              <w:jc w:val="center"/>
              <w:rPr>
                <w:rFonts w:cs="Times New Roman"/>
                <w:szCs w:val="24"/>
              </w:rPr>
            </w:pPr>
            <w:r w:rsidRPr="00317F5E">
              <w:rPr>
                <w:rFonts w:cs="Times New Roman"/>
                <w:szCs w:val="24"/>
              </w:rPr>
              <w:t>2</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D53A18">
            <w:pPr>
              <w:autoSpaceDE w:val="0"/>
              <w:autoSpaceDN w:val="0"/>
              <w:adjustRightInd w:val="0"/>
              <w:jc w:val="center"/>
              <w:rPr>
                <w:rFonts w:cs="Times New Roman"/>
                <w:szCs w:val="24"/>
              </w:rPr>
            </w:pPr>
            <w:r w:rsidRPr="00317F5E">
              <w:rPr>
                <w:rFonts w:cs="Times New Roman"/>
                <w:szCs w:val="24"/>
              </w:rPr>
              <w:t>368</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D53A18">
            <w:pPr>
              <w:autoSpaceDE w:val="0"/>
              <w:autoSpaceDN w:val="0"/>
              <w:adjustRightInd w:val="0"/>
              <w:jc w:val="center"/>
              <w:rPr>
                <w:rFonts w:cs="Times New Roman"/>
                <w:szCs w:val="24"/>
              </w:rPr>
            </w:pPr>
            <w:r w:rsidRPr="00317F5E">
              <w:rPr>
                <w:rFonts w:cs="Times New Roman"/>
                <w:szCs w:val="24"/>
              </w:rPr>
              <w:t>kivett b</w:t>
            </w:r>
            <w:r w:rsidR="005C3226"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D53A18">
            <w:pPr>
              <w:autoSpaceDE w:val="0"/>
              <w:autoSpaceDN w:val="0"/>
              <w:adjustRightInd w:val="0"/>
              <w:jc w:val="center"/>
              <w:rPr>
                <w:rFonts w:cs="Times New Roman"/>
                <w:szCs w:val="24"/>
              </w:rPr>
            </w:pPr>
            <w:r w:rsidRPr="00317F5E">
              <w:rPr>
                <w:rFonts w:cs="Times New Roman"/>
                <w:szCs w:val="24"/>
              </w:rPr>
              <w:t>507</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6123F0">
            <w:pPr>
              <w:autoSpaceDE w:val="0"/>
              <w:autoSpaceDN w:val="0"/>
              <w:adjustRightInd w:val="0"/>
              <w:jc w:val="center"/>
              <w:rPr>
                <w:rFonts w:cs="Times New Roman"/>
                <w:szCs w:val="24"/>
              </w:rPr>
            </w:pPr>
            <w:r w:rsidRPr="00317F5E">
              <w:rPr>
                <w:rFonts w:cs="Times New Roman"/>
                <w:szCs w:val="24"/>
              </w:rPr>
              <w:t>3</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1E2336">
            <w:pPr>
              <w:autoSpaceDE w:val="0"/>
              <w:autoSpaceDN w:val="0"/>
              <w:adjustRightInd w:val="0"/>
              <w:jc w:val="center"/>
              <w:rPr>
                <w:rFonts w:cs="Times New Roman"/>
                <w:szCs w:val="24"/>
              </w:rPr>
            </w:pPr>
            <w:r w:rsidRPr="00317F5E">
              <w:rPr>
                <w:rFonts w:cs="Times New Roman"/>
                <w:szCs w:val="24"/>
              </w:rPr>
              <w:t>372</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1E2336" w:rsidP="001E2336">
            <w:pPr>
              <w:autoSpaceDE w:val="0"/>
              <w:autoSpaceDN w:val="0"/>
              <w:adjustRightInd w:val="0"/>
              <w:jc w:val="center"/>
              <w:rPr>
                <w:rFonts w:cs="Times New Roman"/>
                <w:szCs w:val="24"/>
              </w:rPr>
            </w:pPr>
            <w:r w:rsidRPr="00317F5E">
              <w:rPr>
                <w:rFonts w:cs="Times New Roman"/>
                <w:szCs w:val="24"/>
              </w:rPr>
              <w:t>kivett b</w:t>
            </w:r>
            <w:r w:rsidR="005C3226"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1E2336" w:rsidP="001E2336">
            <w:pPr>
              <w:autoSpaceDE w:val="0"/>
              <w:autoSpaceDN w:val="0"/>
              <w:adjustRightInd w:val="0"/>
              <w:jc w:val="center"/>
              <w:rPr>
                <w:rFonts w:cs="Times New Roman"/>
                <w:szCs w:val="24"/>
              </w:rPr>
            </w:pPr>
            <w:r w:rsidRPr="00317F5E">
              <w:rPr>
                <w:rFonts w:cs="Times New Roman"/>
                <w:szCs w:val="24"/>
              </w:rPr>
              <w:t>3780</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A43F0" w:rsidP="005A43F0">
            <w:pPr>
              <w:autoSpaceDE w:val="0"/>
              <w:autoSpaceDN w:val="0"/>
              <w:adjustRightInd w:val="0"/>
              <w:jc w:val="center"/>
              <w:rPr>
                <w:rFonts w:cs="Times New Roman"/>
                <w:szCs w:val="24"/>
              </w:rPr>
            </w:pPr>
            <w:r w:rsidRPr="00317F5E">
              <w:rPr>
                <w:rFonts w:cs="Times New Roman"/>
                <w:szCs w:val="24"/>
              </w:rPr>
              <w:t>1</w:t>
            </w:r>
            <w:r w:rsidR="005C3226" w:rsidRPr="00317F5E">
              <w:rPr>
                <w:rFonts w:cs="Times New Roman"/>
                <w:szCs w:val="24"/>
              </w:rPr>
              <w:t>/</w:t>
            </w:r>
            <w:r w:rsidRPr="00317F5E">
              <w:rPr>
                <w:rFonts w:cs="Times New Roman"/>
                <w:szCs w:val="24"/>
              </w:rPr>
              <w:t>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FE254C" w:rsidRPr="00317F5E" w:rsidRDefault="0035087E">
            <w:pPr>
              <w:autoSpaceDE w:val="0"/>
              <w:autoSpaceDN w:val="0"/>
              <w:adjustRightInd w:val="0"/>
              <w:jc w:val="center"/>
              <w:rPr>
                <w:rFonts w:cs="Times New Roman"/>
                <w:szCs w:val="24"/>
              </w:rPr>
            </w:pPr>
            <w:r w:rsidRPr="00317F5E">
              <w:rPr>
                <w:rFonts w:cs="Times New Roman"/>
                <w:szCs w:val="24"/>
              </w:rPr>
              <w:t>4</w:t>
            </w:r>
            <w:r w:rsidR="006123F0"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FE254C" w:rsidRPr="00317F5E" w:rsidRDefault="001E2336">
            <w:pPr>
              <w:autoSpaceDE w:val="0"/>
              <w:autoSpaceDN w:val="0"/>
              <w:adjustRightInd w:val="0"/>
              <w:jc w:val="center"/>
              <w:rPr>
                <w:rFonts w:cs="Times New Roman"/>
                <w:szCs w:val="24"/>
              </w:rPr>
            </w:pPr>
            <w:r w:rsidRPr="00317F5E">
              <w:rPr>
                <w:rFonts w:cs="Times New Roman"/>
                <w:szCs w:val="24"/>
              </w:rPr>
              <w:t>373</w:t>
            </w:r>
          </w:p>
        </w:tc>
        <w:tc>
          <w:tcPr>
            <w:tcW w:w="3194" w:type="dxa"/>
            <w:tcBorders>
              <w:top w:val="single" w:sz="4" w:space="0" w:color="auto"/>
              <w:left w:val="single" w:sz="4" w:space="0" w:color="auto"/>
              <w:bottom w:val="single" w:sz="4" w:space="0" w:color="auto"/>
              <w:right w:val="single" w:sz="4" w:space="0" w:color="auto"/>
            </w:tcBorders>
            <w:hideMark/>
          </w:tcPr>
          <w:p w:rsidR="00FE254C" w:rsidRPr="00317F5E" w:rsidRDefault="001E2336" w:rsidP="001E2336">
            <w:pPr>
              <w:autoSpaceDE w:val="0"/>
              <w:autoSpaceDN w:val="0"/>
              <w:adjustRightInd w:val="0"/>
              <w:jc w:val="center"/>
              <w:rPr>
                <w:rFonts w:cs="Times New Roman"/>
                <w:szCs w:val="24"/>
              </w:rPr>
            </w:pPr>
            <w:r w:rsidRPr="00317F5E">
              <w:rPr>
                <w:rFonts w:cs="Times New Roman"/>
                <w:szCs w:val="24"/>
              </w:rPr>
              <w:t>kivett udvar</w:t>
            </w:r>
          </w:p>
        </w:tc>
        <w:tc>
          <w:tcPr>
            <w:tcW w:w="1739" w:type="dxa"/>
            <w:tcBorders>
              <w:top w:val="single" w:sz="4" w:space="0" w:color="auto"/>
              <w:left w:val="single" w:sz="4" w:space="0" w:color="auto"/>
              <w:bottom w:val="single" w:sz="4" w:space="0" w:color="auto"/>
              <w:right w:val="single" w:sz="4" w:space="0" w:color="auto"/>
            </w:tcBorders>
            <w:hideMark/>
          </w:tcPr>
          <w:p w:rsidR="00FE254C" w:rsidRPr="00317F5E" w:rsidRDefault="001E2336" w:rsidP="005A43F0">
            <w:pPr>
              <w:autoSpaceDE w:val="0"/>
              <w:autoSpaceDN w:val="0"/>
              <w:adjustRightInd w:val="0"/>
              <w:jc w:val="center"/>
              <w:rPr>
                <w:rFonts w:cs="Times New Roman"/>
                <w:szCs w:val="24"/>
              </w:rPr>
            </w:pPr>
            <w:r w:rsidRPr="00317F5E">
              <w:rPr>
                <w:rFonts w:cs="Times New Roman"/>
                <w:szCs w:val="24"/>
              </w:rPr>
              <w:t>190</w:t>
            </w:r>
          </w:p>
        </w:tc>
        <w:tc>
          <w:tcPr>
            <w:tcW w:w="1769" w:type="dxa"/>
            <w:tcBorders>
              <w:top w:val="single" w:sz="4" w:space="0" w:color="auto"/>
              <w:left w:val="single" w:sz="4" w:space="0" w:color="auto"/>
              <w:bottom w:val="single" w:sz="4" w:space="0" w:color="auto"/>
              <w:right w:val="single" w:sz="4" w:space="0" w:color="auto"/>
            </w:tcBorders>
            <w:hideMark/>
          </w:tcPr>
          <w:p w:rsidR="00FE254C" w:rsidRPr="00317F5E" w:rsidRDefault="00FE254C">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5</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1E2336">
            <w:pPr>
              <w:autoSpaceDE w:val="0"/>
              <w:autoSpaceDN w:val="0"/>
              <w:adjustRightInd w:val="0"/>
              <w:jc w:val="center"/>
              <w:rPr>
                <w:rFonts w:cs="Times New Roman"/>
                <w:szCs w:val="24"/>
              </w:rPr>
            </w:pPr>
            <w:r w:rsidRPr="00317F5E">
              <w:rPr>
                <w:rFonts w:cs="Times New Roman"/>
                <w:szCs w:val="24"/>
              </w:rPr>
              <w:t>488</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1E2336" w:rsidP="001E2336">
            <w:pPr>
              <w:autoSpaceDE w:val="0"/>
              <w:autoSpaceDN w:val="0"/>
              <w:adjustRightInd w:val="0"/>
              <w:jc w:val="center"/>
              <w:rPr>
                <w:rFonts w:cs="Times New Roman"/>
                <w:szCs w:val="24"/>
              </w:rPr>
            </w:pPr>
            <w:r w:rsidRPr="00317F5E">
              <w:rPr>
                <w:rFonts w:cs="Times New Roman"/>
                <w:szCs w:val="24"/>
              </w:rPr>
              <w:t>kivett b</w:t>
            </w:r>
            <w:r w:rsidR="005C3226"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1E2336" w:rsidP="001E2336">
            <w:pPr>
              <w:autoSpaceDE w:val="0"/>
              <w:autoSpaceDN w:val="0"/>
              <w:adjustRightInd w:val="0"/>
              <w:jc w:val="center"/>
              <w:rPr>
                <w:rFonts w:cs="Times New Roman"/>
                <w:szCs w:val="24"/>
              </w:rPr>
            </w:pPr>
            <w:r w:rsidRPr="00317F5E">
              <w:rPr>
                <w:rFonts w:cs="Times New Roman"/>
                <w:szCs w:val="24"/>
              </w:rPr>
              <w:t>3388</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6</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1E2336">
            <w:pPr>
              <w:autoSpaceDE w:val="0"/>
              <w:autoSpaceDN w:val="0"/>
              <w:adjustRightInd w:val="0"/>
              <w:jc w:val="center"/>
              <w:rPr>
                <w:rFonts w:cs="Times New Roman"/>
                <w:szCs w:val="24"/>
              </w:rPr>
            </w:pPr>
            <w:r w:rsidRPr="00317F5E">
              <w:rPr>
                <w:rFonts w:cs="Times New Roman"/>
                <w:szCs w:val="24"/>
              </w:rPr>
              <w:t>489</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1E2336" w:rsidP="001E2336">
            <w:pPr>
              <w:autoSpaceDE w:val="0"/>
              <w:autoSpaceDN w:val="0"/>
              <w:adjustRightInd w:val="0"/>
              <w:jc w:val="center"/>
              <w:rPr>
                <w:rFonts w:cs="Times New Roman"/>
                <w:szCs w:val="24"/>
              </w:rPr>
            </w:pPr>
            <w:r w:rsidRPr="00317F5E">
              <w:rPr>
                <w:rFonts w:cs="Times New Roman"/>
                <w:szCs w:val="24"/>
              </w:rPr>
              <w:t>kivett b</w:t>
            </w:r>
            <w:r w:rsidR="005A43F0"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1E2336">
            <w:pPr>
              <w:autoSpaceDE w:val="0"/>
              <w:autoSpaceDN w:val="0"/>
              <w:adjustRightInd w:val="0"/>
              <w:jc w:val="center"/>
              <w:rPr>
                <w:rFonts w:cs="Times New Roman"/>
                <w:szCs w:val="24"/>
              </w:rPr>
            </w:pPr>
            <w:r w:rsidRPr="00317F5E">
              <w:rPr>
                <w:rFonts w:cs="Times New Roman"/>
                <w:szCs w:val="24"/>
              </w:rPr>
              <w:t>668</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7</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766053">
            <w:pPr>
              <w:autoSpaceDE w:val="0"/>
              <w:autoSpaceDN w:val="0"/>
              <w:adjustRightInd w:val="0"/>
              <w:jc w:val="center"/>
              <w:rPr>
                <w:rFonts w:cs="Times New Roman"/>
                <w:szCs w:val="24"/>
              </w:rPr>
            </w:pPr>
            <w:r w:rsidRPr="00317F5E">
              <w:rPr>
                <w:rFonts w:cs="Times New Roman"/>
                <w:szCs w:val="24"/>
              </w:rPr>
              <w:t>569</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766053" w:rsidP="00766053">
            <w:pPr>
              <w:autoSpaceDE w:val="0"/>
              <w:autoSpaceDN w:val="0"/>
              <w:adjustRightInd w:val="0"/>
              <w:jc w:val="center"/>
              <w:rPr>
                <w:rFonts w:cs="Times New Roman"/>
                <w:szCs w:val="24"/>
              </w:rPr>
            </w:pPr>
            <w:r w:rsidRPr="00317F5E">
              <w:rPr>
                <w:rFonts w:cs="Times New Roman"/>
                <w:szCs w:val="24"/>
              </w:rPr>
              <w:t>kivett b</w:t>
            </w:r>
            <w:r w:rsidR="005C3226"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766053" w:rsidP="005A43F0">
            <w:pPr>
              <w:autoSpaceDE w:val="0"/>
              <w:autoSpaceDN w:val="0"/>
              <w:adjustRightInd w:val="0"/>
              <w:jc w:val="center"/>
              <w:rPr>
                <w:rFonts w:cs="Times New Roman"/>
                <w:szCs w:val="24"/>
              </w:rPr>
            </w:pPr>
            <w:r w:rsidRPr="00317F5E">
              <w:rPr>
                <w:rFonts w:cs="Times New Roman"/>
                <w:szCs w:val="24"/>
              </w:rPr>
              <w:t>1245</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8</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662B2A">
            <w:pPr>
              <w:autoSpaceDE w:val="0"/>
              <w:autoSpaceDN w:val="0"/>
              <w:adjustRightInd w:val="0"/>
              <w:jc w:val="center"/>
              <w:rPr>
                <w:rFonts w:cs="Times New Roman"/>
                <w:szCs w:val="24"/>
              </w:rPr>
            </w:pPr>
            <w:r w:rsidRPr="00317F5E">
              <w:rPr>
                <w:rFonts w:cs="Times New Roman"/>
                <w:szCs w:val="24"/>
              </w:rPr>
              <w:t>730/2</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662B2A" w:rsidP="00662B2A">
            <w:pPr>
              <w:autoSpaceDE w:val="0"/>
              <w:autoSpaceDN w:val="0"/>
              <w:adjustRightInd w:val="0"/>
              <w:jc w:val="center"/>
              <w:rPr>
                <w:rFonts w:cs="Times New Roman"/>
                <w:szCs w:val="24"/>
              </w:rPr>
            </w:pPr>
            <w:r w:rsidRPr="00317F5E">
              <w:rPr>
                <w:rFonts w:cs="Times New Roman"/>
                <w:szCs w:val="24"/>
              </w:rPr>
              <w:t>kivett benzinkút</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662B2A" w:rsidP="005A43F0">
            <w:pPr>
              <w:autoSpaceDE w:val="0"/>
              <w:autoSpaceDN w:val="0"/>
              <w:adjustRightInd w:val="0"/>
              <w:jc w:val="center"/>
              <w:rPr>
                <w:rFonts w:cs="Times New Roman"/>
                <w:szCs w:val="24"/>
              </w:rPr>
            </w:pPr>
            <w:r w:rsidRPr="00317F5E">
              <w:rPr>
                <w:rFonts w:cs="Times New Roman"/>
                <w:szCs w:val="24"/>
              </w:rPr>
              <w:t>243</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9</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662B2A">
            <w:pPr>
              <w:autoSpaceDE w:val="0"/>
              <w:autoSpaceDN w:val="0"/>
              <w:adjustRightInd w:val="0"/>
              <w:jc w:val="center"/>
              <w:rPr>
                <w:rFonts w:cs="Times New Roman"/>
                <w:szCs w:val="24"/>
              </w:rPr>
            </w:pPr>
            <w:r w:rsidRPr="00317F5E">
              <w:rPr>
                <w:rFonts w:cs="Times New Roman"/>
                <w:szCs w:val="24"/>
              </w:rPr>
              <w:t>730/4</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662B2A" w:rsidP="00662B2A">
            <w:pPr>
              <w:autoSpaceDE w:val="0"/>
              <w:autoSpaceDN w:val="0"/>
              <w:adjustRightInd w:val="0"/>
              <w:jc w:val="center"/>
              <w:rPr>
                <w:rFonts w:cs="Times New Roman"/>
                <w:szCs w:val="24"/>
              </w:rPr>
            </w:pPr>
            <w:r w:rsidRPr="00317F5E">
              <w:rPr>
                <w:rFonts w:cs="Times New Roman"/>
                <w:szCs w:val="24"/>
              </w:rPr>
              <w:t>kivett telephely</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662B2A" w:rsidP="005A43F0">
            <w:pPr>
              <w:autoSpaceDE w:val="0"/>
              <w:autoSpaceDN w:val="0"/>
              <w:adjustRightInd w:val="0"/>
              <w:jc w:val="center"/>
              <w:rPr>
                <w:rFonts w:cs="Times New Roman"/>
                <w:szCs w:val="24"/>
              </w:rPr>
            </w:pPr>
            <w:r w:rsidRPr="00317F5E">
              <w:rPr>
                <w:rFonts w:cs="Times New Roman"/>
                <w:szCs w:val="24"/>
              </w:rPr>
              <w:t>522</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10</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662B2A">
            <w:pPr>
              <w:autoSpaceDE w:val="0"/>
              <w:autoSpaceDN w:val="0"/>
              <w:adjustRightInd w:val="0"/>
              <w:jc w:val="center"/>
              <w:rPr>
                <w:rFonts w:cs="Times New Roman"/>
                <w:szCs w:val="24"/>
              </w:rPr>
            </w:pPr>
            <w:r w:rsidRPr="00317F5E">
              <w:rPr>
                <w:rFonts w:cs="Times New Roman"/>
                <w:szCs w:val="24"/>
              </w:rPr>
              <w:t>861/8</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662B2A">
            <w:pPr>
              <w:autoSpaceDE w:val="0"/>
              <w:autoSpaceDN w:val="0"/>
              <w:adjustRightInd w:val="0"/>
              <w:jc w:val="center"/>
              <w:rPr>
                <w:rFonts w:cs="Times New Roman"/>
                <w:szCs w:val="24"/>
              </w:rPr>
            </w:pPr>
            <w:r w:rsidRPr="00317F5E">
              <w:rPr>
                <w:rFonts w:cs="Times New Roman"/>
                <w:szCs w:val="24"/>
              </w:rPr>
              <w:t>kivett lakóház, udvar (Berzence, Kis Farkas utca 6)</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662B2A" w:rsidP="005A43F0">
            <w:pPr>
              <w:autoSpaceDE w:val="0"/>
              <w:autoSpaceDN w:val="0"/>
              <w:adjustRightInd w:val="0"/>
              <w:jc w:val="center"/>
              <w:rPr>
                <w:rFonts w:cs="Times New Roman"/>
                <w:szCs w:val="24"/>
              </w:rPr>
            </w:pPr>
            <w:r w:rsidRPr="00317F5E">
              <w:rPr>
                <w:rFonts w:cs="Times New Roman"/>
                <w:szCs w:val="24"/>
              </w:rPr>
              <w:t>939</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11</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662B2A">
            <w:pPr>
              <w:autoSpaceDE w:val="0"/>
              <w:autoSpaceDN w:val="0"/>
              <w:adjustRightInd w:val="0"/>
              <w:jc w:val="center"/>
              <w:rPr>
                <w:rFonts w:cs="Times New Roman"/>
                <w:szCs w:val="24"/>
              </w:rPr>
            </w:pPr>
            <w:r w:rsidRPr="00317F5E">
              <w:rPr>
                <w:rFonts w:cs="Times New Roman"/>
                <w:szCs w:val="24"/>
              </w:rPr>
              <w:t>861/9</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662B2A" w:rsidP="00662B2A">
            <w:pPr>
              <w:autoSpaceDE w:val="0"/>
              <w:autoSpaceDN w:val="0"/>
              <w:adjustRightInd w:val="0"/>
              <w:jc w:val="center"/>
              <w:rPr>
                <w:rFonts w:cs="Times New Roman"/>
                <w:szCs w:val="24"/>
              </w:rPr>
            </w:pPr>
            <w:r w:rsidRPr="00317F5E">
              <w:rPr>
                <w:rFonts w:cs="Times New Roman"/>
                <w:szCs w:val="24"/>
              </w:rPr>
              <w:t>kivett lakóház, udvar (Berzence, Kis Farkas utca 7)</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662B2A" w:rsidP="005A43F0">
            <w:pPr>
              <w:autoSpaceDE w:val="0"/>
              <w:autoSpaceDN w:val="0"/>
              <w:adjustRightInd w:val="0"/>
              <w:jc w:val="center"/>
              <w:rPr>
                <w:rFonts w:cs="Times New Roman"/>
                <w:szCs w:val="24"/>
              </w:rPr>
            </w:pPr>
            <w:r w:rsidRPr="00317F5E">
              <w:rPr>
                <w:rFonts w:cs="Times New Roman"/>
                <w:szCs w:val="24"/>
              </w:rPr>
              <w:t>1005</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12</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3F4BE5">
            <w:pPr>
              <w:autoSpaceDE w:val="0"/>
              <w:autoSpaceDN w:val="0"/>
              <w:adjustRightInd w:val="0"/>
              <w:jc w:val="center"/>
              <w:rPr>
                <w:rFonts w:cs="Times New Roman"/>
                <w:szCs w:val="24"/>
              </w:rPr>
            </w:pPr>
            <w:r w:rsidRPr="00317F5E">
              <w:rPr>
                <w:rFonts w:cs="Times New Roman"/>
                <w:szCs w:val="24"/>
              </w:rPr>
              <w:t>884/5</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3F4BE5" w:rsidP="003F4BE5">
            <w:pPr>
              <w:autoSpaceDE w:val="0"/>
              <w:autoSpaceDN w:val="0"/>
              <w:adjustRightInd w:val="0"/>
              <w:jc w:val="center"/>
              <w:rPr>
                <w:rFonts w:cs="Times New Roman"/>
                <w:szCs w:val="24"/>
              </w:rPr>
            </w:pPr>
            <w:r w:rsidRPr="00317F5E">
              <w:rPr>
                <w:rFonts w:cs="Times New Roman"/>
                <w:szCs w:val="24"/>
              </w:rPr>
              <w:t>kivett b</w:t>
            </w:r>
            <w:r w:rsidR="005C3226"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3F4BE5" w:rsidP="005A43F0">
            <w:pPr>
              <w:autoSpaceDE w:val="0"/>
              <w:autoSpaceDN w:val="0"/>
              <w:adjustRightInd w:val="0"/>
              <w:jc w:val="center"/>
              <w:rPr>
                <w:rFonts w:cs="Times New Roman"/>
                <w:szCs w:val="24"/>
              </w:rPr>
            </w:pPr>
            <w:r w:rsidRPr="00317F5E">
              <w:rPr>
                <w:rFonts w:cs="Times New Roman"/>
                <w:szCs w:val="24"/>
              </w:rPr>
              <w:t>6773</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13</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3F4BE5">
            <w:pPr>
              <w:autoSpaceDE w:val="0"/>
              <w:autoSpaceDN w:val="0"/>
              <w:adjustRightInd w:val="0"/>
              <w:jc w:val="center"/>
              <w:rPr>
                <w:rFonts w:cs="Times New Roman"/>
                <w:szCs w:val="24"/>
              </w:rPr>
            </w:pPr>
            <w:r w:rsidRPr="00317F5E">
              <w:rPr>
                <w:rFonts w:cs="Times New Roman"/>
                <w:szCs w:val="24"/>
              </w:rPr>
              <w:t>916</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3F4BE5">
            <w:pPr>
              <w:autoSpaceDE w:val="0"/>
              <w:autoSpaceDN w:val="0"/>
              <w:adjustRightInd w:val="0"/>
              <w:jc w:val="center"/>
              <w:rPr>
                <w:rFonts w:cs="Times New Roman"/>
                <w:szCs w:val="24"/>
              </w:rPr>
            </w:pPr>
            <w:r w:rsidRPr="00317F5E">
              <w:rPr>
                <w:rFonts w:cs="Times New Roman"/>
                <w:szCs w:val="24"/>
              </w:rPr>
              <w:t>Kivett lakóház, udvar, gazdasági épület (Berzence, Virág utca 2.)</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3F4BE5" w:rsidP="005A43F0">
            <w:pPr>
              <w:autoSpaceDE w:val="0"/>
              <w:autoSpaceDN w:val="0"/>
              <w:adjustRightInd w:val="0"/>
              <w:jc w:val="center"/>
              <w:rPr>
                <w:rFonts w:cs="Times New Roman"/>
                <w:szCs w:val="24"/>
              </w:rPr>
            </w:pPr>
            <w:r w:rsidRPr="00317F5E">
              <w:rPr>
                <w:rFonts w:cs="Times New Roman"/>
                <w:szCs w:val="24"/>
              </w:rPr>
              <w:t>978</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14</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3F4BE5">
            <w:pPr>
              <w:autoSpaceDE w:val="0"/>
              <w:autoSpaceDN w:val="0"/>
              <w:adjustRightInd w:val="0"/>
              <w:jc w:val="center"/>
              <w:rPr>
                <w:rFonts w:cs="Times New Roman"/>
                <w:szCs w:val="24"/>
              </w:rPr>
            </w:pPr>
            <w:r w:rsidRPr="00317F5E">
              <w:rPr>
                <w:rFonts w:cs="Times New Roman"/>
                <w:szCs w:val="24"/>
              </w:rPr>
              <w:t>917</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3F4BE5" w:rsidP="003F4BE5">
            <w:pPr>
              <w:autoSpaceDE w:val="0"/>
              <w:autoSpaceDN w:val="0"/>
              <w:adjustRightInd w:val="0"/>
              <w:jc w:val="center"/>
              <w:rPr>
                <w:rFonts w:cs="Times New Roman"/>
                <w:szCs w:val="24"/>
              </w:rPr>
            </w:pPr>
            <w:r w:rsidRPr="00317F5E">
              <w:rPr>
                <w:rFonts w:cs="Times New Roman"/>
                <w:szCs w:val="24"/>
              </w:rPr>
              <w:t>Kivett lakóház, udvar, gazdasági épület (Berzence, Virág utca 3.)</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3F4BE5" w:rsidP="005A43F0">
            <w:pPr>
              <w:autoSpaceDE w:val="0"/>
              <w:autoSpaceDN w:val="0"/>
              <w:adjustRightInd w:val="0"/>
              <w:jc w:val="center"/>
              <w:rPr>
                <w:rFonts w:cs="Times New Roman"/>
                <w:szCs w:val="24"/>
              </w:rPr>
            </w:pPr>
            <w:r w:rsidRPr="00317F5E">
              <w:rPr>
                <w:rFonts w:cs="Times New Roman"/>
                <w:szCs w:val="24"/>
              </w:rPr>
              <w:t>1599</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15</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391909">
            <w:pPr>
              <w:autoSpaceDE w:val="0"/>
              <w:autoSpaceDN w:val="0"/>
              <w:adjustRightInd w:val="0"/>
              <w:jc w:val="center"/>
              <w:rPr>
                <w:rFonts w:cs="Times New Roman"/>
                <w:szCs w:val="24"/>
              </w:rPr>
            </w:pPr>
            <w:r w:rsidRPr="00317F5E">
              <w:rPr>
                <w:rFonts w:cs="Times New Roman"/>
                <w:szCs w:val="24"/>
              </w:rPr>
              <w:t>929</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391909" w:rsidP="00391909">
            <w:pPr>
              <w:autoSpaceDE w:val="0"/>
              <w:autoSpaceDN w:val="0"/>
              <w:adjustRightInd w:val="0"/>
              <w:jc w:val="center"/>
              <w:rPr>
                <w:rFonts w:cs="Times New Roman"/>
                <w:szCs w:val="24"/>
              </w:rPr>
            </w:pPr>
            <w:r w:rsidRPr="00317F5E">
              <w:rPr>
                <w:rFonts w:cs="Times New Roman"/>
                <w:szCs w:val="24"/>
              </w:rPr>
              <w:t>kivett szociális otthon</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391909" w:rsidP="00391909">
            <w:pPr>
              <w:autoSpaceDE w:val="0"/>
              <w:autoSpaceDN w:val="0"/>
              <w:adjustRightInd w:val="0"/>
              <w:jc w:val="center"/>
              <w:rPr>
                <w:rFonts w:cs="Times New Roman"/>
                <w:szCs w:val="24"/>
              </w:rPr>
            </w:pPr>
            <w:r w:rsidRPr="00317F5E">
              <w:rPr>
                <w:rFonts w:cs="Times New Roman"/>
                <w:szCs w:val="24"/>
              </w:rPr>
              <w:t>43713</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16</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391909">
            <w:pPr>
              <w:autoSpaceDE w:val="0"/>
              <w:autoSpaceDN w:val="0"/>
              <w:adjustRightInd w:val="0"/>
              <w:jc w:val="center"/>
              <w:rPr>
                <w:rFonts w:cs="Times New Roman"/>
                <w:szCs w:val="24"/>
              </w:rPr>
            </w:pPr>
            <w:r w:rsidRPr="00317F5E">
              <w:rPr>
                <w:rFonts w:cs="Times New Roman"/>
                <w:szCs w:val="24"/>
              </w:rPr>
              <w:t>930</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391909" w:rsidP="00391909">
            <w:pPr>
              <w:autoSpaceDE w:val="0"/>
              <w:autoSpaceDN w:val="0"/>
              <w:adjustRightInd w:val="0"/>
              <w:jc w:val="center"/>
              <w:rPr>
                <w:rFonts w:cs="Times New Roman"/>
                <w:szCs w:val="24"/>
              </w:rPr>
            </w:pPr>
            <w:r w:rsidRPr="00317F5E">
              <w:rPr>
                <w:rFonts w:cs="Times New Roman"/>
                <w:szCs w:val="24"/>
              </w:rPr>
              <w:t>kivett b</w:t>
            </w:r>
            <w:r w:rsidR="005C3226"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391909" w:rsidP="005A43F0">
            <w:pPr>
              <w:autoSpaceDE w:val="0"/>
              <w:autoSpaceDN w:val="0"/>
              <w:adjustRightInd w:val="0"/>
              <w:jc w:val="center"/>
              <w:rPr>
                <w:rFonts w:cs="Times New Roman"/>
                <w:szCs w:val="24"/>
              </w:rPr>
            </w:pPr>
            <w:r w:rsidRPr="00317F5E">
              <w:rPr>
                <w:rFonts w:cs="Times New Roman"/>
                <w:szCs w:val="24"/>
              </w:rPr>
              <w:t>3492</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17</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AA5504">
            <w:pPr>
              <w:autoSpaceDE w:val="0"/>
              <w:autoSpaceDN w:val="0"/>
              <w:adjustRightInd w:val="0"/>
              <w:jc w:val="center"/>
              <w:rPr>
                <w:rFonts w:cs="Times New Roman"/>
                <w:szCs w:val="24"/>
              </w:rPr>
            </w:pPr>
            <w:r w:rsidRPr="00317F5E">
              <w:rPr>
                <w:rFonts w:cs="Times New Roman"/>
                <w:szCs w:val="24"/>
              </w:rPr>
              <w:t>954/4</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AA5504" w:rsidP="00AA5504">
            <w:pPr>
              <w:autoSpaceDE w:val="0"/>
              <w:autoSpaceDN w:val="0"/>
              <w:adjustRightInd w:val="0"/>
              <w:jc w:val="center"/>
              <w:rPr>
                <w:rFonts w:cs="Times New Roman"/>
                <w:szCs w:val="24"/>
              </w:rPr>
            </w:pPr>
            <w:r w:rsidRPr="00317F5E">
              <w:rPr>
                <w:rFonts w:cs="Times New Roman"/>
                <w:szCs w:val="24"/>
              </w:rPr>
              <w:t>kivett telephely</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AA5504">
            <w:pPr>
              <w:autoSpaceDE w:val="0"/>
              <w:autoSpaceDN w:val="0"/>
              <w:adjustRightInd w:val="0"/>
              <w:jc w:val="center"/>
              <w:rPr>
                <w:rFonts w:cs="Times New Roman"/>
                <w:szCs w:val="24"/>
              </w:rPr>
            </w:pPr>
            <w:r w:rsidRPr="00317F5E">
              <w:rPr>
                <w:rFonts w:cs="Times New Roman"/>
                <w:szCs w:val="24"/>
              </w:rPr>
              <w:t>404</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18</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4430DB">
            <w:pPr>
              <w:autoSpaceDE w:val="0"/>
              <w:autoSpaceDN w:val="0"/>
              <w:adjustRightInd w:val="0"/>
              <w:jc w:val="center"/>
              <w:rPr>
                <w:rFonts w:cs="Times New Roman"/>
                <w:szCs w:val="24"/>
              </w:rPr>
            </w:pPr>
            <w:r w:rsidRPr="00317F5E">
              <w:rPr>
                <w:rFonts w:cs="Times New Roman"/>
                <w:szCs w:val="24"/>
              </w:rPr>
              <w:t>1012/1</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4430DB" w:rsidP="004430DB">
            <w:pPr>
              <w:autoSpaceDE w:val="0"/>
              <w:autoSpaceDN w:val="0"/>
              <w:adjustRightInd w:val="0"/>
              <w:jc w:val="center"/>
              <w:rPr>
                <w:rFonts w:cs="Times New Roman"/>
                <w:szCs w:val="24"/>
              </w:rPr>
            </w:pPr>
            <w:r w:rsidRPr="00317F5E">
              <w:rPr>
                <w:rFonts w:cs="Times New Roman"/>
                <w:szCs w:val="24"/>
              </w:rPr>
              <w:t>kivett b</w:t>
            </w:r>
            <w:r w:rsidR="005A43F0"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4430DB" w:rsidP="0090579C">
            <w:pPr>
              <w:autoSpaceDE w:val="0"/>
              <w:autoSpaceDN w:val="0"/>
              <w:adjustRightInd w:val="0"/>
              <w:jc w:val="center"/>
              <w:rPr>
                <w:rFonts w:cs="Times New Roman"/>
                <w:szCs w:val="24"/>
              </w:rPr>
            </w:pPr>
            <w:r w:rsidRPr="00317F5E">
              <w:rPr>
                <w:rFonts w:cs="Times New Roman"/>
                <w:szCs w:val="24"/>
              </w:rPr>
              <w:t>3026</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4430DB">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35087E">
            <w:pPr>
              <w:autoSpaceDE w:val="0"/>
              <w:autoSpaceDN w:val="0"/>
              <w:adjustRightInd w:val="0"/>
              <w:jc w:val="center"/>
              <w:rPr>
                <w:rFonts w:cs="Times New Roman"/>
                <w:szCs w:val="24"/>
              </w:rPr>
            </w:pPr>
            <w:r w:rsidRPr="00317F5E">
              <w:rPr>
                <w:rFonts w:cs="Times New Roman"/>
                <w:szCs w:val="24"/>
              </w:rPr>
              <w:t>19</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4430DB">
            <w:pPr>
              <w:autoSpaceDE w:val="0"/>
              <w:autoSpaceDN w:val="0"/>
              <w:adjustRightInd w:val="0"/>
              <w:jc w:val="center"/>
              <w:rPr>
                <w:rFonts w:cs="Times New Roman"/>
                <w:szCs w:val="24"/>
              </w:rPr>
            </w:pPr>
            <w:r w:rsidRPr="00317F5E">
              <w:rPr>
                <w:rFonts w:cs="Times New Roman"/>
                <w:szCs w:val="24"/>
              </w:rPr>
              <w:t>1012/3</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4430DB" w:rsidP="004430DB">
            <w:pPr>
              <w:autoSpaceDE w:val="0"/>
              <w:autoSpaceDN w:val="0"/>
              <w:adjustRightInd w:val="0"/>
              <w:jc w:val="center"/>
              <w:rPr>
                <w:rFonts w:cs="Times New Roman"/>
                <w:szCs w:val="24"/>
              </w:rPr>
            </w:pPr>
            <w:r w:rsidRPr="00317F5E">
              <w:rPr>
                <w:rFonts w:cs="Times New Roman"/>
                <w:szCs w:val="24"/>
              </w:rPr>
              <w:t>kivett b</w:t>
            </w:r>
            <w:r w:rsidR="0090579C"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4430DB">
            <w:pPr>
              <w:autoSpaceDE w:val="0"/>
              <w:autoSpaceDN w:val="0"/>
              <w:adjustRightInd w:val="0"/>
              <w:jc w:val="center"/>
              <w:rPr>
                <w:rFonts w:cs="Times New Roman"/>
                <w:szCs w:val="24"/>
              </w:rPr>
            </w:pPr>
            <w:r w:rsidRPr="00317F5E">
              <w:rPr>
                <w:rFonts w:cs="Times New Roman"/>
                <w:szCs w:val="24"/>
              </w:rPr>
              <w:t>6052</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4430DB"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4430DB">
            <w:pPr>
              <w:autoSpaceDE w:val="0"/>
              <w:autoSpaceDN w:val="0"/>
              <w:adjustRightInd w:val="0"/>
              <w:jc w:val="center"/>
              <w:rPr>
                <w:rFonts w:cs="Times New Roman"/>
                <w:szCs w:val="24"/>
              </w:rPr>
            </w:pPr>
            <w:r w:rsidRPr="00317F5E">
              <w:rPr>
                <w:rFonts w:cs="Times New Roman"/>
                <w:szCs w:val="24"/>
              </w:rPr>
              <w:t>20</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4430DB">
            <w:pPr>
              <w:autoSpaceDE w:val="0"/>
              <w:autoSpaceDN w:val="0"/>
              <w:adjustRightInd w:val="0"/>
              <w:jc w:val="center"/>
              <w:rPr>
                <w:rFonts w:cs="Times New Roman"/>
                <w:szCs w:val="24"/>
              </w:rPr>
            </w:pPr>
            <w:r w:rsidRPr="00317F5E">
              <w:rPr>
                <w:rFonts w:cs="Times New Roman"/>
                <w:szCs w:val="24"/>
              </w:rPr>
              <w:t>1013/1</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4430DB" w:rsidP="004430DB">
            <w:pPr>
              <w:autoSpaceDE w:val="0"/>
              <w:autoSpaceDN w:val="0"/>
              <w:adjustRightInd w:val="0"/>
              <w:jc w:val="center"/>
              <w:rPr>
                <w:rFonts w:cs="Times New Roman"/>
                <w:szCs w:val="24"/>
              </w:rPr>
            </w:pPr>
            <w:r w:rsidRPr="00317F5E">
              <w:rPr>
                <w:rFonts w:cs="Times New Roman"/>
                <w:szCs w:val="24"/>
              </w:rPr>
              <w:t>kivett b</w:t>
            </w:r>
            <w:r w:rsidR="005C3226"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4430DB" w:rsidP="0090579C">
            <w:pPr>
              <w:autoSpaceDE w:val="0"/>
              <w:autoSpaceDN w:val="0"/>
              <w:adjustRightInd w:val="0"/>
              <w:jc w:val="center"/>
              <w:rPr>
                <w:rFonts w:cs="Times New Roman"/>
                <w:szCs w:val="24"/>
              </w:rPr>
            </w:pPr>
            <w:r w:rsidRPr="00317F5E">
              <w:rPr>
                <w:rFonts w:cs="Times New Roman"/>
                <w:szCs w:val="24"/>
              </w:rPr>
              <w:t>5741</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EC4D4A"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E360C3">
            <w:pPr>
              <w:autoSpaceDE w:val="0"/>
              <w:autoSpaceDN w:val="0"/>
              <w:adjustRightInd w:val="0"/>
              <w:jc w:val="center"/>
              <w:rPr>
                <w:rFonts w:cs="Times New Roman"/>
                <w:szCs w:val="24"/>
              </w:rPr>
            </w:pPr>
            <w:r w:rsidRPr="00317F5E">
              <w:rPr>
                <w:rFonts w:cs="Times New Roman"/>
                <w:szCs w:val="24"/>
              </w:rPr>
              <w:t>21</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E360C3">
            <w:pPr>
              <w:autoSpaceDE w:val="0"/>
              <w:autoSpaceDN w:val="0"/>
              <w:adjustRightInd w:val="0"/>
              <w:jc w:val="center"/>
              <w:rPr>
                <w:rFonts w:cs="Times New Roman"/>
                <w:szCs w:val="24"/>
              </w:rPr>
            </w:pPr>
            <w:r w:rsidRPr="00317F5E">
              <w:rPr>
                <w:rFonts w:cs="Times New Roman"/>
                <w:szCs w:val="24"/>
              </w:rPr>
              <w:t>1032</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E360C3" w:rsidP="00E360C3">
            <w:pPr>
              <w:autoSpaceDE w:val="0"/>
              <w:autoSpaceDN w:val="0"/>
              <w:adjustRightInd w:val="0"/>
              <w:jc w:val="center"/>
              <w:rPr>
                <w:rFonts w:cs="Times New Roman"/>
                <w:szCs w:val="24"/>
              </w:rPr>
            </w:pPr>
            <w:r w:rsidRPr="00317F5E">
              <w:rPr>
                <w:rFonts w:cs="Times New Roman"/>
                <w:szCs w:val="24"/>
              </w:rPr>
              <w:t>kivett b</w:t>
            </w:r>
            <w:r w:rsidR="0090579C"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E360C3" w:rsidP="0090579C">
            <w:pPr>
              <w:autoSpaceDE w:val="0"/>
              <w:autoSpaceDN w:val="0"/>
              <w:adjustRightInd w:val="0"/>
              <w:jc w:val="center"/>
              <w:rPr>
                <w:rFonts w:cs="Times New Roman"/>
                <w:szCs w:val="24"/>
              </w:rPr>
            </w:pPr>
            <w:r w:rsidRPr="00317F5E">
              <w:rPr>
                <w:rFonts w:cs="Times New Roman"/>
                <w:szCs w:val="24"/>
              </w:rPr>
              <w:t>33</w:t>
            </w:r>
            <w:r w:rsidR="0090579C" w:rsidRPr="00317F5E">
              <w:rPr>
                <w:rFonts w:cs="Times New Roman"/>
                <w:szCs w:val="24"/>
              </w:rPr>
              <w:t>3</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EC4D4A" w:rsidRPr="00317F5E" w:rsidTr="004430DB">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E360C3">
            <w:pPr>
              <w:autoSpaceDE w:val="0"/>
              <w:autoSpaceDN w:val="0"/>
              <w:adjustRightInd w:val="0"/>
              <w:jc w:val="center"/>
              <w:rPr>
                <w:rFonts w:cs="Times New Roman"/>
                <w:szCs w:val="24"/>
              </w:rPr>
            </w:pPr>
            <w:r w:rsidRPr="00317F5E">
              <w:rPr>
                <w:rFonts w:cs="Times New Roman"/>
                <w:szCs w:val="24"/>
              </w:rPr>
              <w:t>22</w:t>
            </w:r>
            <w:r w:rsidR="005C3226"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E360C3">
            <w:pPr>
              <w:autoSpaceDE w:val="0"/>
              <w:autoSpaceDN w:val="0"/>
              <w:adjustRightInd w:val="0"/>
              <w:jc w:val="center"/>
              <w:rPr>
                <w:rFonts w:cs="Times New Roman"/>
                <w:szCs w:val="24"/>
              </w:rPr>
            </w:pPr>
            <w:r w:rsidRPr="00317F5E">
              <w:rPr>
                <w:rFonts w:cs="Times New Roman"/>
                <w:szCs w:val="24"/>
              </w:rPr>
              <w:t>1126</w:t>
            </w:r>
          </w:p>
        </w:tc>
        <w:tc>
          <w:tcPr>
            <w:tcW w:w="3194" w:type="dxa"/>
            <w:tcBorders>
              <w:top w:val="single" w:sz="4" w:space="0" w:color="auto"/>
              <w:left w:val="single" w:sz="4" w:space="0" w:color="auto"/>
              <w:bottom w:val="single" w:sz="4" w:space="0" w:color="auto"/>
              <w:right w:val="single" w:sz="4" w:space="0" w:color="auto"/>
            </w:tcBorders>
            <w:hideMark/>
          </w:tcPr>
          <w:p w:rsidR="005C3226" w:rsidRPr="00317F5E" w:rsidRDefault="00E360C3" w:rsidP="00E360C3">
            <w:pPr>
              <w:autoSpaceDE w:val="0"/>
              <w:autoSpaceDN w:val="0"/>
              <w:adjustRightInd w:val="0"/>
              <w:jc w:val="center"/>
              <w:rPr>
                <w:rFonts w:cs="Times New Roman"/>
                <w:szCs w:val="24"/>
              </w:rPr>
            </w:pPr>
            <w:r w:rsidRPr="00317F5E">
              <w:rPr>
                <w:rFonts w:cs="Times New Roman"/>
                <w:szCs w:val="24"/>
              </w:rPr>
              <w:t>kivett b</w:t>
            </w:r>
            <w:r w:rsidR="005C3226"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hideMark/>
          </w:tcPr>
          <w:p w:rsidR="005C3226" w:rsidRPr="00317F5E" w:rsidRDefault="00E360C3" w:rsidP="0090579C">
            <w:pPr>
              <w:autoSpaceDE w:val="0"/>
              <w:autoSpaceDN w:val="0"/>
              <w:adjustRightInd w:val="0"/>
              <w:jc w:val="center"/>
              <w:rPr>
                <w:rFonts w:cs="Times New Roman"/>
                <w:szCs w:val="24"/>
              </w:rPr>
            </w:pPr>
            <w:r w:rsidRPr="00317F5E">
              <w:rPr>
                <w:rFonts w:cs="Times New Roman"/>
                <w:szCs w:val="24"/>
              </w:rPr>
              <w:t>1430</w:t>
            </w:r>
          </w:p>
        </w:tc>
        <w:tc>
          <w:tcPr>
            <w:tcW w:w="1769"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EC4D4A" w:rsidRPr="00317F5E" w:rsidTr="004430DB">
        <w:tc>
          <w:tcPr>
            <w:tcW w:w="1096" w:type="dxa"/>
            <w:tcBorders>
              <w:top w:val="single" w:sz="4" w:space="0" w:color="auto"/>
              <w:left w:val="single" w:sz="4" w:space="0" w:color="auto"/>
              <w:bottom w:val="single" w:sz="4" w:space="0" w:color="auto"/>
              <w:right w:val="single" w:sz="4" w:space="0" w:color="auto"/>
            </w:tcBorders>
          </w:tcPr>
          <w:p w:rsidR="0090579C" w:rsidRPr="00317F5E" w:rsidRDefault="00E360C3">
            <w:pPr>
              <w:autoSpaceDE w:val="0"/>
              <w:autoSpaceDN w:val="0"/>
              <w:adjustRightInd w:val="0"/>
              <w:jc w:val="center"/>
              <w:rPr>
                <w:rFonts w:cs="Times New Roman"/>
                <w:szCs w:val="24"/>
              </w:rPr>
            </w:pPr>
            <w:r w:rsidRPr="00317F5E">
              <w:rPr>
                <w:rFonts w:cs="Times New Roman"/>
                <w:szCs w:val="24"/>
              </w:rPr>
              <w:t>23</w:t>
            </w:r>
            <w:r w:rsidR="0090579C"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tcPr>
          <w:p w:rsidR="0090579C" w:rsidRPr="00317F5E" w:rsidRDefault="00E360C3">
            <w:pPr>
              <w:autoSpaceDE w:val="0"/>
              <w:autoSpaceDN w:val="0"/>
              <w:adjustRightInd w:val="0"/>
              <w:jc w:val="center"/>
              <w:rPr>
                <w:rFonts w:cs="Times New Roman"/>
                <w:szCs w:val="24"/>
              </w:rPr>
            </w:pPr>
            <w:r w:rsidRPr="00317F5E">
              <w:rPr>
                <w:rFonts w:cs="Times New Roman"/>
                <w:szCs w:val="24"/>
              </w:rPr>
              <w:t>1129</w:t>
            </w:r>
          </w:p>
        </w:tc>
        <w:tc>
          <w:tcPr>
            <w:tcW w:w="3194" w:type="dxa"/>
            <w:tcBorders>
              <w:top w:val="single" w:sz="4" w:space="0" w:color="auto"/>
              <w:left w:val="single" w:sz="4" w:space="0" w:color="auto"/>
              <w:bottom w:val="single" w:sz="4" w:space="0" w:color="auto"/>
              <w:right w:val="single" w:sz="4" w:space="0" w:color="auto"/>
            </w:tcBorders>
          </w:tcPr>
          <w:p w:rsidR="0090579C" w:rsidRPr="00317F5E" w:rsidRDefault="00E360C3" w:rsidP="00E360C3">
            <w:pPr>
              <w:autoSpaceDE w:val="0"/>
              <w:autoSpaceDN w:val="0"/>
              <w:adjustRightInd w:val="0"/>
              <w:jc w:val="center"/>
              <w:rPr>
                <w:rFonts w:cs="Times New Roman"/>
                <w:szCs w:val="24"/>
              </w:rPr>
            </w:pPr>
            <w:r w:rsidRPr="00317F5E">
              <w:rPr>
                <w:rFonts w:cs="Times New Roman"/>
                <w:szCs w:val="24"/>
              </w:rPr>
              <w:t>kivett b</w:t>
            </w:r>
            <w:r w:rsidR="0090579C"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tcPr>
          <w:p w:rsidR="0090579C" w:rsidRPr="00317F5E" w:rsidRDefault="00E360C3" w:rsidP="0090579C">
            <w:pPr>
              <w:autoSpaceDE w:val="0"/>
              <w:autoSpaceDN w:val="0"/>
              <w:adjustRightInd w:val="0"/>
              <w:jc w:val="center"/>
              <w:rPr>
                <w:rFonts w:cs="Times New Roman"/>
                <w:szCs w:val="24"/>
              </w:rPr>
            </w:pPr>
            <w:r w:rsidRPr="00317F5E">
              <w:rPr>
                <w:rFonts w:cs="Times New Roman"/>
                <w:szCs w:val="24"/>
              </w:rPr>
              <w:t>1167</w:t>
            </w:r>
          </w:p>
        </w:tc>
        <w:tc>
          <w:tcPr>
            <w:tcW w:w="1769" w:type="dxa"/>
            <w:tcBorders>
              <w:top w:val="single" w:sz="4" w:space="0" w:color="auto"/>
              <w:left w:val="single" w:sz="4" w:space="0" w:color="auto"/>
              <w:bottom w:val="single" w:sz="4" w:space="0" w:color="auto"/>
              <w:right w:val="single" w:sz="4" w:space="0" w:color="auto"/>
            </w:tcBorders>
          </w:tcPr>
          <w:p w:rsidR="0090579C" w:rsidRPr="00317F5E" w:rsidRDefault="0090579C">
            <w:pPr>
              <w:autoSpaceDE w:val="0"/>
              <w:autoSpaceDN w:val="0"/>
              <w:adjustRightInd w:val="0"/>
              <w:jc w:val="center"/>
              <w:rPr>
                <w:rFonts w:cs="Times New Roman"/>
                <w:szCs w:val="24"/>
              </w:rPr>
            </w:pPr>
            <w:r w:rsidRPr="00317F5E">
              <w:rPr>
                <w:rFonts w:cs="Times New Roman"/>
                <w:szCs w:val="24"/>
              </w:rPr>
              <w:t>1/1</w:t>
            </w:r>
          </w:p>
        </w:tc>
      </w:tr>
      <w:tr w:rsidR="00EC4D4A" w:rsidRPr="00317F5E" w:rsidTr="004430DB">
        <w:tc>
          <w:tcPr>
            <w:tcW w:w="1096" w:type="dxa"/>
            <w:tcBorders>
              <w:top w:val="single" w:sz="4" w:space="0" w:color="auto"/>
              <w:left w:val="single" w:sz="4" w:space="0" w:color="auto"/>
              <w:bottom w:val="single" w:sz="4" w:space="0" w:color="auto"/>
              <w:right w:val="single" w:sz="4" w:space="0" w:color="auto"/>
            </w:tcBorders>
          </w:tcPr>
          <w:p w:rsidR="0090579C" w:rsidRPr="00317F5E" w:rsidRDefault="00E360C3">
            <w:pPr>
              <w:autoSpaceDE w:val="0"/>
              <w:autoSpaceDN w:val="0"/>
              <w:adjustRightInd w:val="0"/>
              <w:jc w:val="center"/>
              <w:rPr>
                <w:rFonts w:cs="Times New Roman"/>
                <w:szCs w:val="24"/>
              </w:rPr>
            </w:pPr>
            <w:r w:rsidRPr="00317F5E">
              <w:rPr>
                <w:rFonts w:cs="Times New Roman"/>
                <w:szCs w:val="24"/>
              </w:rPr>
              <w:t>24</w:t>
            </w:r>
            <w:r w:rsidR="0090579C"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tcPr>
          <w:p w:rsidR="0090579C" w:rsidRPr="00317F5E" w:rsidRDefault="00E360C3" w:rsidP="00E360C3">
            <w:pPr>
              <w:autoSpaceDE w:val="0"/>
              <w:autoSpaceDN w:val="0"/>
              <w:adjustRightInd w:val="0"/>
              <w:jc w:val="center"/>
              <w:rPr>
                <w:rFonts w:cs="Times New Roman"/>
                <w:szCs w:val="24"/>
              </w:rPr>
            </w:pPr>
            <w:r w:rsidRPr="00317F5E">
              <w:rPr>
                <w:rFonts w:cs="Times New Roman"/>
                <w:szCs w:val="24"/>
              </w:rPr>
              <w:t>1130</w:t>
            </w:r>
          </w:p>
        </w:tc>
        <w:tc>
          <w:tcPr>
            <w:tcW w:w="3194" w:type="dxa"/>
            <w:tcBorders>
              <w:top w:val="single" w:sz="4" w:space="0" w:color="auto"/>
              <w:left w:val="single" w:sz="4" w:space="0" w:color="auto"/>
              <w:bottom w:val="single" w:sz="4" w:space="0" w:color="auto"/>
              <w:right w:val="single" w:sz="4" w:space="0" w:color="auto"/>
            </w:tcBorders>
          </w:tcPr>
          <w:p w:rsidR="0090579C" w:rsidRPr="00317F5E" w:rsidRDefault="00E360C3" w:rsidP="00E360C3">
            <w:pPr>
              <w:autoSpaceDE w:val="0"/>
              <w:autoSpaceDN w:val="0"/>
              <w:adjustRightInd w:val="0"/>
              <w:jc w:val="center"/>
              <w:rPr>
                <w:rFonts w:cs="Times New Roman"/>
                <w:szCs w:val="24"/>
              </w:rPr>
            </w:pPr>
            <w:r w:rsidRPr="00317F5E">
              <w:rPr>
                <w:rFonts w:cs="Times New Roman"/>
                <w:szCs w:val="24"/>
              </w:rPr>
              <w:t>kivett b</w:t>
            </w:r>
            <w:r w:rsidR="0090579C"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tcPr>
          <w:p w:rsidR="0090579C" w:rsidRPr="00317F5E" w:rsidRDefault="00E360C3" w:rsidP="00E360C3">
            <w:pPr>
              <w:autoSpaceDE w:val="0"/>
              <w:autoSpaceDN w:val="0"/>
              <w:adjustRightInd w:val="0"/>
              <w:jc w:val="center"/>
              <w:rPr>
                <w:rFonts w:cs="Times New Roman"/>
                <w:szCs w:val="24"/>
              </w:rPr>
            </w:pPr>
            <w:r w:rsidRPr="00317F5E">
              <w:rPr>
                <w:rFonts w:cs="Times New Roman"/>
                <w:szCs w:val="24"/>
              </w:rPr>
              <w:t>1312</w:t>
            </w:r>
          </w:p>
        </w:tc>
        <w:tc>
          <w:tcPr>
            <w:tcW w:w="1769" w:type="dxa"/>
            <w:tcBorders>
              <w:top w:val="single" w:sz="4" w:space="0" w:color="auto"/>
              <w:left w:val="single" w:sz="4" w:space="0" w:color="auto"/>
              <w:bottom w:val="single" w:sz="4" w:space="0" w:color="auto"/>
              <w:right w:val="single" w:sz="4" w:space="0" w:color="auto"/>
            </w:tcBorders>
          </w:tcPr>
          <w:p w:rsidR="0090579C" w:rsidRPr="00317F5E" w:rsidRDefault="0090579C">
            <w:pPr>
              <w:autoSpaceDE w:val="0"/>
              <w:autoSpaceDN w:val="0"/>
              <w:adjustRightInd w:val="0"/>
              <w:jc w:val="center"/>
              <w:rPr>
                <w:rFonts w:cs="Times New Roman"/>
                <w:szCs w:val="24"/>
              </w:rPr>
            </w:pPr>
            <w:r w:rsidRPr="00317F5E">
              <w:rPr>
                <w:rFonts w:cs="Times New Roman"/>
                <w:szCs w:val="24"/>
              </w:rPr>
              <w:t>1/1</w:t>
            </w:r>
          </w:p>
        </w:tc>
      </w:tr>
      <w:tr w:rsidR="00EC4D4A" w:rsidRPr="00317F5E" w:rsidTr="004430DB">
        <w:tc>
          <w:tcPr>
            <w:tcW w:w="1096" w:type="dxa"/>
            <w:tcBorders>
              <w:top w:val="single" w:sz="4" w:space="0" w:color="auto"/>
              <w:left w:val="single" w:sz="4" w:space="0" w:color="auto"/>
              <w:bottom w:val="single" w:sz="4" w:space="0" w:color="auto"/>
              <w:right w:val="single" w:sz="4" w:space="0" w:color="auto"/>
            </w:tcBorders>
          </w:tcPr>
          <w:p w:rsidR="0090579C" w:rsidRPr="00317F5E" w:rsidRDefault="00E360C3">
            <w:pPr>
              <w:autoSpaceDE w:val="0"/>
              <w:autoSpaceDN w:val="0"/>
              <w:adjustRightInd w:val="0"/>
              <w:jc w:val="center"/>
              <w:rPr>
                <w:rFonts w:cs="Times New Roman"/>
                <w:szCs w:val="24"/>
              </w:rPr>
            </w:pPr>
            <w:r w:rsidRPr="00317F5E">
              <w:rPr>
                <w:rFonts w:cs="Times New Roman"/>
                <w:szCs w:val="24"/>
              </w:rPr>
              <w:t>25</w:t>
            </w:r>
            <w:r w:rsidR="0090579C"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tcPr>
          <w:p w:rsidR="0090579C" w:rsidRPr="00317F5E" w:rsidRDefault="00E360C3">
            <w:pPr>
              <w:autoSpaceDE w:val="0"/>
              <w:autoSpaceDN w:val="0"/>
              <w:adjustRightInd w:val="0"/>
              <w:jc w:val="center"/>
              <w:rPr>
                <w:rFonts w:cs="Times New Roman"/>
                <w:szCs w:val="24"/>
              </w:rPr>
            </w:pPr>
            <w:r w:rsidRPr="00317F5E">
              <w:rPr>
                <w:rFonts w:cs="Times New Roman"/>
                <w:szCs w:val="24"/>
              </w:rPr>
              <w:t>1131</w:t>
            </w:r>
          </w:p>
        </w:tc>
        <w:tc>
          <w:tcPr>
            <w:tcW w:w="3194" w:type="dxa"/>
            <w:tcBorders>
              <w:top w:val="single" w:sz="4" w:space="0" w:color="auto"/>
              <w:left w:val="single" w:sz="4" w:space="0" w:color="auto"/>
              <w:bottom w:val="single" w:sz="4" w:space="0" w:color="auto"/>
              <w:right w:val="single" w:sz="4" w:space="0" w:color="auto"/>
            </w:tcBorders>
          </w:tcPr>
          <w:p w:rsidR="0090579C" w:rsidRPr="00317F5E" w:rsidRDefault="00E360C3" w:rsidP="00E360C3">
            <w:pPr>
              <w:autoSpaceDE w:val="0"/>
              <w:autoSpaceDN w:val="0"/>
              <w:adjustRightInd w:val="0"/>
              <w:jc w:val="center"/>
              <w:rPr>
                <w:rFonts w:cs="Times New Roman"/>
                <w:szCs w:val="24"/>
              </w:rPr>
            </w:pPr>
            <w:r w:rsidRPr="00317F5E">
              <w:rPr>
                <w:rFonts w:cs="Times New Roman"/>
                <w:szCs w:val="24"/>
              </w:rPr>
              <w:t>kivett gazdasági épület, udvar</w:t>
            </w:r>
          </w:p>
        </w:tc>
        <w:tc>
          <w:tcPr>
            <w:tcW w:w="1739" w:type="dxa"/>
            <w:tcBorders>
              <w:top w:val="single" w:sz="4" w:space="0" w:color="auto"/>
              <w:left w:val="single" w:sz="4" w:space="0" w:color="auto"/>
              <w:bottom w:val="single" w:sz="4" w:space="0" w:color="auto"/>
              <w:right w:val="single" w:sz="4" w:space="0" w:color="auto"/>
            </w:tcBorders>
          </w:tcPr>
          <w:p w:rsidR="0090579C" w:rsidRPr="00317F5E" w:rsidRDefault="00E360C3" w:rsidP="00E360C3">
            <w:pPr>
              <w:autoSpaceDE w:val="0"/>
              <w:autoSpaceDN w:val="0"/>
              <w:adjustRightInd w:val="0"/>
              <w:jc w:val="center"/>
              <w:rPr>
                <w:rFonts w:cs="Times New Roman"/>
                <w:szCs w:val="24"/>
              </w:rPr>
            </w:pPr>
            <w:r w:rsidRPr="00317F5E">
              <w:rPr>
                <w:rFonts w:cs="Times New Roman"/>
                <w:szCs w:val="24"/>
              </w:rPr>
              <w:t>1237</w:t>
            </w:r>
          </w:p>
        </w:tc>
        <w:tc>
          <w:tcPr>
            <w:tcW w:w="1769" w:type="dxa"/>
            <w:tcBorders>
              <w:top w:val="single" w:sz="4" w:space="0" w:color="auto"/>
              <w:left w:val="single" w:sz="4" w:space="0" w:color="auto"/>
              <w:bottom w:val="single" w:sz="4" w:space="0" w:color="auto"/>
              <w:right w:val="single" w:sz="4" w:space="0" w:color="auto"/>
            </w:tcBorders>
          </w:tcPr>
          <w:p w:rsidR="0090579C" w:rsidRPr="00317F5E" w:rsidRDefault="0090579C">
            <w:pPr>
              <w:autoSpaceDE w:val="0"/>
              <w:autoSpaceDN w:val="0"/>
              <w:adjustRightInd w:val="0"/>
              <w:jc w:val="center"/>
              <w:rPr>
                <w:rFonts w:cs="Times New Roman"/>
                <w:szCs w:val="24"/>
              </w:rPr>
            </w:pPr>
            <w:r w:rsidRPr="00317F5E">
              <w:rPr>
                <w:rFonts w:cs="Times New Roman"/>
                <w:szCs w:val="24"/>
              </w:rPr>
              <w:t>1/1</w:t>
            </w:r>
          </w:p>
        </w:tc>
      </w:tr>
      <w:tr w:rsidR="00EC4D4A" w:rsidRPr="00317F5E" w:rsidTr="004430DB">
        <w:tc>
          <w:tcPr>
            <w:tcW w:w="1096" w:type="dxa"/>
            <w:tcBorders>
              <w:top w:val="single" w:sz="4" w:space="0" w:color="auto"/>
              <w:left w:val="single" w:sz="4" w:space="0" w:color="auto"/>
              <w:bottom w:val="single" w:sz="4" w:space="0" w:color="auto"/>
              <w:right w:val="single" w:sz="4" w:space="0" w:color="auto"/>
            </w:tcBorders>
          </w:tcPr>
          <w:p w:rsidR="0090579C" w:rsidRPr="00317F5E" w:rsidRDefault="00FA062C">
            <w:pPr>
              <w:autoSpaceDE w:val="0"/>
              <w:autoSpaceDN w:val="0"/>
              <w:adjustRightInd w:val="0"/>
              <w:jc w:val="center"/>
              <w:rPr>
                <w:rFonts w:cs="Times New Roman"/>
                <w:szCs w:val="24"/>
              </w:rPr>
            </w:pPr>
            <w:r w:rsidRPr="00317F5E">
              <w:rPr>
                <w:rFonts w:cs="Times New Roman"/>
                <w:szCs w:val="24"/>
              </w:rPr>
              <w:t>26</w:t>
            </w:r>
            <w:r w:rsidR="0090579C"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tcPr>
          <w:p w:rsidR="0090579C" w:rsidRPr="00317F5E" w:rsidRDefault="00FA062C" w:rsidP="00FA062C">
            <w:pPr>
              <w:autoSpaceDE w:val="0"/>
              <w:autoSpaceDN w:val="0"/>
              <w:adjustRightInd w:val="0"/>
              <w:jc w:val="center"/>
              <w:rPr>
                <w:rFonts w:cs="Times New Roman"/>
                <w:szCs w:val="24"/>
              </w:rPr>
            </w:pPr>
            <w:r w:rsidRPr="00317F5E">
              <w:rPr>
                <w:rFonts w:cs="Times New Roman"/>
                <w:szCs w:val="24"/>
              </w:rPr>
              <w:t>1133</w:t>
            </w:r>
          </w:p>
        </w:tc>
        <w:tc>
          <w:tcPr>
            <w:tcW w:w="3194" w:type="dxa"/>
            <w:tcBorders>
              <w:top w:val="single" w:sz="4" w:space="0" w:color="auto"/>
              <w:left w:val="single" w:sz="4" w:space="0" w:color="auto"/>
              <w:bottom w:val="single" w:sz="4" w:space="0" w:color="auto"/>
              <w:right w:val="single" w:sz="4" w:space="0" w:color="auto"/>
            </w:tcBorders>
          </w:tcPr>
          <w:p w:rsidR="0090579C" w:rsidRPr="00317F5E" w:rsidRDefault="00FA062C" w:rsidP="00FA062C">
            <w:pPr>
              <w:autoSpaceDE w:val="0"/>
              <w:autoSpaceDN w:val="0"/>
              <w:adjustRightInd w:val="0"/>
              <w:jc w:val="center"/>
              <w:rPr>
                <w:rFonts w:cs="Times New Roman"/>
                <w:szCs w:val="24"/>
              </w:rPr>
            </w:pPr>
            <w:r w:rsidRPr="00317F5E">
              <w:rPr>
                <w:rFonts w:cs="Times New Roman"/>
                <w:szCs w:val="24"/>
              </w:rPr>
              <w:t>kivett b</w:t>
            </w:r>
            <w:r w:rsidR="0090579C"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tcPr>
          <w:p w:rsidR="0090579C" w:rsidRPr="00317F5E" w:rsidRDefault="00FA062C" w:rsidP="00FA062C">
            <w:pPr>
              <w:autoSpaceDE w:val="0"/>
              <w:autoSpaceDN w:val="0"/>
              <w:adjustRightInd w:val="0"/>
              <w:jc w:val="center"/>
              <w:rPr>
                <w:rFonts w:cs="Times New Roman"/>
                <w:szCs w:val="24"/>
              </w:rPr>
            </w:pPr>
            <w:r w:rsidRPr="00317F5E">
              <w:rPr>
                <w:rFonts w:cs="Times New Roman"/>
                <w:szCs w:val="24"/>
              </w:rPr>
              <w:t>1423</w:t>
            </w:r>
          </w:p>
        </w:tc>
        <w:tc>
          <w:tcPr>
            <w:tcW w:w="1769" w:type="dxa"/>
            <w:tcBorders>
              <w:top w:val="single" w:sz="4" w:space="0" w:color="auto"/>
              <w:left w:val="single" w:sz="4" w:space="0" w:color="auto"/>
              <w:bottom w:val="single" w:sz="4" w:space="0" w:color="auto"/>
              <w:right w:val="single" w:sz="4" w:space="0" w:color="auto"/>
            </w:tcBorders>
          </w:tcPr>
          <w:p w:rsidR="0090579C" w:rsidRPr="00317F5E" w:rsidRDefault="0090579C">
            <w:pPr>
              <w:autoSpaceDE w:val="0"/>
              <w:autoSpaceDN w:val="0"/>
              <w:adjustRightInd w:val="0"/>
              <w:jc w:val="center"/>
              <w:rPr>
                <w:rFonts w:cs="Times New Roman"/>
                <w:szCs w:val="24"/>
              </w:rPr>
            </w:pPr>
            <w:r w:rsidRPr="00317F5E">
              <w:rPr>
                <w:rFonts w:cs="Times New Roman"/>
                <w:szCs w:val="24"/>
              </w:rPr>
              <w:t>1/1</w:t>
            </w:r>
          </w:p>
        </w:tc>
      </w:tr>
      <w:tr w:rsidR="00EC4D4A" w:rsidRPr="00317F5E" w:rsidTr="004430DB">
        <w:tc>
          <w:tcPr>
            <w:tcW w:w="1096" w:type="dxa"/>
            <w:tcBorders>
              <w:top w:val="single" w:sz="4" w:space="0" w:color="auto"/>
              <w:left w:val="single" w:sz="4" w:space="0" w:color="auto"/>
              <w:bottom w:val="single" w:sz="4" w:space="0" w:color="auto"/>
              <w:right w:val="single" w:sz="4" w:space="0" w:color="auto"/>
            </w:tcBorders>
          </w:tcPr>
          <w:p w:rsidR="0090579C" w:rsidRPr="00317F5E" w:rsidRDefault="00FA062C">
            <w:pPr>
              <w:autoSpaceDE w:val="0"/>
              <w:autoSpaceDN w:val="0"/>
              <w:adjustRightInd w:val="0"/>
              <w:jc w:val="center"/>
              <w:rPr>
                <w:rFonts w:cs="Times New Roman"/>
                <w:szCs w:val="24"/>
              </w:rPr>
            </w:pPr>
            <w:r w:rsidRPr="00317F5E">
              <w:rPr>
                <w:rFonts w:cs="Times New Roman"/>
                <w:szCs w:val="24"/>
              </w:rPr>
              <w:t>27</w:t>
            </w:r>
            <w:r w:rsidR="0090579C"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tcPr>
          <w:p w:rsidR="0090579C" w:rsidRPr="00317F5E" w:rsidRDefault="00FA062C" w:rsidP="00FA062C">
            <w:pPr>
              <w:autoSpaceDE w:val="0"/>
              <w:autoSpaceDN w:val="0"/>
              <w:adjustRightInd w:val="0"/>
              <w:jc w:val="center"/>
              <w:rPr>
                <w:rFonts w:cs="Times New Roman"/>
                <w:szCs w:val="24"/>
              </w:rPr>
            </w:pPr>
            <w:r w:rsidRPr="00317F5E">
              <w:rPr>
                <w:rFonts w:cs="Times New Roman"/>
                <w:szCs w:val="24"/>
              </w:rPr>
              <w:t>1134</w:t>
            </w:r>
          </w:p>
        </w:tc>
        <w:tc>
          <w:tcPr>
            <w:tcW w:w="3194" w:type="dxa"/>
            <w:tcBorders>
              <w:top w:val="single" w:sz="4" w:space="0" w:color="auto"/>
              <w:left w:val="single" w:sz="4" w:space="0" w:color="auto"/>
              <w:bottom w:val="single" w:sz="4" w:space="0" w:color="auto"/>
              <w:right w:val="single" w:sz="4" w:space="0" w:color="auto"/>
            </w:tcBorders>
          </w:tcPr>
          <w:p w:rsidR="0090579C" w:rsidRPr="00317F5E" w:rsidRDefault="00FA062C" w:rsidP="00FA062C">
            <w:pPr>
              <w:autoSpaceDE w:val="0"/>
              <w:autoSpaceDN w:val="0"/>
              <w:adjustRightInd w:val="0"/>
              <w:jc w:val="center"/>
              <w:rPr>
                <w:rFonts w:cs="Times New Roman"/>
                <w:szCs w:val="24"/>
              </w:rPr>
            </w:pPr>
            <w:r w:rsidRPr="00317F5E">
              <w:rPr>
                <w:rFonts w:cs="Times New Roman"/>
                <w:szCs w:val="24"/>
              </w:rPr>
              <w:t>kivett b</w:t>
            </w:r>
            <w:r w:rsidR="0090579C"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tcPr>
          <w:p w:rsidR="0090579C" w:rsidRPr="00317F5E" w:rsidRDefault="00A13168" w:rsidP="00A13168">
            <w:pPr>
              <w:autoSpaceDE w:val="0"/>
              <w:autoSpaceDN w:val="0"/>
              <w:adjustRightInd w:val="0"/>
              <w:jc w:val="center"/>
              <w:rPr>
                <w:rFonts w:cs="Times New Roman"/>
                <w:szCs w:val="24"/>
              </w:rPr>
            </w:pPr>
            <w:r w:rsidRPr="00317F5E">
              <w:rPr>
                <w:rFonts w:cs="Times New Roman"/>
                <w:szCs w:val="24"/>
              </w:rPr>
              <w:t>1438</w:t>
            </w:r>
          </w:p>
        </w:tc>
        <w:tc>
          <w:tcPr>
            <w:tcW w:w="1769" w:type="dxa"/>
            <w:tcBorders>
              <w:top w:val="single" w:sz="4" w:space="0" w:color="auto"/>
              <w:left w:val="single" w:sz="4" w:space="0" w:color="auto"/>
              <w:bottom w:val="single" w:sz="4" w:space="0" w:color="auto"/>
              <w:right w:val="single" w:sz="4" w:space="0" w:color="auto"/>
            </w:tcBorders>
          </w:tcPr>
          <w:p w:rsidR="0090579C" w:rsidRPr="00317F5E" w:rsidRDefault="0090579C">
            <w:pPr>
              <w:autoSpaceDE w:val="0"/>
              <w:autoSpaceDN w:val="0"/>
              <w:adjustRightInd w:val="0"/>
              <w:jc w:val="center"/>
              <w:rPr>
                <w:rFonts w:cs="Times New Roman"/>
                <w:szCs w:val="24"/>
              </w:rPr>
            </w:pPr>
            <w:r w:rsidRPr="00317F5E">
              <w:rPr>
                <w:rFonts w:cs="Times New Roman"/>
                <w:szCs w:val="24"/>
              </w:rPr>
              <w:t>1/1</w:t>
            </w:r>
          </w:p>
        </w:tc>
      </w:tr>
      <w:tr w:rsidR="00EC4D4A" w:rsidRPr="00317F5E" w:rsidTr="004430DB">
        <w:tc>
          <w:tcPr>
            <w:tcW w:w="1096" w:type="dxa"/>
            <w:tcBorders>
              <w:top w:val="single" w:sz="4" w:space="0" w:color="auto"/>
              <w:left w:val="single" w:sz="4" w:space="0" w:color="auto"/>
              <w:bottom w:val="single" w:sz="4" w:space="0" w:color="auto"/>
              <w:right w:val="single" w:sz="4" w:space="0" w:color="auto"/>
            </w:tcBorders>
          </w:tcPr>
          <w:p w:rsidR="0090579C" w:rsidRPr="00317F5E" w:rsidRDefault="00A13168">
            <w:pPr>
              <w:autoSpaceDE w:val="0"/>
              <w:autoSpaceDN w:val="0"/>
              <w:adjustRightInd w:val="0"/>
              <w:jc w:val="center"/>
              <w:rPr>
                <w:rFonts w:cs="Times New Roman"/>
                <w:szCs w:val="24"/>
              </w:rPr>
            </w:pPr>
            <w:r w:rsidRPr="00317F5E">
              <w:rPr>
                <w:rFonts w:cs="Times New Roman"/>
                <w:szCs w:val="24"/>
              </w:rPr>
              <w:t>28</w:t>
            </w:r>
            <w:r w:rsidR="0090579C"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tcPr>
          <w:p w:rsidR="0090579C" w:rsidRPr="00317F5E" w:rsidRDefault="00A13168">
            <w:pPr>
              <w:autoSpaceDE w:val="0"/>
              <w:autoSpaceDN w:val="0"/>
              <w:adjustRightInd w:val="0"/>
              <w:jc w:val="center"/>
              <w:rPr>
                <w:rFonts w:cs="Times New Roman"/>
                <w:szCs w:val="24"/>
              </w:rPr>
            </w:pPr>
            <w:r w:rsidRPr="00317F5E">
              <w:rPr>
                <w:rFonts w:cs="Times New Roman"/>
                <w:szCs w:val="24"/>
              </w:rPr>
              <w:t>1244/5</w:t>
            </w:r>
          </w:p>
        </w:tc>
        <w:tc>
          <w:tcPr>
            <w:tcW w:w="3194" w:type="dxa"/>
            <w:tcBorders>
              <w:top w:val="single" w:sz="4" w:space="0" w:color="auto"/>
              <w:left w:val="single" w:sz="4" w:space="0" w:color="auto"/>
              <w:bottom w:val="single" w:sz="4" w:space="0" w:color="auto"/>
              <w:right w:val="single" w:sz="4" w:space="0" w:color="auto"/>
            </w:tcBorders>
          </w:tcPr>
          <w:p w:rsidR="0090579C" w:rsidRPr="00317F5E" w:rsidRDefault="00A13168" w:rsidP="00A13168">
            <w:pPr>
              <w:autoSpaceDE w:val="0"/>
              <w:autoSpaceDN w:val="0"/>
              <w:adjustRightInd w:val="0"/>
              <w:jc w:val="center"/>
              <w:rPr>
                <w:rFonts w:cs="Times New Roman"/>
                <w:szCs w:val="24"/>
              </w:rPr>
            </w:pPr>
            <w:r w:rsidRPr="00317F5E">
              <w:rPr>
                <w:rFonts w:cs="Times New Roman"/>
                <w:szCs w:val="24"/>
              </w:rPr>
              <w:t>kivett b</w:t>
            </w:r>
            <w:r w:rsidR="0090579C"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tcPr>
          <w:p w:rsidR="0090579C" w:rsidRPr="00317F5E" w:rsidRDefault="00A13168" w:rsidP="0090579C">
            <w:pPr>
              <w:autoSpaceDE w:val="0"/>
              <w:autoSpaceDN w:val="0"/>
              <w:adjustRightInd w:val="0"/>
              <w:jc w:val="center"/>
              <w:rPr>
                <w:rFonts w:cs="Times New Roman"/>
                <w:szCs w:val="24"/>
              </w:rPr>
            </w:pPr>
            <w:r w:rsidRPr="00317F5E">
              <w:rPr>
                <w:rFonts w:cs="Times New Roman"/>
                <w:szCs w:val="24"/>
              </w:rPr>
              <w:t>166</w:t>
            </w:r>
          </w:p>
        </w:tc>
        <w:tc>
          <w:tcPr>
            <w:tcW w:w="1769" w:type="dxa"/>
            <w:tcBorders>
              <w:top w:val="single" w:sz="4" w:space="0" w:color="auto"/>
              <w:left w:val="single" w:sz="4" w:space="0" w:color="auto"/>
              <w:bottom w:val="single" w:sz="4" w:space="0" w:color="auto"/>
              <w:right w:val="single" w:sz="4" w:space="0" w:color="auto"/>
            </w:tcBorders>
          </w:tcPr>
          <w:p w:rsidR="0090579C" w:rsidRPr="00317F5E" w:rsidRDefault="0090579C">
            <w:pPr>
              <w:autoSpaceDE w:val="0"/>
              <w:autoSpaceDN w:val="0"/>
              <w:adjustRightInd w:val="0"/>
              <w:jc w:val="center"/>
              <w:rPr>
                <w:rFonts w:cs="Times New Roman"/>
                <w:szCs w:val="24"/>
              </w:rPr>
            </w:pPr>
            <w:r w:rsidRPr="00317F5E">
              <w:rPr>
                <w:rFonts w:cs="Times New Roman"/>
                <w:szCs w:val="24"/>
              </w:rPr>
              <w:t>1/1</w:t>
            </w:r>
          </w:p>
        </w:tc>
      </w:tr>
      <w:tr w:rsidR="00EC4D4A" w:rsidRPr="00317F5E" w:rsidTr="004430DB">
        <w:tc>
          <w:tcPr>
            <w:tcW w:w="1096" w:type="dxa"/>
            <w:tcBorders>
              <w:top w:val="single" w:sz="4" w:space="0" w:color="auto"/>
              <w:left w:val="single" w:sz="4" w:space="0" w:color="auto"/>
              <w:bottom w:val="single" w:sz="4" w:space="0" w:color="auto"/>
              <w:right w:val="single" w:sz="4" w:space="0" w:color="auto"/>
            </w:tcBorders>
          </w:tcPr>
          <w:p w:rsidR="0090579C" w:rsidRPr="00317F5E" w:rsidRDefault="00594729">
            <w:pPr>
              <w:autoSpaceDE w:val="0"/>
              <w:autoSpaceDN w:val="0"/>
              <w:adjustRightInd w:val="0"/>
              <w:jc w:val="center"/>
              <w:rPr>
                <w:rFonts w:cs="Times New Roman"/>
                <w:szCs w:val="24"/>
              </w:rPr>
            </w:pPr>
            <w:r w:rsidRPr="00317F5E">
              <w:rPr>
                <w:rFonts w:cs="Times New Roman"/>
                <w:szCs w:val="24"/>
              </w:rPr>
              <w:t>29</w:t>
            </w:r>
            <w:r w:rsidR="0090579C"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tcPr>
          <w:p w:rsidR="0090579C" w:rsidRPr="00317F5E" w:rsidRDefault="00594729">
            <w:pPr>
              <w:autoSpaceDE w:val="0"/>
              <w:autoSpaceDN w:val="0"/>
              <w:adjustRightInd w:val="0"/>
              <w:jc w:val="center"/>
              <w:rPr>
                <w:rFonts w:cs="Times New Roman"/>
                <w:szCs w:val="24"/>
              </w:rPr>
            </w:pPr>
            <w:r w:rsidRPr="00317F5E">
              <w:rPr>
                <w:rFonts w:cs="Times New Roman"/>
                <w:szCs w:val="24"/>
              </w:rPr>
              <w:t>1334/2</w:t>
            </w:r>
          </w:p>
        </w:tc>
        <w:tc>
          <w:tcPr>
            <w:tcW w:w="3194" w:type="dxa"/>
            <w:tcBorders>
              <w:top w:val="single" w:sz="4" w:space="0" w:color="auto"/>
              <w:left w:val="single" w:sz="4" w:space="0" w:color="auto"/>
              <w:bottom w:val="single" w:sz="4" w:space="0" w:color="auto"/>
              <w:right w:val="single" w:sz="4" w:space="0" w:color="auto"/>
            </w:tcBorders>
          </w:tcPr>
          <w:p w:rsidR="0090579C" w:rsidRPr="00317F5E" w:rsidRDefault="00594729" w:rsidP="00594729">
            <w:pPr>
              <w:autoSpaceDE w:val="0"/>
              <w:autoSpaceDN w:val="0"/>
              <w:adjustRightInd w:val="0"/>
              <w:jc w:val="center"/>
              <w:rPr>
                <w:rFonts w:cs="Times New Roman"/>
                <w:szCs w:val="24"/>
              </w:rPr>
            </w:pPr>
            <w:r w:rsidRPr="00317F5E">
              <w:rPr>
                <w:rFonts w:cs="Times New Roman"/>
                <w:szCs w:val="24"/>
              </w:rPr>
              <w:t>kivett gazdasági épület, udvar</w:t>
            </w:r>
          </w:p>
        </w:tc>
        <w:tc>
          <w:tcPr>
            <w:tcW w:w="1739" w:type="dxa"/>
            <w:tcBorders>
              <w:top w:val="single" w:sz="4" w:space="0" w:color="auto"/>
              <w:left w:val="single" w:sz="4" w:space="0" w:color="auto"/>
              <w:bottom w:val="single" w:sz="4" w:space="0" w:color="auto"/>
              <w:right w:val="single" w:sz="4" w:space="0" w:color="auto"/>
            </w:tcBorders>
          </w:tcPr>
          <w:p w:rsidR="0090579C" w:rsidRPr="00317F5E" w:rsidRDefault="00594729" w:rsidP="0090579C">
            <w:pPr>
              <w:autoSpaceDE w:val="0"/>
              <w:autoSpaceDN w:val="0"/>
              <w:adjustRightInd w:val="0"/>
              <w:jc w:val="center"/>
              <w:rPr>
                <w:rFonts w:cs="Times New Roman"/>
                <w:szCs w:val="24"/>
              </w:rPr>
            </w:pPr>
            <w:r w:rsidRPr="00317F5E">
              <w:rPr>
                <w:rFonts w:cs="Times New Roman"/>
                <w:szCs w:val="24"/>
              </w:rPr>
              <w:t>30</w:t>
            </w:r>
          </w:p>
        </w:tc>
        <w:tc>
          <w:tcPr>
            <w:tcW w:w="1769" w:type="dxa"/>
            <w:tcBorders>
              <w:top w:val="single" w:sz="4" w:space="0" w:color="auto"/>
              <w:left w:val="single" w:sz="4" w:space="0" w:color="auto"/>
              <w:bottom w:val="single" w:sz="4" w:space="0" w:color="auto"/>
              <w:right w:val="single" w:sz="4" w:space="0" w:color="auto"/>
            </w:tcBorders>
          </w:tcPr>
          <w:p w:rsidR="0090579C" w:rsidRPr="00317F5E" w:rsidRDefault="0090579C">
            <w:pPr>
              <w:autoSpaceDE w:val="0"/>
              <w:autoSpaceDN w:val="0"/>
              <w:adjustRightInd w:val="0"/>
              <w:jc w:val="center"/>
              <w:rPr>
                <w:rFonts w:cs="Times New Roman"/>
                <w:szCs w:val="24"/>
              </w:rPr>
            </w:pPr>
            <w:r w:rsidRPr="00317F5E">
              <w:rPr>
                <w:rFonts w:cs="Times New Roman"/>
                <w:szCs w:val="24"/>
              </w:rPr>
              <w:t>1/1</w:t>
            </w:r>
          </w:p>
        </w:tc>
      </w:tr>
      <w:tr w:rsidR="00EC4D4A" w:rsidRPr="00317F5E" w:rsidTr="004430DB">
        <w:tc>
          <w:tcPr>
            <w:tcW w:w="1096" w:type="dxa"/>
            <w:tcBorders>
              <w:top w:val="single" w:sz="4" w:space="0" w:color="auto"/>
              <w:left w:val="single" w:sz="4" w:space="0" w:color="auto"/>
              <w:bottom w:val="single" w:sz="4" w:space="0" w:color="auto"/>
              <w:right w:val="single" w:sz="4" w:space="0" w:color="auto"/>
            </w:tcBorders>
          </w:tcPr>
          <w:p w:rsidR="0090579C" w:rsidRPr="00317F5E" w:rsidRDefault="00EC4D4A">
            <w:pPr>
              <w:autoSpaceDE w:val="0"/>
              <w:autoSpaceDN w:val="0"/>
              <w:adjustRightInd w:val="0"/>
              <w:jc w:val="center"/>
              <w:rPr>
                <w:rFonts w:cs="Times New Roman"/>
                <w:szCs w:val="24"/>
              </w:rPr>
            </w:pPr>
            <w:r w:rsidRPr="00317F5E">
              <w:rPr>
                <w:rFonts w:cs="Times New Roman"/>
                <w:szCs w:val="24"/>
              </w:rPr>
              <w:t>30</w:t>
            </w:r>
            <w:r w:rsidR="0090579C" w:rsidRPr="00317F5E">
              <w:rPr>
                <w:rFonts w:cs="Times New Roman"/>
                <w:szCs w:val="24"/>
              </w:rPr>
              <w:t>.</w:t>
            </w:r>
          </w:p>
        </w:tc>
        <w:tc>
          <w:tcPr>
            <w:tcW w:w="1264" w:type="dxa"/>
            <w:tcBorders>
              <w:top w:val="single" w:sz="4" w:space="0" w:color="auto"/>
              <w:left w:val="single" w:sz="4" w:space="0" w:color="auto"/>
              <w:bottom w:val="single" w:sz="4" w:space="0" w:color="auto"/>
              <w:right w:val="single" w:sz="4" w:space="0" w:color="auto"/>
            </w:tcBorders>
          </w:tcPr>
          <w:p w:rsidR="0090579C" w:rsidRPr="00317F5E" w:rsidRDefault="00EC4D4A">
            <w:pPr>
              <w:autoSpaceDE w:val="0"/>
              <w:autoSpaceDN w:val="0"/>
              <w:adjustRightInd w:val="0"/>
              <w:jc w:val="center"/>
              <w:rPr>
                <w:rFonts w:cs="Times New Roman"/>
                <w:szCs w:val="24"/>
              </w:rPr>
            </w:pPr>
            <w:r w:rsidRPr="00317F5E">
              <w:rPr>
                <w:rFonts w:cs="Times New Roman"/>
                <w:szCs w:val="24"/>
              </w:rPr>
              <w:t>1463</w:t>
            </w:r>
          </w:p>
        </w:tc>
        <w:tc>
          <w:tcPr>
            <w:tcW w:w="3194" w:type="dxa"/>
            <w:tcBorders>
              <w:top w:val="single" w:sz="4" w:space="0" w:color="auto"/>
              <w:left w:val="single" w:sz="4" w:space="0" w:color="auto"/>
              <w:bottom w:val="single" w:sz="4" w:space="0" w:color="auto"/>
              <w:right w:val="single" w:sz="4" w:space="0" w:color="auto"/>
            </w:tcBorders>
          </w:tcPr>
          <w:p w:rsidR="0090579C" w:rsidRPr="00317F5E" w:rsidRDefault="00EC4D4A" w:rsidP="00EC4D4A">
            <w:pPr>
              <w:autoSpaceDE w:val="0"/>
              <w:autoSpaceDN w:val="0"/>
              <w:adjustRightInd w:val="0"/>
              <w:jc w:val="center"/>
              <w:rPr>
                <w:rFonts w:cs="Times New Roman"/>
                <w:szCs w:val="24"/>
              </w:rPr>
            </w:pPr>
            <w:r w:rsidRPr="00317F5E">
              <w:rPr>
                <w:rFonts w:cs="Times New Roman"/>
                <w:szCs w:val="24"/>
              </w:rPr>
              <w:t>kivett b</w:t>
            </w:r>
            <w:r w:rsidR="0090579C" w:rsidRPr="00317F5E">
              <w:rPr>
                <w:rFonts w:cs="Times New Roman"/>
                <w:szCs w:val="24"/>
              </w:rPr>
              <w:t>eépítetlen terület</w:t>
            </w:r>
          </w:p>
        </w:tc>
        <w:tc>
          <w:tcPr>
            <w:tcW w:w="1739" w:type="dxa"/>
            <w:tcBorders>
              <w:top w:val="single" w:sz="4" w:space="0" w:color="auto"/>
              <w:left w:val="single" w:sz="4" w:space="0" w:color="auto"/>
              <w:bottom w:val="single" w:sz="4" w:space="0" w:color="auto"/>
              <w:right w:val="single" w:sz="4" w:space="0" w:color="auto"/>
            </w:tcBorders>
          </w:tcPr>
          <w:p w:rsidR="0090579C" w:rsidRPr="00317F5E" w:rsidRDefault="00EC4D4A" w:rsidP="0090579C">
            <w:pPr>
              <w:autoSpaceDE w:val="0"/>
              <w:autoSpaceDN w:val="0"/>
              <w:adjustRightInd w:val="0"/>
              <w:jc w:val="center"/>
              <w:rPr>
                <w:rFonts w:cs="Times New Roman"/>
                <w:szCs w:val="24"/>
              </w:rPr>
            </w:pPr>
            <w:r w:rsidRPr="00317F5E">
              <w:rPr>
                <w:rFonts w:cs="Times New Roman"/>
                <w:szCs w:val="24"/>
              </w:rPr>
              <w:t>248</w:t>
            </w:r>
          </w:p>
        </w:tc>
        <w:tc>
          <w:tcPr>
            <w:tcW w:w="1769" w:type="dxa"/>
            <w:tcBorders>
              <w:top w:val="single" w:sz="4" w:space="0" w:color="auto"/>
              <w:left w:val="single" w:sz="4" w:space="0" w:color="auto"/>
              <w:bottom w:val="single" w:sz="4" w:space="0" w:color="auto"/>
              <w:right w:val="single" w:sz="4" w:space="0" w:color="auto"/>
            </w:tcBorders>
          </w:tcPr>
          <w:p w:rsidR="0090579C" w:rsidRPr="00317F5E" w:rsidRDefault="0090579C">
            <w:pPr>
              <w:autoSpaceDE w:val="0"/>
              <w:autoSpaceDN w:val="0"/>
              <w:adjustRightInd w:val="0"/>
              <w:jc w:val="center"/>
              <w:rPr>
                <w:rFonts w:cs="Times New Roman"/>
                <w:szCs w:val="24"/>
              </w:rPr>
            </w:pPr>
            <w:r w:rsidRPr="00317F5E">
              <w:rPr>
                <w:rFonts w:cs="Times New Roman"/>
                <w:szCs w:val="24"/>
              </w:rPr>
              <w:t>1/1</w:t>
            </w:r>
          </w:p>
        </w:tc>
      </w:tr>
    </w:tbl>
    <w:p w:rsidR="005C3226" w:rsidRPr="005C3226" w:rsidRDefault="005C3226" w:rsidP="005C3226">
      <w:pPr>
        <w:autoSpaceDE w:val="0"/>
        <w:autoSpaceDN w:val="0"/>
        <w:adjustRightInd w:val="0"/>
        <w:rPr>
          <w:rFonts w:cs="Times New Roman"/>
          <w:szCs w:val="24"/>
        </w:rPr>
      </w:pPr>
    </w:p>
    <w:p w:rsidR="005C3226" w:rsidRPr="005C3226" w:rsidRDefault="00E44D29" w:rsidP="005C3226">
      <w:pPr>
        <w:autoSpaceDE w:val="0"/>
        <w:autoSpaceDN w:val="0"/>
        <w:adjustRightInd w:val="0"/>
        <w:jc w:val="center"/>
        <w:rPr>
          <w:rFonts w:cs="Times New Roman"/>
          <w:b/>
          <w:szCs w:val="24"/>
        </w:rPr>
      </w:pPr>
      <w:r>
        <w:rPr>
          <w:rFonts w:cs="Times New Roman"/>
          <w:b/>
          <w:bCs/>
          <w:szCs w:val="24"/>
        </w:rPr>
        <w:t>BERZENCE</w:t>
      </w:r>
      <w:r w:rsidRPr="009A08D5">
        <w:rPr>
          <w:rFonts w:cs="Times New Roman"/>
          <w:b/>
          <w:bCs/>
          <w:szCs w:val="24"/>
        </w:rPr>
        <w:t xml:space="preserve"> </w:t>
      </w:r>
      <w:r>
        <w:rPr>
          <w:rFonts w:cs="Times New Roman"/>
          <w:b/>
          <w:bCs/>
          <w:szCs w:val="24"/>
        </w:rPr>
        <w:t>NAGY</w:t>
      </w:r>
      <w:r w:rsidRPr="009A08D5">
        <w:rPr>
          <w:rFonts w:cs="Times New Roman"/>
          <w:b/>
          <w:bCs/>
          <w:szCs w:val="24"/>
        </w:rPr>
        <w:t xml:space="preserve">KÖZSÉG </w:t>
      </w:r>
      <w:r w:rsidR="005C3226" w:rsidRPr="005C3226">
        <w:rPr>
          <w:rFonts w:cs="Times New Roman"/>
          <w:b/>
          <w:szCs w:val="24"/>
        </w:rPr>
        <w:t>KÜLTERÜLETÉN</w:t>
      </w:r>
    </w:p>
    <w:p w:rsidR="005C3226" w:rsidRPr="005C3226" w:rsidRDefault="005C3226" w:rsidP="005C3226">
      <w:pPr>
        <w:autoSpaceDE w:val="0"/>
        <w:autoSpaceDN w:val="0"/>
        <w:adjustRightInd w:val="0"/>
        <w:rPr>
          <w:rFonts w:cs="Times New Roman"/>
          <w:szCs w:val="24"/>
        </w:rPr>
      </w:pPr>
    </w:p>
    <w:tbl>
      <w:tblPr>
        <w:tblStyle w:val="Rcsostblzat"/>
        <w:tblW w:w="0" w:type="auto"/>
        <w:tblLook w:val="04A0" w:firstRow="1" w:lastRow="0" w:firstColumn="1" w:lastColumn="0" w:noHBand="0" w:noVBand="1"/>
      </w:tblPr>
      <w:tblGrid>
        <w:gridCol w:w="1096"/>
        <w:gridCol w:w="1264"/>
        <w:gridCol w:w="3196"/>
        <w:gridCol w:w="1738"/>
        <w:gridCol w:w="1768"/>
      </w:tblGrid>
      <w:tr w:rsidR="00A056E6" w:rsidRPr="005C3226"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5C3226" w:rsidRDefault="005C3226">
            <w:pPr>
              <w:autoSpaceDE w:val="0"/>
              <w:autoSpaceDN w:val="0"/>
              <w:adjustRightInd w:val="0"/>
              <w:jc w:val="center"/>
              <w:rPr>
                <w:rFonts w:cs="Times New Roman"/>
                <w:b/>
                <w:szCs w:val="24"/>
              </w:rPr>
            </w:pPr>
            <w:r w:rsidRPr="005C3226">
              <w:rPr>
                <w:rFonts w:cs="Times New Roman"/>
                <w:b/>
                <w:szCs w:val="24"/>
              </w:rPr>
              <w:t>Sorszám</w:t>
            </w:r>
          </w:p>
        </w:tc>
        <w:tc>
          <w:tcPr>
            <w:tcW w:w="1264" w:type="dxa"/>
            <w:tcBorders>
              <w:top w:val="single" w:sz="4" w:space="0" w:color="auto"/>
              <w:left w:val="single" w:sz="4" w:space="0" w:color="auto"/>
              <w:bottom w:val="single" w:sz="4" w:space="0" w:color="auto"/>
              <w:right w:val="single" w:sz="4" w:space="0" w:color="auto"/>
            </w:tcBorders>
            <w:hideMark/>
          </w:tcPr>
          <w:p w:rsidR="005C3226" w:rsidRPr="005C3226" w:rsidRDefault="005C3226">
            <w:pPr>
              <w:autoSpaceDE w:val="0"/>
              <w:autoSpaceDN w:val="0"/>
              <w:adjustRightInd w:val="0"/>
              <w:jc w:val="center"/>
              <w:rPr>
                <w:rFonts w:cs="Times New Roman"/>
                <w:b/>
                <w:szCs w:val="24"/>
              </w:rPr>
            </w:pPr>
            <w:r w:rsidRPr="005C3226">
              <w:rPr>
                <w:rFonts w:cs="Times New Roman"/>
                <w:b/>
                <w:szCs w:val="24"/>
              </w:rPr>
              <w:t>Helyrajzi szám</w:t>
            </w:r>
          </w:p>
        </w:tc>
        <w:tc>
          <w:tcPr>
            <w:tcW w:w="3196" w:type="dxa"/>
            <w:tcBorders>
              <w:top w:val="single" w:sz="4" w:space="0" w:color="auto"/>
              <w:left w:val="single" w:sz="4" w:space="0" w:color="auto"/>
              <w:bottom w:val="single" w:sz="4" w:space="0" w:color="auto"/>
              <w:right w:val="single" w:sz="4" w:space="0" w:color="auto"/>
            </w:tcBorders>
            <w:hideMark/>
          </w:tcPr>
          <w:p w:rsidR="005C3226" w:rsidRPr="005C3226" w:rsidRDefault="005C3226">
            <w:pPr>
              <w:autoSpaceDE w:val="0"/>
              <w:autoSpaceDN w:val="0"/>
              <w:adjustRightInd w:val="0"/>
              <w:jc w:val="center"/>
              <w:rPr>
                <w:rFonts w:cs="Times New Roman"/>
                <w:b/>
                <w:szCs w:val="24"/>
              </w:rPr>
            </w:pPr>
            <w:r w:rsidRPr="005C3226">
              <w:rPr>
                <w:rFonts w:cs="Times New Roman"/>
                <w:b/>
                <w:szCs w:val="24"/>
              </w:rPr>
              <w:t>Megnevezés</w:t>
            </w:r>
          </w:p>
        </w:tc>
        <w:tc>
          <w:tcPr>
            <w:tcW w:w="1738" w:type="dxa"/>
            <w:tcBorders>
              <w:top w:val="single" w:sz="4" w:space="0" w:color="auto"/>
              <w:left w:val="single" w:sz="4" w:space="0" w:color="auto"/>
              <w:bottom w:val="single" w:sz="4" w:space="0" w:color="auto"/>
              <w:right w:val="single" w:sz="4" w:space="0" w:color="auto"/>
            </w:tcBorders>
            <w:hideMark/>
          </w:tcPr>
          <w:p w:rsidR="005C3226" w:rsidRPr="005C3226" w:rsidRDefault="005C3226">
            <w:pPr>
              <w:autoSpaceDE w:val="0"/>
              <w:autoSpaceDN w:val="0"/>
              <w:adjustRightInd w:val="0"/>
              <w:jc w:val="center"/>
              <w:rPr>
                <w:rFonts w:cs="Times New Roman"/>
                <w:b/>
                <w:szCs w:val="24"/>
              </w:rPr>
            </w:pPr>
            <w:r w:rsidRPr="005C3226">
              <w:rPr>
                <w:rFonts w:cs="Times New Roman"/>
                <w:b/>
                <w:szCs w:val="24"/>
              </w:rPr>
              <w:t xml:space="preserve">Terület </w:t>
            </w:r>
          </w:p>
          <w:p w:rsidR="005C3226" w:rsidRPr="005C3226" w:rsidRDefault="005C3226">
            <w:pPr>
              <w:autoSpaceDE w:val="0"/>
              <w:autoSpaceDN w:val="0"/>
              <w:adjustRightInd w:val="0"/>
              <w:jc w:val="center"/>
              <w:rPr>
                <w:rFonts w:cs="Times New Roman"/>
                <w:b/>
                <w:szCs w:val="24"/>
              </w:rPr>
            </w:pPr>
            <w:r w:rsidRPr="005C3226">
              <w:rPr>
                <w:rFonts w:cs="Times New Roman"/>
                <w:b/>
                <w:szCs w:val="24"/>
              </w:rPr>
              <w:t>(m2)</w:t>
            </w:r>
          </w:p>
        </w:tc>
        <w:tc>
          <w:tcPr>
            <w:tcW w:w="1768" w:type="dxa"/>
            <w:tcBorders>
              <w:top w:val="single" w:sz="4" w:space="0" w:color="auto"/>
              <w:left w:val="single" w:sz="4" w:space="0" w:color="auto"/>
              <w:bottom w:val="single" w:sz="4" w:space="0" w:color="auto"/>
              <w:right w:val="single" w:sz="4" w:space="0" w:color="auto"/>
            </w:tcBorders>
            <w:hideMark/>
          </w:tcPr>
          <w:p w:rsidR="005C3226" w:rsidRPr="005C3226" w:rsidRDefault="005C3226">
            <w:pPr>
              <w:autoSpaceDE w:val="0"/>
              <w:autoSpaceDN w:val="0"/>
              <w:adjustRightInd w:val="0"/>
              <w:jc w:val="center"/>
              <w:rPr>
                <w:rFonts w:cs="Times New Roman"/>
                <w:b/>
                <w:szCs w:val="24"/>
              </w:rPr>
            </w:pPr>
            <w:r w:rsidRPr="005C3226">
              <w:rPr>
                <w:rFonts w:cs="Times New Roman"/>
                <w:b/>
                <w:szCs w:val="24"/>
              </w:rPr>
              <w:t>Tulajdoni hányad</w:t>
            </w:r>
          </w:p>
        </w:tc>
      </w:tr>
      <w:tr w:rsidR="00A056E6"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8B449F" w:rsidP="008B449F">
            <w:pPr>
              <w:autoSpaceDE w:val="0"/>
              <w:autoSpaceDN w:val="0"/>
              <w:adjustRightInd w:val="0"/>
              <w:jc w:val="center"/>
              <w:rPr>
                <w:rFonts w:cs="Times New Roman"/>
                <w:szCs w:val="24"/>
              </w:rPr>
            </w:pPr>
            <w:r w:rsidRPr="00317F5E">
              <w:rPr>
                <w:rFonts w:cs="Times New Roman"/>
                <w:szCs w:val="24"/>
              </w:rPr>
              <w:t>07</w:t>
            </w:r>
            <w:r w:rsidR="005C3226" w:rsidRPr="00317F5E">
              <w:rPr>
                <w:rFonts w:cs="Times New Roman"/>
                <w:szCs w:val="24"/>
              </w:rPr>
              <w:t>/</w:t>
            </w:r>
            <w:r w:rsidRPr="00317F5E">
              <w:rPr>
                <w:rFonts w:cs="Times New Roman"/>
                <w:szCs w:val="24"/>
              </w:rPr>
              <w:t>11</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EB2AF2" w:rsidP="008B449F">
            <w:pPr>
              <w:autoSpaceDE w:val="0"/>
              <w:autoSpaceDN w:val="0"/>
              <w:adjustRightInd w:val="0"/>
              <w:jc w:val="center"/>
              <w:rPr>
                <w:rFonts w:cs="Times New Roman"/>
                <w:szCs w:val="24"/>
              </w:rPr>
            </w:pPr>
            <w:r w:rsidRPr="00317F5E">
              <w:rPr>
                <w:rFonts w:cs="Times New Roman"/>
                <w:szCs w:val="24"/>
              </w:rPr>
              <w:t>Sz</w:t>
            </w:r>
            <w:r w:rsidR="008B449F" w:rsidRPr="00317F5E">
              <w:rPr>
                <w:rFonts w:cs="Times New Roman"/>
                <w:szCs w:val="24"/>
              </w:rPr>
              <w:t>ántó</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8B449F" w:rsidP="00EB2AF2">
            <w:pPr>
              <w:autoSpaceDE w:val="0"/>
              <w:autoSpaceDN w:val="0"/>
              <w:adjustRightInd w:val="0"/>
              <w:jc w:val="center"/>
              <w:rPr>
                <w:rFonts w:cs="Times New Roman"/>
                <w:szCs w:val="24"/>
              </w:rPr>
            </w:pPr>
            <w:r w:rsidRPr="00317F5E">
              <w:rPr>
                <w:rFonts w:cs="Times New Roman"/>
                <w:szCs w:val="24"/>
              </w:rPr>
              <w:t>4129</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A056E6"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2.</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A056E6" w:rsidP="00A056E6">
            <w:pPr>
              <w:autoSpaceDE w:val="0"/>
              <w:autoSpaceDN w:val="0"/>
              <w:adjustRightInd w:val="0"/>
              <w:jc w:val="center"/>
              <w:rPr>
                <w:rFonts w:cs="Times New Roman"/>
                <w:szCs w:val="24"/>
              </w:rPr>
            </w:pPr>
            <w:r w:rsidRPr="00317F5E">
              <w:rPr>
                <w:rFonts w:cs="Times New Roman"/>
                <w:szCs w:val="24"/>
              </w:rPr>
              <w:t>017</w:t>
            </w:r>
            <w:r w:rsidR="00EB2AF2" w:rsidRPr="00317F5E">
              <w:rPr>
                <w:rFonts w:cs="Times New Roman"/>
                <w:szCs w:val="24"/>
              </w:rPr>
              <w:t>/</w:t>
            </w:r>
            <w:r w:rsidRPr="00317F5E">
              <w:rPr>
                <w:rFonts w:cs="Times New Roman"/>
                <w:szCs w:val="24"/>
              </w:rPr>
              <w:t>2</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A056E6" w:rsidP="00A056E6">
            <w:pPr>
              <w:autoSpaceDE w:val="0"/>
              <w:autoSpaceDN w:val="0"/>
              <w:adjustRightInd w:val="0"/>
              <w:jc w:val="center"/>
              <w:rPr>
                <w:rFonts w:cs="Times New Roman"/>
                <w:szCs w:val="24"/>
              </w:rPr>
            </w:pPr>
            <w:r w:rsidRPr="00317F5E">
              <w:rPr>
                <w:rFonts w:cs="Times New Roman"/>
                <w:szCs w:val="24"/>
              </w:rPr>
              <w:t>Szántó</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A056E6" w:rsidP="00A056E6">
            <w:pPr>
              <w:autoSpaceDE w:val="0"/>
              <w:autoSpaceDN w:val="0"/>
              <w:adjustRightInd w:val="0"/>
              <w:jc w:val="center"/>
              <w:rPr>
                <w:rFonts w:cs="Times New Roman"/>
                <w:szCs w:val="24"/>
              </w:rPr>
            </w:pPr>
            <w:r w:rsidRPr="00317F5E">
              <w:rPr>
                <w:rFonts w:cs="Times New Roman"/>
                <w:szCs w:val="24"/>
              </w:rPr>
              <w:t>216</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0A0AC3"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3.</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A056E6">
            <w:pPr>
              <w:autoSpaceDE w:val="0"/>
              <w:autoSpaceDN w:val="0"/>
              <w:adjustRightInd w:val="0"/>
              <w:jc w:val="center"/>
              <w:rPr>
                <w:rFonts w:cs="Times New Roman"/>
                <w:szCs w:val="24"/>
              </w:rPr>
            </w:pPr>
            <w:r w:rsidRPr="00317F5E">
              <w:rPr>
                <w:rFonts w:cs="Times New Roman"/>
                <w:szCs w:val="24"/>
              </w:rPr>
              <w:t>020</w:t>
            </w:r>
            <w:r w:rsidR="00EB2AF2" w:rsidRPr="00317F5E">
              <w:rPr>
                <w:rFonts w:cs="Times New Roman"/>
                <w:szCs w:val="24"/>
              </w:rPr>
              <w:t>/2</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A056E6" w:rsidP="00A056E6">
            <w:pPr>
              <w:autoSpaceDE w:val="0"/>
              <w:autoSpaceDN w:val="0"/>
              <w:adjustRightInd w:val="0"/>
              <w:jc w:val="center"/>
              <w:rPr>
                <w:rFonts w:cs="Times New Roman"/>
                <w:szCs w:val="24"/>
              </w:rPr>
            </w:pPr>
            <w:r w:rsidRPr="00317F5E">
              <w:rPr>
                <w:rFonts w:cs="Times New Roman"/>
                <w:szCs w:val="24"/>
              </w:rPr>
              <w:t>kivett anyagbánya</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EB2AF2" w:rsidP="00A056E6">
            <w:pPr>
              <w:autoSpaceDE w:val="0"/>
              <w:autoSpaceDN w:val="0"/>
              <w:adjustRightInd w:val="0"/>
              <w:jc w:val="center"/>
              <w:rPr>
                <w:rFonts w:cs="Times New Roman"/>
                <w:szCs w:val="24"/>
              </w:rPr>
            </w:pPr>
            <w:r w:rsidRPr="00317F5E">
              <w:rPr>
                <w:rFonts w:cs="Times New Roman"/>
                <w:szCs w:val="24"/>
              </w:rPr>
              <w:t>5</w:t>
            </w:r>
            <w:r w:rsidR="00A056E6" w:rsidRPr="00317F5E">
              <w:rPr>
                <w:rFonts w:cs="Times New Roman"/>
                <w:szCs w:val="24"/>
              </w:rPr>
              <w:t>8</w:t>
            </w:r>
            <w:r w:rsidRPr="00317F5E">
              <w:rPr>
                <w:rFonts w:cs="Times New Roman"/>
                <w:szCs w:val="24"/>
              </w:rPr>
              <w:t>5</w:t>
            </w:r>
            <w:r w:rsidR="00A056E6" w:rsidRPr="00317F5E">
              <w:rPr>
                <w:rFonts w:cs="Times New Roman"/>
                <w:szCs w:val="24"/>
              </w:rPr>
              <w:t>1</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0A0AC3"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4.</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A056E6" w:rsidP="00A056E6">
            <w:pPr>
              <w:autoSpaceDE w:val="0"/>
              <w:autoSpaceDN w:val="0"/>
              <w:adjustRightInd w:val="0"/>
              <w:jc w:val="center"/>
              <w:rPr>
                <w:rFonts w:cs="Times New Roman"/>
                <w:szCs w:val="24"/>
              </w:rPr>
            </w:pPr>
            <w:r w:rsidRPr="00317F5E">
              <w:rPr>
                <w:rFonts w:cs="Times New Roman"/>
                <w:szCs w:val="24"/>
              </w:rPr>
              <w:t>028</w:t>
            </w:r>
            <w:r w:rsidR="00EB2AF2" w:rsidRPr="00317F5E">
              <w:rPr>
                <w:rFonts w:cs="Times New Roman"/>
                <w:szCs w:val="24"/>
              </w:rPr>
              <w:t>/</w:t>
            </w:r>
            <w:r w:rsidRPr="00317F5E">
              <w:rPr>
                <w:rFonts w:cs="Times New Roman"/>
                <w:szCs w:val="24"/>
              </w:rPr>
              <w:t>8</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A056E6" w:rsidP="00EB2AF2">
            <w:pPr>
              <w:autoSpaceDE w:val="0"/>
              <w:autoSpaceDN w:val="0"/>
              <w:adjustRightInd w:val="0"/>
              <w:jc w:val="center"/>
              <w:rPr>
                <w:rFonts w:cs="Times New Roman"/>
                <w:szCs w:val="24"/>
              </w:rPr>
            </w:pPr>
            <w:r w:rsidRPr="00317F5E">
              <w:rPr>
                <w:rFonts w:cs="Times New Roman"/>
                <w:szCs w:val="24"/>
              </w:rPr>
              <w:t>Rét</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A056E6" w:rsidP="00A056E6">
            <w:pPr>
              <w:autoSpaceDE w:val="0"/>
              <w:autoSpaceDN w:val="0"/>
              <w:adjustRightInd w:val="0"/>
              <w:jc w:val="center"/>
              <w:rPr>
                <w:rFonts w:cs="Times New Roman"/>
                <w:szCs w:val="24"/>
              </w:rPr>
            </w:pPr>
            <w:r w:rsidRPr="00317F5E">
              <w:rPr>
                <w:rFonts w:cs="Times New Roman"/>
                <w:szCs w:val="24"/>
              </w:rPr>
              <w:t>1221</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A056E6"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5.</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A056E6">
            <w:pPr>
              <w:autoSpaceDE w:val="0"/>
              <w:autoSpaceDN w:val="0"/>
              <w:adjustRightInd w:val="0"/>
              <w:jc w:val="center"/>
              <w:rPr>
                <w:rFonts w:cs="Times New Roman"/>
                <w:szCs w:val="24"/>
              </w:rPr>
            </w:pPr>
            <w:r w:rsidRPr="00317F5E">
              <w:rPr>
                <w:rFonts w:cs="Times New Roman"/>
                <w:szCs w:val="24"/>
              </w:rPr>
              <w:t>034/32</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A056E6" w:rsidP="00A056E6">
            <w:pPr>
              <w:autoSpaceDE w:val="0"/>
              <w:autoSpaceDN w:val="0"/>
              <w:adjustRightInd w:val="0"/>
              <w:jc w:val="center"/>
              <w:rPr>
                <w:rFonts w:cs="Times New Roman"/>
                <w:szCs w:val="24"/>
              </w:rPr>
            </w:pPr>
            <w:r w:rsidRPr="00317F5E">
              <w:rPr>
                <w:rFonts w:cs="Times New Roman"/>
                <w:szCs w:val="24"/>
              </w:rPr>
              <w:t>kivett anyagbánya</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A056E6" w:rsidP="00A056E6">
            <w:pPr>
              <w:autoSpaceDE w:val="0"/>
              <w:autoSpaceDN w:val="0"/>
              <w:adjustRightInd w:val="0"/>
              <w:jc w:val="center"/>
              <w:rPr>
                <w:rFonts w:cs="Times New Roman"/>
                <w:szCs w:val="24"/>
              </w:rPr>
            </w:pPr>
            <w:r w:rsidRPr="00317F5E">
              <w:rPr>
                <w:rFonts w:cs="Times New Roman"/>
                <w:szCs w:val="24"/>
              </w:rPr>
              <w:t>3958</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333C62"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6.</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333C62">
            <w:pPr>
              <w:autoSpaceDE w:val="0"/>
              <w:autoSpaceDN w:val="0"/>
              <w:adjustRightInd w:val="0"/>
              <w:jc w:val="center"/>
              <w:rPr>
                <w:rFonts w:cs="Times New Roman"/>
                <w:szCs w:val="24"/>
              </w:rPr>
            </w:pPr>
            <w:r w:rsidRPr="00317F5E">
              <w:rPr>
                <w:rFonts w:cs="Times New Roman"/>
                <w:szCs w:val="24"/>
              </w:rPr>
              <w:t>081/3</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333C62" w:rsidP="00333C62">
            <w:pPr>
              <w:autoSpaceDE w:val="0"/>
              <w:autoSpaceDN w:val="0"/>
              <w:adjustRightInd w:val="0"/>
              <w:jc w:val="center"/>
              <w:rPr>
                <w:rFonts w:cs="Times New Roman"/>
                <w:szCs w:val="24"/>
              </w:rPr>
            </w:pPr>
            <w:r w:rsidRPr="00317F5E">
              <w:rPr>
                <w:rFonts w:cs="Times New Roman"/>
                <w:szCs w:val="24"/>
              </w:rPr>
              <w:t>Erdő</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333C62">
            <w:pPr>
              <w:autoSpaceDE w:val="0"/>
              <w:autoSpaceDN w:val="0"/>
              <w:adjustRightInd w:val="0"/>
              <w:jc w:val="center"/>
              <w:rPr>
                <w:rFonts w:cs="Times New Roman"/>
                <w:szCs w:val="24"/>
              </w:rPr>
            </w:pPr>
            <w:r w:rsidRPr="00317F5E">
              <w:rPr>
                <w:rFonts w:cs="Times New Roman"/>
                <w:szCs w:val="24"/>
              </w:rPr>
              <w:t>11315</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0A0AC3"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7.</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0A0AC3">
            <w:pPr>
              <w:autoSpaceDE w:val="0"/>
              <w:autoSpaceDN w:val="0"/>
              <w:adjustRightInd w:val="0"/>
              <w:jc w:val="center"/>
              <w:rPr>
                <w:rFonts w:cs="Times New Roman"/>
                <w:szCs w:val="24"/>
              </w:rPr>
            </w:pPr>
            <w:r w:rsidRPr="00317F5E">
              <w:rPr>
                <w:rFonts w:cs="Times New Roman"/>
                <w:szCs w:val="24"/>
              </w:rPr>
              <w:t>0195/5</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0A0AC3" w:rsidP="00EB2AF2">
            <w:pPr>
              <w:autoSpaceDE w:val="0"/>
              <w:autoSpaceDN w:val="0"/>
              <w:adjustRightInd w:val="0"/>
              <w:jc w:val="center"/>
              <w:rPr>
                <w:rFonts w:cs="Times New Roman"/>
                <w:szCs w:val="24"/>
              </w:rPr>
            </w:pPr>
            <w:r w:rsidRPr="00317F5E">
              <w:rPr>
                <w:rFonts w:cs="Times New Roman"/>
                <w:szCs w:val="24"/>
              </w:rPr>
              <w:t>legelő</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0A0AC3" w:rsidP="00EB2AF2">
            <w:pPr>
              <w:autoSpaceDE w:val="0"/>
              <w:autoSpaceDN w:val="0"/>
              <w:adjustRightInd w:val="0"/>
              <w:jc w:val="center"/>
              <w:rPr>
                <w:rFonts w:cs="Times New Roman"/>
                <w:szCs w:val="24"/>
              </w:rPr>
            </w:pPr>
            <w:r w:rsidRPr="00317F5E">
              <w:rPr>
                <w:rFonts w:cs="Times New Roman"/>
                <w:szCs w:val="24"/>
              </w:rPr>
              <w:t>1666</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0A0AC3"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8.</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0A0AC3">
            <w:pPr>
              <w:autoSpaceDE w:val="0"/>
              <w:autoSpaceDN w:val="0"/>
              <w:adjustRightInd w:val="0"/>
              <w:jc w:val="center"/>
              <w:rPr>
                <w:rFonts w:cs="Times New Roman"/>
                <w:szCs w:val="24"/>
              </w:rPr>
            </w:pPr>
            <w:r w:rsidRPr="00317F5E">
              <w:rPr>
                <w:rFonts w:cs="Times New Roman"/>
                <w:szCs w:val="24"/>
              </w:rPr>
              <w:t>0195/6</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0A0AC3" w:rsidP="00281630">
            <w:pPr>
              <w:autoSpaceDE w:val="0"/>
              <w:autoSpaceDN w:val="0"/>
              <w:adjustRightInd w:val="0"/>
              <w:jc w:val="center"/>
              <w:rPr>
                <w:rFonts w:cs="Times New Roman"/>
                <w:szCs w:val="24"/>
              </w:rPr>
            </w:pPr>
            <w:r w:rsidRPr="00317F5E">
              <w:rPr>
                <w:rFonts w:cs="Times New Roman"/>
                <w:szCs w:val="24"/>
              </w:rPr>
              <w:t>rét</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0A0AC3" w:rsidP="000A0AC3">
            <w:pPr>
              <w:autoSpaceDE w:val="0"/>
              <w:autoSpaceDN w:val="0"/>
              <w:adjustRightInd w:val="0"/>
              <w:jc w:val="center"/>
              <w:rPr>
                <w:rFonts w:cs="Times New Roman"/>
                <w:szCs w:val="24"/>
              </w:rPr>
            </w:pPr>
            <w:r w:rsidRPr="00317F5E">
              <w:rPr>
                <w:rFonts w:cs="Times New Roman"/>
                <w:szCs w:val="24"/>
              </w:rPr>
              <w:t>16133</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0A0AC3"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9.</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0A0AC3">
            <w:pPr>
              <w:autoSpaceDE w:val="0"/>
              <w:autoSpaceDN w:val="0"/>
              <w:adjustRightInd w:val="0"/>
              <w:jc w:val="center"/>
              <w:rPr>
                <w:rFonts w:cs="Times New Roman"/>
                <w:szCs w:val="24"/>
              </w:rPr>
            </w:pPr>
            <w:r w:rsidRPr="00317F5E">
              <w:rPr>
                <w:rFonts w:cs="Times New Roman"/>
                <w:szCs w:val="24"/>
              </w:rPr>
              <w:t>0195/7</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0A0AC3" w:rsidP="00EB2AF2">
            <w:pPr>
              <w:autoSpaceDE w:val="0"/>
              <w:autoSpaceDN w:val="0"/>
              <w:adjustRightInd w:val="0"/>
              <w:jc w:val="center"/>
              <w:rPr>
                <w:rFonts w:cs="Times New Roman"/>
                <w:szCs w:val="24"/>
              </w:rPr>
            </w:pPr>
            <w:r w:rsidRPr="00317F5E">
              <w:rPr>
                <w:rFonts w:cs="Times New Roman"/>
                <w:szCs w:val="24"/>
              </w:rPr>
              <w:t>legelő</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0A0AC3" w:rsidP="000A0AC3">
            <w:pPr>
              <w:autoSpaceDE w:val="0"/>
              <w:autoSpaceDN w:val="0"/>
              <w:adjustRightInd w:val="0"/>
              <w:jc w:val="center"/>
              <w:rPr>
                <w:rFonts w:cs="Times New Roman"/>
                <w:szCs w:val="24"/>
              </w:rPr>
            </w:pPr>
            <w:r w:rsidRPr="00317F5E">
              <w:rPr>
                <w:rFonts w:cs="Times New Roman"/>
                <w:szCs w:val="24"/>
              </w:rPr>
              <w:t>2775</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0A0AC3"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10.</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0A0AC3">
            <w:pPr>
              <w:autoSpaceDE w:val="0"/>
              <w:autoSpaceDN w:val="0"/>
              <w:adjustRightInd w:val="0"/>
              <w:jc w:val="center"/>
              <w:rPr>
                <w:rFonts w:cs="Times New Roman"/>
                <w:szCs w:val="24"/>
              </w:rPr>
            </w:pPr>
            <w:r w:rsidRPr="00317F5E">
              <w:rPr>
                <w:rFonts w:cs="Times New Roman"/>
                <w:szCs w:val="24"/>
              </w:rPr>
              <w:t>0195/8</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0A0AC3" w:rsidP="000A0AC3">
            <w:pPr>
              <w:autoSpaceDE w:val="0"/>
              <w:autoSpaceDN w:val="0"/>
              <w:adjustRightInd w:val="0"/>
              <w:jc w:val="center"/>
              <w:rPr>
                <w:rFonts w:cs="Times New Roman"/>
                <w:szCs w:val="24"/>
              </w:rPr>
            </w:pPr>
            <w:r w:rsidRPr="00317F5E">
              <w:rPr>
                <w:rFonts w:cs="Times New Roman"/>
                <w:szCs w:val="24"/>
              </w:rPr>
              <w:t>legelő</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0A0AC3" w:rsidP="000A0AC3">
            <w:pPr>
              <w:autoSpaceDE w:val="0"/>
              <w:autoSpaceDN w:val="0"/>
              <w:adjustRightInd w:val="0"/>
              <w:jc w:val="center"/>
              <w:rPr>
                <w:rFonts w:cs="Times New Roman"/>
                <w:szCs w:val="24"/>
              </w:rPr>
            </w:pPr>
            <w:r w:rsidRPr="00317F5E">
              <w:rPr>
                <w:rFonts w:cs="Times New Roman"/>
                <w:szCs w:val="24"/>
              </w:rPr>
              <w:t>4126</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0A0AC3"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0A0AC3">
            <w:pPr>
              <w:autoSpaceDE w:val="0"/>
              <w:autoSpaceDN w:val="0"/>
              <w:adjustRightInd w:val="0"/>
              <w:jc w:val="center"/>
              <w:rPr>
                <w:rFonts w:cs="Times New Roman"/>
                <w:szCs w:val="24"/>
              </w:rPr>
            </w:pPr>
            <w:r w:rsidRPr="00317F5E">
              <w:rPr>
                <w:rFonts w:cs="Times New Roman"/>
                <w:szCs w:val="24"/>
              </w:rPr>
              <w:t>0195/9</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0A0AC3">
            <w:pPr>
              <w:autoSpaceDE w:val="0"/>
              <w:autoSpaceDN w:val="0"/>
              <w:adjustRightInd w:val="0"/>
              <w:jc w:val="center"/>
              <w:rPr>
                <w:rFonts w:cs="Times New Roman"/>
                <w:szCs w:val="24"/>
              </w:rPr>
            </w:pPr>
            <w:r w:rsidRPr="00317F5E">
              <w:rPr>
                <w:rFonts w:cs="Times New Roman"/>
                <w:szCs w:val="24"/>
              </w:rPr>
              <w:t>legelő</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0A0AC3" w:rsidP="000A0AC3">
            <w:pPr>
              <w:autoSpaceDE w:val="0"/>
              <w:autoSpaceDN w:val="0"/>
              <w:adjustRightInd w:val="0"/>
              <w:jc w:val="center"/>
              <w:rPr>
                <w:rFonts w:cs="Times New Roman"/>
                <w:szCs w:val="24"/>
              </w:rPr>
            </w:pPr>
            <w:r w:rsidRPr="00317F5E">
              <w:rPr>
                <w:rFonts w:cs="Times New Roman"/>
                <w:szCs w:val="24"/>
              </w:rPr>
              <w:t>3757</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0A0AC3"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12.</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0A0AC3">
            <w:pPr>
              <w:autoSpaceDE w:val="0"/>
              <w:autoSpaceDN w:val="0"/>
              <w:adjustRightInd w:val="0"/>
              <w:jc w:val="center"/>
              <w:rPr>
                <w:rFonts w:cs="Times New Roman"/>
                <w:szCs w:val="24"/>
              </w:rPr>
            </w:pPr>
            <w:r w:rsidRPr="00317F5E">
              <w:rPr>
                <w:rFonts w:cs="Times New Roman"/>
                <w:szCs w:val="24"/>
              </w:rPr>
              <w:t>0195/10</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0A0AC3" w:rsidP="000A0AC3">
            <w:pPr>
              <w:autoSpaceDE w:val="0"/>
              <w:autoSpaceDN w:val="0"/>
              <w:adjustRightInd w:val="0"/>
              <w:jc w:val="center"/>
              <w:rPr>
                <w:rFonts w:cs="Times New Roman"/>
                <w:szCs w:val="24"/>
              </w:rPr>
            </w:pPr>
            <w:r w:rsidRPr="00317F5E">
              <w:rPr>
                <w:rFonts w:cs="Times New Roman"/>
                <w:szCs w:val="24"/>
              </w:rPr>
              <w:t>legelő</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0A0AC3" w:rsidP="000A0AC3">
            <w:pPr>
              <w:autoSpaceDE w:val="0"/>
              <w:autoSpaceDN w:val="0"/>
              <w:adjustRightInd w:val="0"/>
              <w:jc w:val="center"/>
              <w:rPr>
                <w:rFonts w:cs="Times New Roman"/>
                <w:szCs w:val="24"/>
              </w:rPr>
            </w:pPr>
            <w:r w:rsidRPr="00317F5E">
              <w:rPr>
                <w:rFonts w:cs="Times New Roman"/>
                <w:szCs w:val="24"/>
              </w:rPr>
              <w:t>1459</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0A0AC3"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13.</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0A0AC3">
            <w:pPr>
              <w:autoSpaceDE w:val="0"/>
              <w:autoSpaceDN w:val="0"/>
              <w:adjustRightInd w:val="0"/>
              <w:jc w:val="center"/>
              <w:rPr>
                <w:rFonts w:cs="Times New Roman"/>
                <w:szCs w:val="24"/>
              </w:rPr>
            </w:pPr>
            <w:r w:rsidRPr="00317F5E">
              <w:rPr>
                <w:rFonts w:cs="Times New Roman"/>
                <w:szCs w:val="24"/>
              </w:rPr>
              <w:t>0195/11</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0A0AC3" w:rsidP="000A0AC3">
            <w:pPr>
              <w:autoSpaceDE w:val="0"/>
              <w:autoSpaceDN w:val="0"/>
              <w:adjustRightInd w:val="0"/>
              <w:jc w:val="center"/>
              <w:rPr>
                <w:rFonts w:cs="Times New Roman"/>
                <w:szCs w:val="24"/>
              </w:rPr>
            </w:pPr>
            <w:r w:rsidRPr="00317F5E">
              <w:rPr>
                <w:rFonts w:cs="Times New Roman"/>
                <w:szCs w:val="24"/>
              </w:rPr>
              <w:t>legelő</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0A0AC3" w:rsidP="000A0AC3">
            <w:pPr>
              <w:autoSpaceDE w:val="0"/>
              <w:autoSpaceDN w:val="0"/>
              <w:adjustRightInd w:val="0"/>
              <w:jc w:val="center"/>
              <w:rPr>
                <w:rFonts w:cs="Times New Roman"/>
                <w:szCs w:val="24"/>
              </w:rPr>
            </w:pPr>
            <w:r w:rsidRPr="00317F5E">
              <w:rPr>
                <w:rFonts w:cs="Times New Roman"/>
                <w:szCs w:val="24"/>
              </w:rPr>
              <w:t>1761</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0A0AC3"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14.</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0A0AC3">
            <w:pPr>
              <w:autoSpaceDE w:val="0"/>
              <w:autoSpaceDN w:val="0"/>
              <w:adjustRightInd w:val="0"/>
              <w:jc w:val="center"/>
              <w:rPr>
                <w:rFonts w:cs="Times New Roman"/>
                <w:szCs w:val="24"/>
              </w:rPr>
            </w:pPr>
            <w:r w:rsidRPr="00317F5E">
              <w:rPr>
                <w:rFonts w:cs="Times New Roman"/>
                <w:szCs w:val="24"/>
              </w:rPr>
              <w:t>0195/12</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0A0AC3" w:rsidP="000A0AC3">
            <w:pPr>
              <w:autoSpaceDE w:val="0"/>
              <w:autoSpaceDN w:val="0"/>
              <w:adjustRightInd w:val="0"/>
              <w:jc w:val="center"/>
              <w:rPr>
                <w:rFonts w:cs="Times New Roman"/>
                <w:szCs w:val="24"/>
              </w:rPr>
            </w:pPr>
            <w:r w:rsidRPr="00317F5E">
              <w:rPr>
                <w:rFonts w:cs="Times New Roman"/>
                <w:szCs w:val="24"/>
              </w:rPr>
              <w:t>legelő</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0A0AC3" w:rsidP="00EB2AF2">
            <w:pPr>
              <w:autoSpaceDE w:val="0"/>
              <w:autoSpaceDN w:val="0"/>
              <w:adjustRightInd w:val="0"/>
              <w:jc w:val="center"/>
              <w:rPr>
                <w:rFonts w:cs="Times New Roman"/>
                <w:szCs w:val="24"/>
              </w:rPr>
            </w:pPr>
            <w:r w:rsidRPr="00317F5E">
              <w:rPr>
                <w:rFonts w:cs="Times New Roman"/>
                <w:szCs w:val="24"/>
              </w:rPr>
              <w:t>1602</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r w:rsidR="00A056E6" w:rsidRPr="00317F5E" w:rsidTr="000A0AC3">
        <w:tc>
          <w:tcPr>
            <w:tcW w:w="1096"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15.</w:t>
            </w:r>
          </w:p>
        </w:tc>
        <w:tc>
          <w:tcPr>
            <w:tcW w:w="1264" w:type="dxa"/>
            <w:tcBorders>
              <w:top w:val="single" w:sz="4" w:space="0" w:color="auto"/>
              <w:left w:val="single" w:sz="4" w:space="0" w:color="auto"/>
              <w:bottom w:val="single" w:sz="4" w:space="0" w:color="auto"/>
              <w:right w:val="single" w:sz="4" w:space="0" w:color="auto"/>
            </w:tcBorders>
            <w:hideMark/>
          </w:tcPr>
          <w:p w:rsidR="005C3226" w:rsidRPr="00317F5E" w:rsidRDefault="001E4AF0">
            <w:pPr>
              <w:autoSpaceDE w:val="0"/>
              <w:autoSpaceDN w:val="0"/>
              <w:adjustRightInd w:val="0"/>
              <w:jc w:val="center"/>
              <w:rPr>
                <w:rFonts w:cs="Times New Roman"/>
                <w:szCs w:val="24"/>
              </w:rPr>
            </w:pPr>
            <w:r w:rsidRPr="00317F5E">
              <w:rPr>
                <w:rFonts w:cs="Times New Roman"/>
                <w:szCs w:val="24"/>
              </w:rPr>
              <w:t>0236/5</w:t>
            </w:r>
          </w:p>
        </w:tc>
        <w:tc>
          <w:tcPr>
            <w:tcW w:w="3196" w:type="dxa"/>
            <w:tcBorders>
              <w:top w:val="single" w:sz="4" w:space="0" w:color="auto"/>
              <w:left w:val="single" w:sz="4" w:space="0" w:color="auto"/>
              <w:bottom w:val="single" w:sz="4" w:space="0" w:color="auto"/>
              <w:right w:val="single" w:sz="4" w:space="0" w:color="auto"/>
            </w:tcBorders>
            <w:hideMark/>
          </w:tcPr>
          <w:p w:rsidR="005C3226" w:rsidRPr="00317F5E" w:rsidRDefault="001E4AF0" w:rsidP="00EB2AF2">
            <w:pPr>
              <w:autoSpaceDE w:val="0"/>
              <w:autoSpaceDN w:val="0"/>
              <w:adjustRightInd w:val="0"/>
              <w:jc w:val="center"/>
              <w:rPr>
                <w:rFonts w:cs="Times New Roman"/>
                <w:szCs w:val="24"/>
              </w:rPr>
            </w:pPr>
            <w:r w:rsidRPr="00317F5E">
              <w:rPr>
                <w:rFonts w:cs="Times New Roman"/>
                <w:szCs w:val="24"/>
              </w:rPr>
              <w:t>erdő</w:t>
            </w:r>
          </w:p>
        </w:tc>
        <w:tc>
          <w:tcPr>
            <w:tcW w:w="1738" w:type="dxa"/>
            <w:tcBorders>
              <w:top w:val="single" w:sz="4" w:space="0" w:color="auto"/>
              <w:left w:val="single" w:sz="4" w:space="0" w:color="auto"/>
              <w:bottom w:val="single" w:sz="4" w:space="0" w:color="auto"/>
              <w:right w:val="single" w:sz="4" w:space="0" w:color="auto"/>
            </w:tcBorders>
            <w:hideMark/>
          </w:tcPr>
          <w:p w:rsidR="005C3226" w:rsidRPr="00317F5E" w:rsidRDefault="001E4AF0" w:rsidP="00EB2AF2">
            <w:pPr>
              <w:autoSpaceDE w:val="0"/>
              <w:autoSpaceDN w:val="0"/>
              <w:adjustRightInd w:val="0"/>
              <w:jc w:val="center"/>
              <w:rPr>
                <w:rFonts w:cs="Times New Roman"/>
                <w:szCs w:val="24"/>
              </w:rPr>
            </w:pPr>
            <w:r w:rsidRPr="00317F5E">
              <w:rPr>
                <w:rFonts w:cs="Times New Roman"/>
                <w:szCs w:val="24"/>
              </w:rPr>
              <w:t>20143</w:t>
            </w:r>
          </w:p>
        </w:tc>
        <w:tc>
          <w:tcPr>
            <w:tcW w:w="1768" w:type="dxa"/>
            <w:tcBorders>
              <w:top w:val="single" w:sz="4" w:space="0" w:color="auto"/>
              <w:left w:val="single" w:sz="4" w:space="0" w:color="auto"/>
              <w:bottom w:val="single" w:sz="4" w:space="0" w:color="auto"/>
              <w:right w:val="single" w:sz="4" w:space="0" w:color="auto"/>
            </w:tcBorders>
            <w:hideMark/>
          </w:tcPr>
          <w:p w:rsidR="005C3226" w:rsidRPr="00317F5E" w:rsidRDefault="005C3226">
            <w:pPr>
              <w:autoSpaceDE w:val="0"/>
              <w:autoSpaceDN w:val="0"/>
              <w:adjustRightInd w:val="0"/>
              <w:jc w:val="center"/>
              <w:rPr>
                <w:rFonts w:cs="Times New Roman"/>
                <w:szCs w:val="24"/>
              </w:rPr>
            </w:pPr>
            <w:r w:rsidRPr="00317F5E">
              <w:rPr>
                <w:rFonts w:cs="Times New Roman"/>
                <w:szCs w:val="24"/>
              </w:rPr>
              <w:t>1/1</w:t>
            </w:r>
          </w:p>
        </w:tc>
      </w:tr>
    </w:tbl>
    <w:p w:rsidR="005C3226" w:rsidRPr="005C3226" w:rsidRDefault="005C3226" w:rsidP="005C3226">
      <w:pPr>
        <w:rPr>
          <w:rFonts w:cs="Times New Roman"/>
          <w:szCs w:val="24"/>
        </w:rPr>
      </w:pPr>
    </w:p>
    <w:sectPr w:rsidR="005C3226" w:rsidRPr="005C3226" w:rsidSect="00FF4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58"/>
    <w:rsid w:val="0004630D"/>
    <w:rsid w:val="0005249A"/>
    <w:rsid w:val="00067B8B"/>
    <w:rsid w:val="00074EFA"/>
    <w:rsid w:val="000A0AC3"/>
    <w:rsid w:val="000E32F5"/>
    <w:rsid w:val="000F44A2"/>
    <w:rsid w:val="00101639"/>
    <w:rsid w:val="00105B2E"/>
    <w:rsid w:val="00111F6B"/>
    <w:rsid w:val="00155D9F"/>
    <w:rsid w:val="001921F1"/>
    <w:rsid w:val="001B7BA4"/>
    <w:rsid w:val="001C3FCB"/>
    <w:rsid w:val="001C4B15"/>
    <w:rsid w:val="001C5A60"/>
    <w:rsid w:val="001E2336"/>
    <w:rsid w:val="001E4AF0"/>
    <w:rsid w:val="00267A4E"/>
    <w:rsid w:val="00281630"/>
    <w:rsid w:val="00297478"/>
    <w:rsid w:val="002D1D34"/>
    <w:rsid w:val="002D41C5"/>
    <w:rsid w:val="00317F5E"/>
    <w:rsid w:val="00333C62"/>
    <w:rsid w:val="0034312D"/>
    <w:rsid w:val="0035087E"/>
    <w:rsid w:val="00355369"/>
    <w:rsid w:val="00357863"/>
    <w:rsid w:val="0036013B"/>
    <w:rsid w:val="00375B06"/>
    <w:rsid w:val="00391909"/>
    <w:rsid w:val="003F4BE5"/>
    <w:rsid w:val="003F6EB7"/>
    <w:rsid w:val="004103F9"/>
    <w:rsid w:val="004430DB"/>
    <w:rsid w:val="004C0F78"/>
    <w:rsid w:val="004C1043"/>
    <w:rsid w:val="00517166"/>
    <w:rsid w:val="0055282E"/>
    <w:rsid w:val="0055629F"/>
    <w:rsid w:val="005917EB"/>
    <w:rsid w:val="00594729"/>
    <w:rsid w:val="005A43F0"/>
    <w:rsid w:val="005C3226"/>
    <w:rsid w:val="005D12F3"/>
    <w:rsid w:val="005D51FB"/>
    <w:rsid w:val="00604FAA"/>
    <w:rsid w:val="006123F0"/>
    <w:rsid w:val="006424C2"/>
    <w:rsid w:val="00662B2A"/>
    <w:rsid w:val="0068193A"/>
    <w:rsid w:val="00685E9F"/>
    <w:rsid w:val="00691B2E"/>
    <w:rsid w:val="006C6E81"/>
    <w:rsid w:val="006F79C3"/>
    <w:rsid w:val="00721845"/>
    <w:rsid w:val="007253CC"/>
    <w:rsid w:val="00741070"/>
    <w:rsid w:val="00745925"/>
    <w:rsid w:val="00751917"/>
    <w:rsid w:val="00766053"/>
    <w:rsid w:val="007944F1"/>
    <w:rsid w:val="007A35E8"/>
    <w:rsid w:val="007F5350"/>
    <w:rsid w:val="008010A5"/>
    <w:rsid w:val="008065B9"/>
    <w:rsid w:val="00835A46"/>
    <w:rsid w:val="00840BD2"/>
    <w:rsid w:val="00847512"/>
    <w:rsid w:val="00852751"/>
    <w:rsid w:val="008838D8"/>
    <w:rsid w:val="008B449F"/>
    <w:rsid w:val="008D3D79"/>
    <w:rsid w:val="009000AB"/>
    <w:rsid w:val="0090579C"/>
    <w:rsid w:val="009075FF"/>
    <w:rsid w:val="00930D45"/>
    <w:rsid w:val="00954FC5"/>
    <w:rsid w:val="009A08D5"/>
    <w:rsid w:val="009A639C"/>
    <w:rsid w:val="009B7497"/>
    <w:rsid w:val="009E0E94"/>
    <w:rsid w:val="00A056E6"/>
    <w:rsid w:val="00A13168"/>
    <w:rsid w:val="00A23EDA"/>
    <w:rsid w:val="00A40C4E"/>
    <w:rsid w:val="00A66E09"/>
    <w:rsid w:val="00A70A37"/>
    <w:rsid w:val="00A72F20"/>
    <w:rsid w:val="00A74C2B"/>
    <w:rsid w:val="00A8102F"/>
    <w:rsid w:val="00A826E6"/>
    <w:rsid w:val="00AA5504"/>
    <w:rsid w:val="00AB3771"/>
    <w:rsid w:val="00AB3AC1"/>
    <w:rsid w:val="00AE4ED7"/>
    <w:rsid w:val="00AF490C"/>
    <w:rsid w:val="00AF50FE"/>
    <w:rsid w:val="00B11CEC"/>
    <w:rsid w:val="00B54910"/>
    <w:rsid w:val="00BB25B4"/>
    <w:rsid w:val="00BB69CF"/>
    <w:rsid w:val="00BE0158"/>
    <w:rsid w:val="00BF55D4"/>
    <w:rsid w:val="00C31890"/>
    <w:rsid w:val="00C36B55"/>
    <w:rsid w:val="00C62477"/>
    <w:rsid w:val="00C85B47"/>
    <w:rsid w:val="00CF6616"/>
    <w:rsid w:val="00CF6BF6"/>
    <w:rsid w:val="00D06027"/>
    <w:rsid w:val="00D253B9"/>
    <w:rsid w:val="00D27791"/>
    <w:rsid w:val="00D3364D"/>
    <w:rsid w:val="00D53A18"/>
    <w:rsid w:val="00D56F7D"/>
    <w:rsid w:val="00D57A93"/>
    <w:rsid w:val="00D6108D"/>
    <w:rsid w:val="00D74804"/>
    <w:rsid w:val="00E17D0A"/>
    <w:rsid w:val="00E2000D"/>
    <w:rsid w:val="00E360C3"/>
    <w:rsid w:val="00E44D29"/>
    <w:rsid w:val="00EA5EDE"/>
    <w:rsid w:val="00EB2AF2"/>
    <w:rsid w:val="00EC4D4A"/>
    <w:rsid w:val="00ED2857"/>
    <w:rsid w:val="00EE44BB"/>
    <w:rsid w:val="00EE5E90"/>
    <w:rsid w:val="00F006CD"/>
    <w:rsid w:val="00F02A20"/>
    <w:rsid w:val="00F1482B"/>
    <w:rsid w:val="00F15E7B"/>
    <w:rsid w:val="00F2201C"/>
    <w:rsid w:val="00F33DFD"/>
    <w:rsid w:val="00F604D6"/>
    <w:rsid w:val="00F82D07"/>
    <w:rsid w:val="00FA062C"/>
    <w:rsid w:val="00FA7DB4"/>
    <w:rsid w:val="00FB05B5"/>
    <w:rsid w:val="00FC3B53"/>
    <w:rsid w:val="00FE254C"/>
    <w:rsid w:val="00FE4EDE"/>
    <w:rsid w:val="00FF4A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6B4B"/>
  <w15:docId w15:val="{B020DB82-7700-4E50-A040-2C6AAC44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C3FCB"/>
  </w:style>
  <w:style w:type="paragraph" w:styleId="Cmsor1">
    <w:name w:val="heading 1"/>
    <w:basedOn w:val="Norml"/>
    <w:link w:val="Cmsor1Char"/>
    <w:uiPriority w:val="9"/>
    <w:qFormat/>
    <w:rsid w:val="00BE0158"/>
    <w:pPr>
      <w:spacing w:before="100" w:beforeAutospacing="1" w:after="100" w:afterAutospacing="1"/>
      <w:jc w:val="left"/>
      <w:outlineLvl w:val="0"/>
    </w:pPr>
    <w:rPr>
      <w:rFonts w:eastAsia="Times New Roman" w:cs="Times New Roman"/>
      <w:b/>
      <w:bCs/>
      <w:kern w:val="36"/>
      <w:sz w:val="48"/>
      <w:szCs w:val="48"/>
      <w:lang w:eastAsia="hu-HU"/>
    </w:rPr>
  </w:style>
  <w:style w:type="paragraph" w:styleId="Cmsor2">
    <w:name w:val="heading 2"/>
    <w:basedOn w:val="Norml"/>
    <w:link w:val="Cmsor2Char"/>
    <w:uiPriority w:val="9"/>
    <w:qFormat/>
    <w:rsid w:val="00BE0158"/>
    <w:pPr>
      <w:spacing w:before="100" w:beforeAutospacing="1" w:after="100" w:afterAutospacing="1"/>
      <w:jc w:val="left"/>
      <w:outlineLvl w:val="1"/>
    </w:pPr>
    <w:rPr>
      <w:rFonts w:eastAsia="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0158"/>
    <w:rPr>
      <w:rFonts w:eastAsia="Times New Roman" w:cs="Times New Roman"/>
      <w:b/>
      <w:bCs/>
      <w:kern w:val="36"/>
      <w:sz w:val="48"/>
      <w:szCs w:val="48"/>
      <w:lang w:eastAsia="hu-HU"/>
    </w:rPr>
  </w:style>
  <w:style w:type="character" w:customStyle="1" w:styleId="Cmsor2Char">
    <w:name w:val="Címsor 2 Char"/>
    <w:basedOn w:val="Bekezdsalapbettpusa"/>
    <w:link w:val="Cmsor2"/>
    <w:uiPriority w:val="9"/>
    <w:rsid w:val="00BE0158"/>
    <w:rPr>
      <w:rFonts w:eastAsia="Times New Roman" w:cs="Times New Roman"/>
      <w:b/>
      <w:bCs/>
      <w:sz w:val="36"/>
      <w:szCs w:val="36"/>
      <w:lang w:eastAsia="hu-HU"/>
    </w:rPr>
  </w:style>
  <w:style w:type="character" w:customStyle="1" w:styleId="hataly">
    <w:name w:val="hataly"/>
    <w:basedOn w:val="Bekezdsalapbettpusa"/>
    <w:rsid w:val="00BE0158"/>
  </w:style>
  <w:style w:type="character" w:customStyle="1" w:styleId="hatalytext">
    <w:name w:val="hatalytext"/>
    <w:basedOn w:val="Bekezdsalapbettpusa"/>
    <w:rsid w:val="00BE0158"/>
  </w:style>
  <w:style w:type="paragraph" w:styleId="NormlWeb">
    <w:name w:val="Normal (Web)"/>
    <w:basedOn w:val="Norml"/>
    <w:uiPriority w:val="99"/>
    <w:semiHidden/>
    <w:unhideWhenUsed/>
    <w:rsid w:val="00BE0158"/>
    <w:pPr>
      <w:spacing w:before="100" w:beforeAutospacing="1" w:after="100" w:afterAutospacing="1"/>
      <w:jc w:val="left"/>
    </w:pPr>
    <w:rPr>
      <w:rFonts w:eastAsia="Times New Roman" w:cs="Times New Roman"/>
      <w:szCs w:val="24"/>
      <w:lang w:eastAsia="hu-HU"/>
    </w:rPr>
  </w:style>
  <w:style w:type="character" w:customStyle="1" w:styleId="jel">
    <w:name w:val="jel"/>
    <w:basedOn w:val="Bekezdsalapbettpusa"/>
    <w:rsid w:val="00BE0158"/>
  </w:style>
  <w:style w:type="character" w:customStyle="1" w:styleId="szakasz-jel">
    <w:name w:val="szakasz-jel"/>
    <w:basedOn w:val="Bekezdsalapbettpusa"/>
    <w:rsid w:val="00BE0158"/>
  </w:style>
  <w:style w:type="table" w:styleId="Rcsostblzat">
    <w:name w:val="Table Grid"/>
    <w:basedOn w:val="Normltblzat"/>
    <w:uiPriority w:val="59"/>
    <w:rsid w:val="00725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5EDE"/>
    <w:pPr>
      <w:autoSpaceDE w:val="0"/>
      <w:autoSpaceDN w:val="0"/>
      <w:adjustRightInd w:val="0"/>
      <w:jc w:val="left"/>
    </w:pPr>
    <w:rPr>
      <w:rFonts w:cs="Times New Roman"/>
      <w:color w:val="000000"/>
      <w:szCs w:val="24"/>
    </w:rPr>
  </w:style>
  <w:style w:type="paragraph" w:styleId="Cm">
    <w:name w:val="Title"/>
    <w:basedOn w:val="Norml"/>
    <w:link w:val="CmChar"/>
    <w:qFormat/>
    <w:rsid w:val="00EA5EDE"/>
    <w:pPr>
      <w:jc w:val="center"/>
      <w:outlineLvl w:val="0"/>
    </w:pPr>
    <w:rPr>
      <w:rFonts w:ascii="Arial" w:eastAsia="Times New Roman" w:hAnsi="Arial" w:cs="Times New Roman"/>
      <w:b/>
      <w:szCs w:val="20"/>
      <w:lang w:eastAsia="hu-HU"/>
    </w:rPr>
  </w:style>
  <w:style w:type="character" w:customStyle="1" w:styleId="CmChar">
    <w:name w:val="Cím Char"/>
    <w:basedOn w:val="Bekezdsalapbettpusa"/>
    <w:link w:val="Cm"/>
    <w:rsid w:val="00EA5EDE"/>
    <w:rPr>
      <w:rFonts w:ascii="Arial" w:eastAsia="Times New Roman" w:hAnsi="Arial" w:cs="Times New Roman"/>
      <w:b/>
      <w:szCs w:val="20"/>
      <w:lang w:eastAsia="hu-HU"/>
    </w:rPr>
  </w:style>
  <w:style w:type="paragraph" w:styleId="Szvegtrzs">
    <w:name w:val="Body Text"/>
    <w:basedOn w:val="Norml"/>
    <w:link w:val="SzvegtrzsChar"/>
    <w:semiHidden/>
    <w:unhideWhenUsed/>
    <w:rsid w:val="00A826E6"/>
    <w:rPr>
      <w:rFonts w:eastAsia="Times New Roman" w:cs="Times New Roman"/>
      <w:szCs w:val="20"/>
      <w:lang w:eastAsia="hu-HU"/>
    </w:rPr>
  </w:style>
  <w:style w:type="character" w:customStyle="1" w:styleId="SzvegtrzsChar">
    <w:name w:val="Szövegtörzs Char"/>
    <w:basedOn w:val="Bekezdsalapbettpusa"/>
    <w:link w:val="Szvegtrzs"/>
    <w:semiHidden/>
    <w:rsid w:val="00A826E6"/>
    <w:rPr>
      <w:rFonts w:eastAsia="Times New Roman" w:cs="Times New Roman"/>
      <w:szCs w:val="20"/>
      <w:lang w:eastAsia="hu-HU"/>
    </w:rPr>
  </w:style>
  <w:style w:type="character" w:styleId="Hiperhivatkozs">
    <w:name w:val="Hyperlink"/>
    <w:basedOn w:val="Bekezdsalapbettpusa"/>
    <w:uiPriority w:val="99"/>
    <w:semiHidden/>
    <w:unhideWhenUsed/>
    <w:rsid w:val="003431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65689">
      <w:bodyDiv w:val="1"/>
      <w:marLeft w:val="0"/>
      <w:marRight w:val="0"/>
      <w:marTop w:val="0"/>
      <w:marBottom w:val="0"/>
      <w:divBdr>
        <w:top w:val="none" w:sz="0" w:space="0" w:color="auto"/>
        <w:left w:val="none" w:sz="0" w:space="0" w:color="auto"/>
        <w:bottom w:val="none" w:sz="0" w:space="0" w:color="auto"/>
        <w:right w:val="none" w:sz="0" w:space="0" w:color="auto"/>
      </w:divBdr>
    </w:div>
    <w:div w:id="509681998">
      <w:bodyDiv w:val="1"/>
      <w:marLeft w:val="0"/>
      <w:marRight w:val="0"/>
      <w:marTop w:val="0"/>
      <w:marBottom w:val="0"/>
      <w:divBdr>
        <w:top w:val="none" w:sz="0" w:space="0" w:color="auto"/>
        <w:left w:val="none" w:sz="0" w:space="0" w:color="auto"/>
        <w:bottom w:val="none" w:sz="0" w:space="0" w:color="auto"/>
        <w:right w:val="none" w:sz="0" w:space="0" w:color="auto"/>
      </w:divBdr>
    </w:div>
    <w:div w:id="838623427">
      <w:bodyDiv w:val="1"/>
      <w:marLeft w:val="0"/>
      <w:marRight w:val="0"/>
      <w:marTop w:val="0"/>
      <w:marBottom w:val="0"/>
      <w:divBdr>
        <w:top w:val="none" w:sz="0" w:space="0" w:color="auto"/>
        <w:left w:val="none" w:sz="0" w:space="0" w:color="auto"/>
        <w:bottom w:val="none" w:sz="0" w:space="0" w:color="auto"/>
        <w:right w:val="none" w:sz="0" w:space="0" w:color="auto"/>
      </w:divBdr>
      <w:divsChild>
        <w:div w:id="422725404">
          <w:marLeft w:val="0"/>
          <w:marRight w:val="0"/>
          <w:marTop w:val="0"/>
          <w:marBottom w:val="300"/>
          <w:divBdr>
            <w:top w:val="none" w:sz="0" w:space="0" w:color="auto"/>
            <w:left w:val="none" w:sz="0" w:space="0" w:color="auto"/>
            <w:bottom w:val="none" w:sz="0" w:space="0" w:color="auto"/>
            <w:right w:val="none" w:sz="0" w:space="0" w:color="auto"/>
          </w:divBdr>
        </w:div>
        <w:div w:id="389889104">
          <w:marLeft w:val="0"/>
          <w:marRight w:val="0"/>
          <w:marTop w:val="216"/>
          <w:marBottom w:val="216"/>
          <w:divBdr>
            <w:top w:val="none" w:sz="0" w:space="0" w:color="auto"/>
            <w:left w:val="none" w:sz="0" w:space="0" w:color="auto"/>
            <w:bottom w:val="none" w:sz="0" w:space="0" w:color="auto"/>
            <w:right w:val="none" w:sz="0" w:space="0" w:color="auto"/>
          </w:divBdr>
        </w:div>
        <w:div w:id="1457213886">
          <w:marLeft w:val="0"/>
          <w:marRight w:val="0"/>
          <w:marTop w:val="216"/>
          <w:marBottom w:val="216"/>
          <w:divBdr>
            <w:top w:val="none" w:sz="0" w:space="0" w:color="auto"/>
            <w:left w:val="none" w:sz="0" w:space="0" w:color="auto"/>
            <w:bottom w:val="none" w:sz="0" w:space="0" w:color="auto"/>
            <w:right w:val="none" w:sz="0" w:space="0" w:color="auto"/>
          </w:divBdr>
        </w:div>
        <w:div w:id="182327982">
          <w:marLeft w:val="0"/>
          <w:marRight w:val="0"/>
          <w:marTop w:val="216"/>
          <w:marBottom w:val="216"/>
          <w:divBdr>
            <w:top w:val="none" w:sz="0" w:space="0" w:color="auto"/>
            <w:left w:val="none" w:sz="0" w:space="0" w:color="auto"/>
            <w:bottom w:val="none" w:sz="0" w:space="0" w:color="auto"/>
            <w:right w:val="none" w:sz="0" w:space="0" w:color="auto"/>
          </w:divBdr>
        </w:div>
        <w:div w:id="247621234">
          <w:marLeft w:val="0"/>
          <w:marRight w:val="0"/>
          <w:marTop w:val="216"/>
          <w:marBottom w:val="216"/>
          <w:divBdr>
            <w:top w:val="none" w:sz="0" w:space="0" w:color="auto"/>
            <w:left w:val="none" w:sz="0" w:space="0" w:color="auto"/>
            <w:bottom w:val="none" w:sz="0" w:space="0" w:color="auto"/>
            <w:right w:val="none" w:sz="0" w:space="0" w:color="auto"/>
          </w:divBdr>
        </w:div>
        <w:div w:id="1113550568">
          <w:marLeft w:val="0"/>
          <w:marRight w:val="0"/>
          <w:marTop w:val="216"/>
          <w:marBottom w:val="216"/>
          <w:divBdr>
            <w:top w:val="none" w:sz="0" w:space="0" w:color="auto"/>
            <w:left w:val="none" w:sz="0" w:space="0" w:color="auto"/>
            <w:bottom w:val="none" w:sz="0" w:space="0" w:color="auto"/>
            <w:right w:val="none" w:sz="0" w:space="0" w:color="auto"/>
          </w:divBdr>
        </w:div>
        <w:div w:id="1381630261">
          <w:marLeft w:val="0"/>
          <w:marRight w:val="0"/>
          <w:marTop w:val="216"/>
          <w:marBottom w:val="216"/>
          <w:divBdr>
            <w:top w:val="none" w:sz="0" w:space="0" w:color="auto"/>
            <w:left w:val="none" w:sz="0" w:space="0" w:color="auto"/>
            <w:bottom w:val="none" w:sz="0" w:space="0" w:color="auto"/>
            <w:right w:val="none" w:sz="0" w:space="0" w:color="auto"/>
          </w:divBdr>
        </w:div>
        <w:div w:id="1449348509">
          <w:marLeft w:val="0"/>
          <w:marRight w:val="0"/>
          <w:marTop w:val="216"/>
          <w:marBottom w:val="216"/>
          <w:divBdr>
            <w:top w:val="none" w:sz="0" w:space="0" w:color="auto"/>
            <w:left w:val="none" w:sz="0" w:space="0" w:color="auto"/>
            <w:bottom w:val="none" w:sz="0" w:space="0" w:color="auto"/>
            <w:right w:val="none" w:sz="0" w:space="0" w:color="auto"/>
          </w:divBdr>
        </w:div>
        <w:div w:id="683897291">
          <w:marLeft w:val="0"/>
          <w:marRight w:val="0"/>
          <w:marTop w:val="216"/>
          <w:marBottom w:val="216"/>
          <w:divBdr>
            <w:top w:val="none" w:sz="0" w:space="0" w:color="auto"/>
            <w:left w:val="none" w:sz="0" w:space="0" w:color="auto"/>
            <w:bottom w:val="none" w:sz="0" w:space="0" w:color="auto"/>
            <w:right w:val="none" w:sz="0" w:space="0" w:color="auto"/>
          </w:divBdr>
        </w:div>
        <w:div w:id="761879922">
          <w:marLeft w:val="0"/>
          <w:marRight w:val="0"/>
          <w:marTop w:val="216"/>
          <w:marBottom w:val="216"/>
          <w:divBdr>
            <w:top w:val="none" w:sz="0" w:space="0" w:color="auto"/>
            <w:left w:val="none" w:sz="0" w:space="0" w:color="auto"/>
            <w:bottom w:val="none" w:sz="0" w:space="0" w:color="auto"/>
            <w:right w:val="none" w:sz="0" w:space="0" w:color="auto"/>
          </w:divBdr>
        </w:div>
        <w:div w:id="357583262">
          <w:marLeft w:val="0"/>
          <w:marRight w:val="0"/>
          <w:marTop w:val="216"/>
          <w:marBottom w:val="216"/>
          <w:divBdr>
            <w:top w:val="none" w:sz="0" w:space="0" w:color="auto"/>
            <w:left w:val="none" w:sz="0" w:space="0" w:color="auto"/>
            <w:bottom w:val="none" w:sz="0" w:space="0" w:color="auto"/>
            <w:right w:val="none" w:sz="0" w:space="0" w:color="auto"/>
          </w:divBdr>
        </w:div>
        <w:div w:id="1218709130">
          <w:marLeft w:val="0"/>
          <w:marRight w:val="0"/>
          <w:marTop w:val="216"/>
          <w:marBottom w:val="216"/>
          <w:divBdr>
            <w:top w:val="none" w:sz="0" w:space="0" w:color="auto"/>
            <w:left w:val="none" w:sz="0" w:space="0" w:color="auto"/>
            <w:bottom w:val="none" w:sz="0" w:space="0" w:color="auto"/>
            <w:right w:val="none" w:sz="0" w:space="0" w:color="auto"/>
          </w:divBdr>
        </w:div>
        <w:div w:id="1698701358">
          <w:marLeft w:val="0"/>
          <w:marRight w:val="0"/>
          <w:marTop w:val="216"/>
          <w:marBottom w:val="216"/>
          <w:divBdr>
            <w:top w:val="none" w:sz="0" w:space="0" w:color="auto"/>
            <w:left w:val="none" w:sz="0" w:space="0" w:color="auto"/>
            <w:bottom w:val="none" w:sz="0" w:space="0" w:color="auto"/>
            <w:right w:val="none" w:sz="0" w:space="0" w:color="auto"/>
          </w:divBdr>
        </w:div>
        <w:div w:id="560755569">
          <w:marLeft w:val="0"/>
          <w:marRight w:val="0"/>
          <w:marTop w:val="216"/>
          <w:marBottom w:val="216"/>
          <w:divBdr>
            <w:top w:val="none" w:sz="0" w:space="0" w:color="auto"/>
            <w:left w:val="none" w:sz="0" w:space="0" w:color="auto"/>
            <w:bottom w:val="none" w:sz="0" w:space="0" w:color="auto"/>
            <w:right w:val="none" w:sz="0" w:space="0" w:color="auto"/>
          </w:divBdr>
        </w:div>
        <w:div w:id="1330521698">
          <w:marLeft w:val="0"/>
          <w:marRight w:val="0"/>
          <w:marTop w:val="216"/>
          <w:marBottom w:val="216"/>
          <w:divBdr>
            <w:top w:val="none" w:sz="0" w:space="0" w:color="auto"/>
            <w:left w:val="none" w:sz="0" w:space="0" w:color="auto"/>
            <w:bottom w:val="none" w:sz="0" w:space="0" w:color="auto"/>
            <w:right w:val="none" w:sz="0" w:space="0" w:color="auto"/>
          </w:divBdr>
        </w:div>
        <w:div w:id="25451106">
          <w:marLeft w:val="0"/>
          <w:marRight w:val="0"/>
          <w:marTop w:val="216"/>
          <w:marBottom w:val="216"/>
          <w:divBdr>
            <w:top w:val="none" w:sz="0" w:space="0" w:color="auto"/>
            <w:left w:val="none" w:sz="0" w:space="0" w:color="auto"/>
            <w:bottom w:val="none" w:sz="0" w:space="0" w:color="auto"/>
            <w:right w:val="none" w:sz="0" w:space="0" w:color="auto"/>
          </w:divBdr>
        </w:div>
        <w:div w:id="343636386">
          <w:marLeft w:val="0"/>
          <w:marRight w:val="0"/>
          <w:marTop w:val="216"/>
          <w:marBottom w:val="216"/>
          <w:divBdr>
            <w:top w:val="none" w:sz="0" w:space="0" w:color="auto"/>
            <w:left w:val="none" w:sz="0" w:space="0" w:color="auto"/>
            <w:bottom w:val="none" w:sz="0" w:space="0" w:color="auto"/>
            <w:right w:val="none" w:sz="0" w:space="0" w:color="auto"/>
          </w:divBdr>
        </w:div>
        <w:div w:id="1449079640">
          <w:marLeft w:val="0"/>
          <w:marRight w:val="0"/>
          <w:marTop w:val="216"/>
          <w:marBottom w:val="216"/>
          <w:divBdr>
            <w:top w:val="none" w:sz="0" w:space="0" w:color="auto"/>
            <w:left w:val="none" w:sz="0" w:space="0" w:color="auto"/>
            <w:bottom w:val="none" w:sz="0" w:space="0" w:color="auto"/>
            <w:right w:val="none" w:sz="0" w:space="0" w:color="auto"/>
          </w:divBdr>
        </w:div>
        <w:div w:id="1381590516">
          <w:marLeft w:val="0"/>
          <w:marRight w:val="0"/>
          <w:marTop w:val="216"/>
          <w:marBottom w:val="216"/>
          <w:divBdr>
            <w:top w:val="none" w:sz="0" w:space="0" w:color="auto"/>
            <w:left w:val="none" w:sz="0" w:space="0" w:color="auto"/>
            <w:bottom w:val="none" w:sz="0" w:space="0" w:color="auto"/>
            <w:right w:val="none" w:sz="0" w:space="0" w:color="auto"/>
          </w:divBdr>
        </w:div>
        <w:div w:id="1451436635">
          <w:marLeft w:val="0"/>
          <w:marRight w:val="0"/>
          <w:marTop w:val="216"/>
          <w:marBottom w:val="216"/>
          <w:divBdr>
            <w:top w:val="none" w:sz="0" w:space="0" w:color="auto"/>
            <w:left w:val="none" w:sz="0" w:space="0" w:color="auto"/>
            <w:bottom w:val="none" w:sz="0" w:space="0" w:color="auto"/>
            <w:right w:val="none" w:sz="0" w:space="0" w:color="auto"/>
          </w:divBdr>
        </w:div>
        <w:div w:id="2062828338">
          <w:marLeft w:val="0"/>
          <w:marRight w:val="0"/>
          <w:marTop w:val="216"/>
          <w:marBottom w:val="216"/>
          <w:divBdr>
            <w:top w:val="none" w:sz="0" w:space="0" w:color="auto"/>
            <w:left w:val="none" w:sz="0" w:space="0" w:color="auto"/>
            <w:bottom w:val="none" w:sz="0" w:space="0" w:color="auto"/>
            <w:right w:val="none" w:sz="0" w:space="0" w:color="auto"/>
          </w:divBdr>
        </w:div>
        <w:div w:id="8417215">
          <w:marLeft w:val="0"/>
          <w:marRight w:val="0"/>
          <w:marTop w:val="216"/>
          <w:marBottom w:val="216"/>
          <w:divBdr>
            <w:top w:val="none" w:sz="0" w:space="0" w:color="auto"/>
            <w:left w:val="none" w:sz="0" w:space="0" w:color="auto"/>
            <w:bottom w:val="none" w:sz="0" w:space="0" w:color="auto"/>
            <w:right w:val="none" w:sz="0" w:space="0" w:color="auto"/>
          </w:divBdr>
        </w:div>
        <w:div w:id="527839038">
          <w:marLeft w:val="0"/>
          <w:marRight w:val="0"/>
          <w:marTop w:val="216"/>
          <w:marBottom w:val="216"/>
          <w:divBdr>
            <w:top w:val="none" w:sz="0" w:space="0" w:color="auto"/>
            <w:left w:val="none" w:sz="0" w:space="0" w:color="auto"/>
            <w:bottom w:val="none" w:sz="0" w:space="0" w:color="auto"/>
            <w:right w:val="none" w:sz="0" w:space="0" w:color="auto"/>
          </w:divBdr>
        </w:div>
        <w:div w:id="1618415278">
          <w:marLeft w:val="0"/>
          <w:marRight w:val="0"/>
          <w:marTop w:val="216"/>
          <w:marBottom w:val="216"/>
          <w:divBdr>
            <w:top w:val="none" w:sz="0" w:space="0" w:color="auto"/>
            <w:left w:val="none" w:sz="0" w:space="0" w:color="auto"/>
            <w:bottom w:val="none" w:sz="0" w:space="0" w:color="auto"/>
            <w:right w:val="none" w:sz="0" w:space="0" w:color="auto"/>
          </w:divBdr>
        </w:div>
      </w:divsChild>
    </w:div>
    <w:div w:id="20628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1-189-00-00" TargetMode="External"/><Relationship Id="rId13" Type="http://schemas.openxmlformats.org/officeDocument/2006/relationships/hyperlink" Target="https://njt.hu/jogszabaly/2011-189-00-00" TargetMode="External"/><Relationship Id="rId3" Type="http://schemas.openxmlformats.org/officeDocument/2006/relationships/settings" Target="settings.xml"/><Relationship Id="rId7" Type="http://schemas.openxmlformats.org/officeDocument/2006/relationships/hyperlink" Target="https://njt.hu/jogszabaly/2011-189-00-00" TargetMode="External"/><Relationship Id="rId12" Type="http://schemas.openxmlformats.org/officeDocument/2006/relationships/hyperlink" Target="https://njt.hu/jogszabaly/2011-4301-02-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njt.hu/jogszabaly/2011-4301-02-00" TargetMode="External"/><Relationship Id="rId11" Type="http://schemas.openxmlformats.org/officeDocument/2006/relationships/hyperlink" Target="https://njt.hu/jogszabaly/2011-196-00-00"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njt.hu/jogszabaly/2011-196-00-00" TargetMode="External"/><Relationship Id="rId4" Type="http://schemas.openxmlformats.org/officeDocument/2006/relationships/webSettings" Target="webSettings.xml"/><Relationship Id="rId9" Type="http://schemas.openxmlformats.org/officeDocument/2006/relationships/hyperlink" Target="https://njt.hu/jogszabaly/2011-196-00-00" TargetMode="External"/><Relationship Id="rId14" Type="http://schemas.openxmlformats.org/officeDocument/2006/relationships/hyperlink" Target="https://njt.hu/jogszabaly/1991-20-00-0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4ECA3-E0D0-4811-ABF1-F6A6A63F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21</Pages>
  <Words>6604</Words>
  <Characters>45572</Characters>
  <Application>Microsoft Office Word</Application>
  <DocSecurity>0</DocSecurity>
  <Lines>379</Lines>
  <Paragraphs>104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bhvb2020@gmail.com</dc:creator>
  <cp:lastModifiedBy>Windows-felhasználó</cp:lastModifiedBy>
  <cp:revision>8</cp:revision>
  <dcterms:created xsi:type="dcterms:W3CDTF">2026-05-13T09:22:00Z</dcterms:created>
  <dcterms:modified xsi:type="dcterms:W3CDTF">2026-05-21T11:02:00Z</dcterms:modified>
</cp:coreProperties>
</file>