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text" w:tblpX="-71" w:tblpY="-375"/>
        <w:tblW w:w="966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806"/>
        <w:gridCol w:w="2206"/>
        <w:gridCol w:w="3648"/>
      </w:tblGrid>
      <w:tr w:rsidR="0064039A" w:rsidTr="00B36653">
        <w:trPr>
          <w:trHeight w:hRule="exact" w:val="1843"/>
        </w:trPr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39A" w:rsidRDefault="0064039A" w:rsidP="00B36653">
            <w:pPr>
              <w:jc w:val="center"/>
              <w:rPr>
                <w:b/>
              </w:rPr>
            </w:pPr>
            <w:r>
              <w:rPr>
                <w:b/>
              </w:rPr>
              <w:t>Berzence Nagyközség Polgármesterétől</w:t>
            </w:r>
          </w:p>
          <w:p w:rsidR="0064039A" w:rsidRDefault="0064039A" w:rsidP="00B36653">
            <w:pPr>
              <w:pStyle w:val="Szvegtrzs"/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Berzence, Szabadság tér 19.</w:t>
            </w:r>
          </w:p>
          <w:p w:rsidR="0064039A" w:rsidRDefault="0064039A" w:rsidP="00B36653">
            <w:pPr>
              <w:jc w:val="center"/>
              <w:rPr>
                <w:b/>
              </w:rPr>
            </w:pPr>
            <w:r>
              <w:rPr>
                <w:b/>
              </w:rPr>
              <w:t>Telefon: 82/546-091</w:t>
            </w:r>
          </w:p>
          <w:p w:rsidR="0064039A" w:rsidRDefault="0064039A" w:rsidP="00B36653">
            <w:pPr>
              <w:jc w:val="center"/>
              <w:rPr>
                <w:b/>
              </w:rPr>
            </w:pPr>
            <w:r>
              <w:rPr>
                <w:b/>
              </w:rPr>
              <w:t>e-mail: berzencepolgarmester@gmail.com</w:t>
            </w:r>
          </w:p>
          <w:p w:rsidR="0064039A" w:rsidRDefault="0064039A" w:rsidP="00B36653">
            <w:pPr>
              <w:ind w:right="-6260"/>
              <w:jc w:val="center"/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39A" w:rsidRDefault="0064039A" w:rsidP="00B36653">
            <w:r>
              <w:rPr>
                <w:rFonts w:asciiTheme="minorHAnsi" w:hAnsiTheme="minorHAnsi" w:cstheme="minorBidi"/>
                <w:noProof/>
                <w:sz w:val="22"/>
                <w:szCs w:val="22"/>
                <w:lang w:eastAsia="hu-HU"/>
              </w:rPr>
              <w:drawing>
                <wp:anchor distT="0" distB="0" distL="114300" distR="114300" simplePos="0" relativeHeight="251659264" behindDoc="1" locked="0" layoutInCell="1" allowOverlap="1" wp14:anchorId="36446DFA" wp14:editId="7A3BECA7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80010</wp:posOffset>
                  </wp:positionV>
                  <wp:extent cx="533400" cy="78232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0829" y="21039"/>
                      <wp:lineTo x="20829" y="0"/>
                      <wp:lineTo x="0" y="0"/>
                    </wp:wrapPolygon>
                  </wp:wrapTight>
                  <wp:docPr id="1" name="Kép 1" descr="Berz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Berz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82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039A" w:rsidRDefault="0064039A" w:rsidP="00B36653"/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39A" w:rsidRDefault="0064039A" w:rsidP="00B36653">
            <w:pPr>
              <w:jc w:val="center"/>
              <w:rPr>
                <w:b/>
              </w:rPr>
            </w:pPr>
            <w:r>
              <w:rPr>
                <w:b/>
              </w:rPr>
              <w:t xml:space="preserve">Hivatali kapu: </w:t>
            </w:r>
          </w:p>
          <w:p w:rsidR="0064039A" w:rsidRDefault="0064039A" w:rsidP="00B36653">
            <w:pPr>
              <w:jc w:val="center"/>
              <w:rPr>
                <w:b/>
              </w:rPr>
            </w:pPr>
            <w:r>
              <w:rPr>
                <w:b/>
              </w:rPr>
              <w:t xml:space="preserve">rövid neve: SJFDI, </w:t>
            </w:r>
          </w:p>
          <w:p w:rsidR="0064039A" w:rsidRDefault="0064039A" w:rsidP="00B36653">
            <w:pPr>
              <w:jc w:val="center"/>
              <w:rPr>
                <w:b/>
              </w:rPr>
            </w:pPr>
            <w:r>
              <w:rPr>
                <w:b/>
              </w:rPr>
              <w:t xml:space="preserve">KRID </w:t>
            </w:r>
          </w:p>
          <w:p w:rsidR="0064039A" w:rsidRDefault="0064039A" w:rsidP="00B36653">
            <w:pPr>
              <w:jc w:val="center"/>
              <w:rPr>
                <w:b/>
              </w:rPr>
            </w:pPr>
            <w:r>
              <w:rPr>
                <w:b/>
              </w:rPr>
              <w:t>azonosító: 601024153</w:t>
            </w:r>
          </w:p>
          <w:p w:rsidR="0064039A" w:rsidRDefault="0064039A" w:rsidP="00B36653"/>
        </w:tc>
      </w:tr>
    </w:tbl>
    <w:p w:rsidR="0064039A" w:rsidRDefault="0064039A" w:rsidP="0064039A">
      <w:pPr>
        <w:rPr>
          <w:vanish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5492"/>
        <w:gridCol w:w="1416"/>
        <w:gridCol w:w="2692"/>
      </w:tblGrid>
      <w:tr w:rsidR="0064039A" w:rsidTr="00B36653">
        <w:trPr>
          <w:trHeight w:val="541"/>
        </w:trPr>
        <w:tc>
          <w:tcPr>
            <w:tcW w:w="5495" w:type="dxa"/>
          </w:tcPr>
          <w:p w:rsidR="0064039A" w:rsidRDefault="0064039A" w:rsidP="00B36653">
            <w:pPr>
              <w:keepLines/>
              <w:rPr>
                <w:b/>
              </w:rPr>
            </w:pPr>
            <w:r>
              <w:rPr>
                <w:b/>
                <w:u w:val="single"/>
              </w:rPr>
              <w:t>Ügyiratszám</w:t>
            </w:r>
            <w:r w:rsidR="00A23DBD">
              <w:rPr>
                <w:b/>
              </w:rPr>
              <w:t>: BER/927</w:t>
            </w:r>
            <w:r>
              <w:rPr>
                <w:b/>
              </w:rPr>
              <w:t>-2/2025</w:t>
            </w:r>
          </w:p>
          <w:p w:rsidR="0064039A" w:rsidRDefault="0064039A" w:rsidP="00B36653">
            <w:pPr>
              <w:keepLines/>
              <w:rPr>
                <w:b/>
              </w:rPr>
            </w:pPr>
          </w:p>
        </w:tc>
        <w:tc>
          <w:tcPr>
            <w:tcW w:w="1417" w:type="dxa"/>
          </w:tcPr>
          <w:p w:rsidR="0064039A" w:rsidRDefault="0064039A" w:rsidP="00B36653">
            <w:pPr>
              <w:keepLines/>
              <w:ind w:left="-384" w:firstLine="384"/>
              <w:rPr>
                <w:b/>
              </w:rPr>
            </w:pPr>
          </w:p>
        </w:tc>
        <w:tc>
          <w:tcPr>
            <w:tcW w:w="2694" w:type="dxa"/>
          </w:tcPr>
          <w:p w:rsidR="0064039A" w:rsidRDefault="0064039A" w:rsidP="00B36653">
            <w:pPr>
              <w:keepLines/>
              <w:tabs>
                <w:tab w:val="left" w:pos="2195"/>
              </w:tabs>
              <w:ind w:left="-108" w:right="98"/>
              <w:rPr>
                <w:b/>
              </w:rPr>
            </w:pPr>
          </w:p>
        </w:tc>
      </w:tr>
    </w:tbl>
    <w:p w:rsidR="0064039A" w:rsidRDefault="0064039A" w:rsidP="0064039A">
      <w:pPr>
        <w:jc w:val="center"/>
        <w:rPr>
          <w:b/>
        </w:rPr>
      </w:pPr>
      <w:r>
        <w:rPr>
          <w:b/>
        </w:rPr>
        <w:t>E l ő t e r j e s z t é s</w:t>
      </w:r>
    </w:p>
    <w:p w:rsidR="0064039A" w:rsidRDefault="0064039A" w:rsidP="0064039A">
      <w:pPr>
        <w:jc w:val="center"/>
        <w:rPr>
          <w:b/>
        </w:rPr>
      </w:pPr>
    </w:p>
    <w:p w:rsidR="0064039A" w:rsidRDefault="0064039A" w:rsidP="0064039A">
      <w:pPr>
        <w:jc w:val="center"/>
        <w:rPr>
          <w:b/>
        </w:rPr>
      </w:pPr>
      <w:r>
        <w:rPr>
          <w:b/>
        </w:rPr>
        <w:t>Berzence Nagyközség Önkormányzata Képviselő-testületének</w:t>
      </w:r>
    </w:p>
    <w:p w:rsidR="0064039A" w:rsidRDefault="0064039A" w:rsidP="0064039A">
      <w:pPr>
        <w:jc w:val="center"/>
        <w:rPr>
          <w:b/>
        </w:rPr>
      </w:pPr>
    </w:p>
    <w:p w:rsidR="0064039A" w:rsidRDefault="0064039A" w:rsidP="0064039A">
      <w:pPr>
        <w:jc w:val="center"/>
        <w:rPr>
          <w:b/>
        </w:rPr>
      </w:pPr>
      <w:r>
        <w:rPr>
          <w:b/>
        </w:rPr>
        <w:t>2025. év augusztus hó 26. napján tartandó ülésére</w:t>
      </w:r>
    </w:p>
    <w:p w:rsidR="0064039A" w:rsidRDefault="0064039A" w:rsidP="0064039A">
      <w:pPr>
        <w:jc w:val="center"/>
        <w:rPr>
          <w:i/>
        </w:rPr>
      </w:pPr>
    </w:p>
    <w:p w:rsidR="0064039A" w:rsidRDefault="003509DE" w:rsidP="0064039A">
      <w:pPr>
        <w:jc w:val="center"/>
        <w:rPr>
          <w:i/>
        </w:rPr>
      </w:pPr>
      <w:r>
        <w:rPr>
          <w:i/>
        </w:rPr>
        <w:t>5</w:t>
      </w:r>
      <w:bookmarkStart w:id="0" w:name="_GoBack"/>
      <w:bookmarkEnd w:id="0"/>
      <w:r w:rsidR="0064039A">
        <w:rPr>
          <w:i/>
        </w:rPr>
        <w:t xml:space="preserve">. napirendi pont </w:t>
      </w:r>
    </w:p>
    <w:p w:rsidR="0064039A" w:rsidRDefault="0064039A" w:rsidP="0064039A">
      <w:pPr>
        <w:jc w:val="center"/>
        <w:rPr>
          <w:b/>
        </w:rPr>
      </w:pPr>
    </w:p>
    <w:p w:rsidR="0064039A" w:rsidRDefault="0064039A" w:rsidP="00640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</w:rPr>
      </w:pPr>
      <w:r>
        <w:rPr>
          <w:b/>
          <w:u w:val="single"/>
        </w:rPr>
        <w:t>Tárgy</w:t>
      </w:r>
      <w:r>
        <w:rPr>
          <w:b/>
        </w:rPr>
        <w:t xml:space="preserve">: Javaslat önkormányzati tulajdonú ingatlan ingyenes állami tulajdonba adásáról. </w:t>
      </w:r>
    </w:p>
    <w:p w:rsidR="0064039A" w:rsidRDefault="0064039A" w:rsidP="00640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i/>
        </w:rPr>
      </w:pPr>
      <w:r>
        <w:rPr>
          <w:b/>
        </w:rPr>
        <w:t>Előterjesztő: Keszericze István polgármester</w:t>
      </w:r>
    </w:p>
    <w:p w:rsidR="0064039A" w:rsidRDefault="0064039A" w:rsidP="0064039A">
      <w:pPr>
        <w:jc w:val="center"/>
        <w:rPr>
          <w:b/>
        </w:rPr>
      </w:pPr>
    </w:p>
    <w:p w:rsidR="0064039A" w:rsidRDefault="0064039A" w:rsidP="0064039A">
      <w:pPr>
        <w:tabs>
          <w:tab w:val="left" w:pos="1980"/>
        </w:tabs>
        <w:jc w:val="both"/>
        <w:rPr>
          <w:b/>
          <w:bCs/>
        </w:rPr>
      </w:pPr>
      <w:r>
        <w:rPr>
          <w:b/>
          <w:bCs/>
        </w:rPr>
        <w:t>Tisztelt Képviselő-testület!</w:t>
      </w:r>
    </w:p>
    <w:p w:rsidR="0064039A" w:rsidRPr="00B926CD" w:rsidRDefault="0064039A" w:rsidP="0064039A">
      <w:pPr>
        <w:pStyle w:val="Default"/>
        <w:jc w:val="both"/>
        <w:rPr>
          <w:color w:val="auto"/>
        </w:rPr>
      </w:pPr>
    </w:p>
    <w:p w:rsidR="001875B7" w:rsidRDefault="0064039A" w:rsidP="00693712">
      <w:pPr>
        <w:jc w:val="both"/>
      </w:pPr>
      <w:r>
        <w:t xml:space="preserve">Berzence nagyközség központjában található a művelődési ház, illetve a Szabadság téri park által határolt 936 hrsz-ú, kivett közterület megnevezésű, összesen 2635 m2 alapterületű ingatlan. </w:t>
      </w:r>
      <w:r w:rsidR="00D20EB4">
        <w:t xml:space="preserve">Az érintett terület magában foglalja a művelődési ház előtti járdát, a </w:t>
      </w:r>
      <w:r w:rsidR="004D0A95">
        <w:t xml:space="preserve">Rét, illetve a Kavulák utcák kereszteződésétől az országos közútig </w:t>
      </w:r>
      <w:r w:rsidR="001875B7">
        <w:t xml:space="preserve">érő </w:t>
      </w:r>
      <w:r w:rsidR="0032692B">
        <w:t>terület</w:t>
      </w:r>
      <w:r w:rsidR="001875B7">
        <w:t xml:space="preserve">részt, az országos közutat, illetve a Szabadság téri park déli részén lévő járda egy ki szakaszát. </w:t>
      </w:r>
    </w:p>
    <w:p w:rsidR="001875B7" w:rsidRDefault="001875B7" w:rsidP="00693712">
      <w:pPr>
        <w:jc w:val="both"/>
      </w:pPr>
    </w:p>
    <w:p w:rsidR="0032692B" w:rsidRDefault="00AB0989" w:rsidP="00693712">
      <w:pPr>
        <w:jc w:val="both"/>
      </w:pPr>
      <w:r>
        <w:t>Az országos közutak a közúti közlekedésről szóló 1988. évi I. törvény (a további</w:t>
      </w:r>
      <w:r w:rsidR="00A23DBD">
        <w:t>akban: Kkt.) 32.§ (1) bekezdése</w:t>
      </w:r>
      <w:r>
        <w:t xml:space="preserve">, valamint a nemzeti vagyonról szóló 2011. évi CXCVI. törvény (a továbbiakban: </w:t>
      </w:r>
      <w:proofErr w:type="spellStart"/>
      <w:r>
        <w:t>Nvtv</w:t>
      </w:r>
      <w:proofErr w:type="spellEnd"/>
      <w:r>
        <w:t>.) 4.§ (1) bekezdés f) pontja alapján kizárólag állami tulajdonba tartoznak. A Kkt</w:t>
      </w:r>
      <w:r w:rsidR="00637E55">
        <w:t>. 32.§ (6) bekezdése értelmében az állami tulajdonban lévő országos közutak vagyonkezelője a Magyar Közút Nonprofit Zrt</w:t>
      </w:r>
      <w:proofErr w:type="gramStart"/>
      <w:r w:rsidR="00637E55">
        <w:t>.,</w:t>
      </w:r>
      <w:proofErr w:type="gramEnd"/>
      <w:r w:rsidR="00637E55">
        <w:t xml:space="preserve"> amely vagyonkezelői feladatokat állami feladatként, közfeladatként látja el.</w:t>
      </w:r>
    </w:p>
    <w:p w:rsidR="0032692B" w:rsidRDefault="0032692B" w:rsidP="00693712">
      <w:pPr>
        <w:jc w:val="both"/>
      </w:pPr>
    </w:p>
    <w:p w:rsidR="00693712" w:rsidRDefault="0032692B" w:rsidP="00693712">
      <w:pPr>
        <w:jc w:val="both"/>
      </w:pPr>
      <w:r>
        <w:t xml:space="preserve">A Kkt. 29.§ (6) bekezdése szerint a 32.§ (6) bekezdésében meghatározott szervezet a befejezett beruházások </w:t>
      </w:r>
      <w:r w:rsidR="00693712">
        <w:t>magyar állam tulajdonában álló területének rendezése során saját hatáskörben a Magyar Állam javára és nevében jár el. A befejezett beruházások területének rendezése érdekében megvásárolt, kisajátított vagy más jogcímen megszerzett további földrészlet a Magyar Állam tulajdonába és e törvény erejénél fogva, ellenérték nélkül a 32.§ (6) bekezdésében meghatározott szervezet vagyonkezelésébe kerül, amely köteles azt az ingatlan-n</w:t>
      </w:r>
      <w:r w:rsidR="00A23DBD">
        <w:t>yilvántartásba bejegyeztetni.</w:t>
      </w:r>
    </w:p>
    <w:p w:rsidR="00693712" w:rsidRDefault="00693712" w:rsidP="00693712">
      <w:pPr>
        <w:jc w:val="both"/>
      </w:pPr>
    </w:p>
    <w:p w:rsidR="00641648" w:rsidRDefault="00693712" w:rsidP="00693712">
      <w:pPr>
        <w:jc w:val="both"/>
      </w:pPr>
      <w:r>
        <w:t xml:space="preserve">Törvényes cél tehát, hogy az országos közutak állami tulajdonban, a helyi közutak önkormányzati tulajdonban legyenek, így a helyi önkormányzatok tulajdonában lévő, de ténylegesen részben országos közút </w:t>
      </w:r>
      <w:proofErr w:type="gramStart"/>
      <w:r>
        <w:t>funkciót</w:t>
      </w:r>
      <w:proofErr w:type="gramEnd"/>
      <w:r>
        <w:t xml:space="preserve"> ellátó ingatlanok a magyar állam tulajdonába és a Magyar Közút Nonprofit Zrt. vagyonk</w:t>
      </w:r>
      <w:r w:rsidR="00641648">
        <w:t xml:space="preserve">ezelésébe kerüljenek átadásra. Az országos közúti </w:t>
      </w:r>
      <w:proofErr w:type="gramStart"/>
      <w:r w:rsidR="00641648">
        <w:t>funkciót</w:t>
      </w:r>
      <w:proofErr w:type="gramEnd"/>
      <w:r w:rsidR="00641648">
        <w:t xml:space="preserve"> ellátó ingatlanok állami tulajdonba adásának elmaradása esetén a közútfenntartási, kezelési költségek továbbra is a helyi önkormányzatokat terhelné.</w:t>
      </w:r>
    </w:p>
    <w:p w:rsidR="00641648" w:rsidRDefault="00641648" w:rsidP="00693712">
      <w:pPr>
        <w:jc w:val="both"/>
      </w:pPr>
    </w:p>
    <w:p w:rsidR="001875B7" w:rsidRDefault="00641648" w:rsidP="00693712">
      <w:pPr>
        <w:jc w:val="both"/>
      </w:pPr>
      <w:r>
        <w:lastRenderedPageBreak/>
        <w:t xml:space="preserve">A jelenlegi helyzetben a Berzence közigazgatási területén áthaladó 681 j. Nagyatád-országhatár másodrendű főút 19+428 – 19+543 km szelvények között lévő útszakasz érinti a Berzence 936 hrsz-ú önkormányzati tulajdonban álló ingatlant, amely rendezése tárgyában a Magyar Közút Nonprofit Zrt. – vállalva annak költségeit – elkészítette a szükséges változási </w:t>
      </w:r>
      <w:proofErr w:type="spellStart"/>
      <w:proofErr w:type="gramStart"/>
      <w:r>
        <w:t>vázrajzo</w:t>
      </w:r>
      <w:proofErr w:type="spellEnd"/>
      <w:r>
        <w:t>(</w:t>
      </w:r>
      <w:proofErr w:type="spellStart"/>
      <w:proofErr w:type="gramEnd"/>
      <w:r>
        <w:t>ka</w:t>
      </w:r>
      <w:proofErr w:type="spellEnd"/>
      <w:r>
        <w:t xml:space="preserve">)t annak érdekében, hogy az országos közúttal érintett terület, az újonnan  kialakításra kerülő Berzence 936/2 hrsz-ú ingatlan leválasztásra és állami tulajdonba adásra kerüljön. </w:t>
      </w:r>
      <w:r w:rsidR="000E2684">
        <w:t xml:space="preserve">A változási vázrajz szerint kialakuló Berzence 936/1. és 936/2 hrsz-ú ingatlanok továbbra is az önkormányzat tulajdonában maradnak. </w:t>
      </w:r>
      <w:r>
        <w:t xml:space="preserve"> </w:t>
      </w:r>
      <w:r w:rsidR="00AB0989">
        <w:t xml:space="preserve"> </w:t>
      </w:r>
    </w:p>
    <w:p w:rsidR="00693712" w:rsidRDefault="00693712" w:rsidP="0064039A"/>
    <w:p w:rsidR="000E2684" w:rsidRPr="000E2684" w:rsidRDefault="000E2684" w:rsidP="000E2684">
      <w:pPr>
        <w:jc w:val="both"/>
        <w:rPr>
          <w:rFonts w:eastAsia="Times New Roman"/>
          <w:lang w:eastAsia="hu-HU"/>
        </w:rPr>
      </w:pPr>
      <w:r>
        <w:t xml:space="preserve">Az </w:t>
      </w:r>
      <w:proofErr w:type="spellStart"/>
      <w:r>
        <w:t>Nvtv</w:t>
      </w:r>
      <w:proofErr w:type="spellEnd"/>
      <w:r>
        <w:t>.</w:t>
      </w:r>
      <w:r w:rsidR="0064039A">
        <w:t xml:space="preserve"> 6. § (3c) bekezdése a nemzeti vagyon megőrzése és védelme kapcsán az alábbiakról rendelkezik: „3c) </w:t>
      </w:r>
      <w:proofErr w:type="gramStart"/>
      <w:r w:rsidRPr="000E2684">
        <w:rPr>
          <w:rFonts w:eastAsia="Times New Roman"/>
          <w:lang w:eastAsia="hu-HU"/>
        </w:rPr>
        <w:t>A</w:t>
      </w:r>
      <w:proofErr w:type="gramEnd"/>
      <w:r w:rsidRPr="000E2684">
        <w:rPr>
          <w:rFonts w:eastAsia="Times New Roman"/>
          <w:lang w:eastAsia="hu-HU"/>
        </w:rPr>
        <w:t xml:space="preserve"> helyi önkormányzati tulajdonban álló helyi közutak és műtárgyai, valamint a helyi önkormányzat tulajdonában álló terek, közparkok, közkertek </w:t>
      </w:r>
      <w:r>
        <w:rPr>
          <w:rFonts w:eastAsia="Times New Roman"/>
          <w:lang w:eastAsia="hu-HU"/>
        </w:rPr>
        <w:t>(…)</w:t>
      </w:r>
      <w:r w:rsidRPr="000E2684">
        <w:rPr>
          <w:rFonts w:eastAsia="Times New Roman"/>
          <w:lang w:eastAsia="hu-HU"/>
        </w:rPr>
        <w:t xml:space="preserve"> tulajdonjogát a helyi önkormányzat az állam, illetve más helyi önkormányzat javára visszterhesen vagy ingyenesen átruházhatja, ha a tulajdon átruházása a közfeladat ellátását nem veszélyezteti.</w:t>
      </w:r>
      <w:r>
        <w:rPr>
          <w:rFonts w:eastAsia="Times New Roman"/>
          <w:lang w:eastAsia="hu-HU"/>
        </w:rPr>
        <w:t>”</w:t>
      </w:r>
    </w:p>
    <w:p w:rsidR="000E2684" w:rsidRDefault="000E2684" w:rsidP="000E2684">
      <w:pPr>
        <w:jc w:val="both"/>
      </w:pPr>
    </w:p>
    <w:p w:rsidR="000E2684" w:rsidRDefault="0064039A" w:rsidP="000E2684">
      <w:pPr>
        <w:jc w:val="both"/>
      </w:pPr>
      <w:r>
        <w:t xml:space="preserve">A helyi önkormányzatok tulajdonában lévő nemzeti vagyon ingyenes átruházása kapcsán a Magyarország helyi önkormányzatairól szóló 2011. évi CLXXXIX. törvény (a továbbiakban: </w:t>
      </w:r>
      <w:proofErr w:type="spellStart"/>
      <w:r>
        <w:t>Mötv</w:t>
      </w:r>
      <w:proofErr w:type="spellEnd"/>
      <w:r>
        <w:t xml:space="preserve">.) 108. § (2) bekezdés a) pontja az alábbi rendelkezéseket tartalmazza: „(2) </w:t>
      </w:r>
      <w:proofErr w:type="gramStart"/>
      <w:r>
        <w:t>A</w:t>
      </w:r>
      <w:proofErr w:type="gramEnd"/>
      <w:r>
        <w:t xml:space="preserve"> helyi önkormányzat tulajdonában álló nemzeti vagyon tulajdonjoga ingyenesen átruházható: a) az állam vagy más helyi önkormányzat javára jogszabályban meghatározott közfeladat ellátásának elősegítése érdekében;” </w:t>
      </w:r>
    </w:p>
    <w:p w:rsidR="000E2684" w:rsidRDefault="000E2684" w:rsidP="003B02EC">
      <w:pPr>
        <w:jc w:val="both"/>
      </w:pPr>
    </w:p>
    <w:p w:rsidR="003B02EC" w:rsidRDefault="0064039A" w:rsidP="003B02EC">
      <w:pPr>
        <w:jc w:val="both"/>
      </w:pPr>
      <w:r>
        <w:t xml:space="preserve">A fentiekben hivatkozott jogszabályhelyek szerint az Önkormányzatnak lehetősége van a beruházással érintett ingatlanok tulajdonjogát a Magyar Állam részére ingyenesen átruházni, amennyiben az jogszabályban meghatározott közfeladat elősegítése érdekében szükséges és a tulajdon átruházása közfeladat ellátását nem veszélyezteti. </w:t>
      </w:r>
    </w:p>
    <w:p w:rsidR="003B02EC" w:rsidRDefault="003B02EC" w:rsidP="003B02EC">
      <w:pPr>
        <w:jc w:val="both"/>
      </w:pPr>
    </w:p>
    <w:p w:rsidR="003B02EC" w:rsidRDefault="003B02EC" w:rsidP="003B02EC">
      <w:pPr>
        <w:jc w:val="both"/>
      </w:pPr>
      <w:r>
        <w:t>A Magyar Közút Nonprofit Zrt. megkereséssel fordult Berzence Nagyközség Önkormányzatához, melyben kezdeményezte az előzőekben említett közút tulajdonjogának rendezését. Indítványozta a képviselő-testület hozzájárulását a térítésmente</w:t>
      </w:r>
      <w:r w:rsidR="00A23DBD">
        <w:t>s</w:t>
      </w:r>
      <w:r>
        <w:t xml:space="preserve"> vagyonátadáshoz, valamint kérte a megállapodás megkötéséhez szükséges telekalakítás lebonyolítását és átvezetését az ingatlannyilvántartásban. </w:t>
      </w:r>
    </w:p>
    <w:p w:rsidR="003B02EC" w:rsidRDefault="003B02EC" w:rsidP="003B02EC">
      <w:pPr>
        <w:jc w:val="both"/>
      </w:pPr>
    </w:p>
    <w:p w:rsidR="003B02EC" w:rsidRDefault="003B02EC" w:rsidP="003B02EC">
      <w:pPr>
        <w:jc w:val="both"/>
      </w:pPr>
      <w:r>
        <w:t xml:space="preserve">Kérem a T. Képviselő-testületet, hogy az előterjesztést megtárgyalni és az alábbi határozati javaslatot elfogadni szíveskedjenek. </w:t>
      </w:r>
    </w:p>
    <w:p w:rsidR="003B02EC" w:rsidRDefault="003B02EC" w:rsidP="003B02EC"/>
    <w:p w:rsidR="005341D5" w:rsidRDefault="005341D5" w:rsidP="003B02EC">
      <w:r>
        <w:t>Mellékletek:</w:t>
      </w:r>
    </w:p>
    <w:p w:rsidR="005341D5" w:rsidRDefault="005341D5" w:rsidP="005341D5">
      <w:pPr>
        <w:pStyle w:val="Listaszerbekezds"/>
        <w:numPr>
          <w:ilvl w:val="0"/>
          <w:numId w:val="1"/>
        </w:numPr>
      </w:pPr>
      <w:r>
        <w:t>Telekalakítási helyszínrajz</w:t>
      </w:r>
    </w:p>
    <w:p w:rsidR="005341D5" w:rsidRDefault="005341D5" w:rsidP="005341D5">
      <w:pPr>
        <w:pStyle w:val="Listaszerbekezds"/>
        <w:numPr>
          <w:ilvl w:val="0"/>
          <w:numId w:val="1"/>
        </w:numPr>
      </w:pPr>
      <w:r>
        <w:t>Változási vázrajz</w:t>
      </w:r>
    </w:p>
    <w:p w:rsidR="005341D5" w:rsidRDefault="005341D5" w:rsidP="005341D5">
      <w:pPr>
        <w:pStyle w:val="Listaszerbekezds"/>
        <w:numPr>
          <w:ilvl w:val="0"/>
          <w:numId w:val="1"/>
        </w:numPr>
      </w:pPr>
      <w:r>
        <w:t>Tulajdoni lap</w:t>
      </w:r>
    </w:p>
    <w:p w:rsidR="0064039A" w:rsidRDefault="0064039A" w:rsidP="0064039A"/>
    <w:p w:rsidR="00A23DBD" w:rsidRDefault="00A23DBD" w:rsidP="00A23DBD"/>
    <w:p w:rsidR="00A23DBD" w:rsidRDefault="00A23DBD" w:rsidP="00A23DBD">
      <w:r>
        <w:t xml:space="preserve">Berzence, 2025. július 30. </w:t>
      </w:r>
    </w:p>
    <w:p w:rsidR="00A23DBD" w:rsidRDefault="00A23DBD" w:rsidP="00A23DBD"/>
    <w:p w:rsidR="00A23DBD" w:rsidRDefault="00A23DBD" w:rsidP="00A23DBD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23DBD" w:rsidTr="002D1E03">
        <w:tc>
          <w:tcPr>
            <w:tcW w:w="4531" w:type="dxa"/>
          </w:tcPr>
          <w:p w:rsidR="00A23DBD" w:rsidRDefault="00A23DBD" w:rsidP="002D1E03"/>
        </w:tc>
        <w:tc>
          <w:tcPr>
            <w:tcW w:w="4531" w:type="dxa"/>
          </w:tcPr>
          <w:p w:rsidR="00A23DBD" w:rsidRPr="00A9605F" w:rsidRDefault="00A23DBD" w:rsidP="002D1E03">
            <w:pPr>
              <w:jc w:val="center"/>
              <w:rPr>
                <w:b/>
              </w:rPr>
            </w:pPr>
            <w:r w:rsidRPr="00A9605F">
              <w:rPr>
                <w:b/>
              </w:rPr>
              <w:t>Keszericze István</w:t>
            </w:r>
          </w:p>
        </w:tc>
      </w:tr>
      <w:tr w:rsidR="00A23DBD" w:rsidTr="002D1E03">
        <w:tc>
          <w:tcPr>
            <w:tcW w:w="4531" w:type="dxa"/>
          </w:tcPr>
          <w:p w:rsidR="00A23DBD" w:rsidRDefault="00A23DBD" w:rsidP="002D1E03"/>
        </w:tc>
        <w:tc>
          <w:tcPr>
            <w:tcW w:w="4531" w:type="dxa"/>
          </w:tcPr>
          <w:p w:rsidR="00A23DBD" w:rsidRDefault="00A23DBD" w:rsidP="002D1E03">
            <w:pPr>
              <w:jc w:val="center"/>
            </w:pPr>
            <w:r>
              <w:t>polgármester</w:t>
            </w:r>
          </w:p>
        </w:tc>
      </w:tr>
    </w:tbl>
    <w:p w:rsidR="00A23DBD" w:rsidRDefault="00A23DBD" w:rsidP="00A23DBD"/>
    <w:p w:rsidR="00A23DBD" w:rsidRDefault="00A23DBD" w:rsidP="0064039A">
      <w:pPr>
        <w:rPr>
          <w:b/>
        </w:rPr>
      </w:pPr>
    </w:p>
    <w:p w:rsidR="00A23DBD" w:rsidRDefault="00A23DBD" w:rsidP="0064039A">
      <w:pPr>
        <w:rPr>
          <w:b/>
        </w:rPr>
      </w:pPr>
    </w:p>
    <w:p w:rsidR="003B02EC" w:rsidRPr="00E71473" w:rsidRDefault="0064039A" w:rsidP="0064039A">
      <w:pPr>
        <w:rPr>
          <w:b/>
        </w:rPr>
      </w:pPr>
      <w:r w:rsidRPr="00E71473">
        <w:rPr>
          <w:b/>
        </w:rPr>
        <w:t xml:space="preserve">Határozati javaslat: </w:t>
      </w:r>
    </w:p>
    <w:p w:rsidR="003B02EC" w:rsidRDefault="003B02EC" w:rsidP="0064039A"/>
    <w:p w:rsidR="00E71473" w:rsidRDefault="005341D5" w:rsidP="00E71473">
      <w:pPr>
        <w:jc w:val="both"/>
      </w:pPr>
      <w:r>
        <w:t xml:space="preserve">1./ </w:t>
      </w:r>
      <w:r w:rsidR="003B02EC">
        <w:t xml:space="preserve">Berzence Nagyközség Önkormányzat Képviselő-testülete </w:t>
      </w:r>
      <w:r w:rsidR="001B0740" w:rsidRPr="00E44D29">
        <w:t>Berzence Nagyközség Önkormányzata vagyonáról, és a vagyongazdálkodás szabályairól szóló 8/2013.(IV.16.) önkormányzati rendelet</w:t>
      </w:r>
      <w:r w:rsidR="001B0740">
        <w:t>ében szabályozott h</w:t>
      </w:r>
      <w:r w:rsidR="00E71473">
        <w:t>atásköri megosztás és előírások</w:t>
      </w:r>
      <w:r w:rsidR="001B0740">
        <w:t xml:space="preserve"> figyelembevételével az országos közutak </w:t>
      </w:r>
      <w:r w:rsidR="00E71473">
        <w:t>a közúti közlekedésről szóló 1988. évi I. törvény 29.§ (6) bekezdésének rendelkezései értelmében az önkormányzat tulajdonát képező Berzence belterület 936 hrsz-ú ingatlan megosztásával az alábbiak szerint egyetért, azt kezdeményezi.</w:t>
      </w:r>
    </w:p>
    <w:p w:rsidR="00E71473" w:rsidRDefault="00E71473" w:rsidP="0064039A">
      <w: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71473" w:rsidRPr="00E71473" w:rsidTr="00E71473">
        <w:tc>
          <w:tcPr>
            <w:tcW w:w="9062" w:type="dxa"/>
            <w:gridSpan w:val="3"/>
          </w:tcPr>
          <w:p w:rsidR="00E71473" w:rsidRPr="00E71473" w:rsidRDefault="00E71473" w:rsidP="00E71473">
            <w:pPr>
              <w:jc w:val="center"/>
              <w:rPr>
                <w:b/>
              </w:rPr>
            </w:pPr>
            <w:r w:rsidRPr="00E71473">
              <w:rPr>
                <w:b/>
              </w:rPr>
              <w:t>Változás előtti állapot.</w:t>
            </w:r>
          </w:p>
        </w:tc>
      </w:tr>
      <w:tr w:rsidR="00E71473" w:rsidTr="00E71473">
        <w:tc>
          <w:tcPr>
            <w:tcW w:w="3020" w:type="dxa"/>
          </w:tcPr>
          <w:p w:rsidR="00E71473" w:rsidRDefault="00E71473" w:rsidP="0064039A">
            <w:r>
              <w:t>Helyrajzi szám:</w:t>
            </w:r>
          </w:p>
        </w:tc>
        <w:tc>
          <w:tcPr>
            <w:tcW w:w="3021" w:type="dxa"/>
          </w:tcPr>
          <w:p w:rsidR="00E71473" w:rsidRDefault="00E71473" w:rsidP="0064039A">
            <w:r>
              <w:t>Művelési ág</w:t>
            </w:r>
          </w:p>
        </w:tc>
        <w:tc>
          <w:tcPr>
            <w:tcW w:w="3021" w:type="dxa"/>
          </w:tcPr>
          <w:p w:rsidR="00E71473" w:rsidRDefault="00E71473" w:rsidP="0064039A">
            <w:r>
              <w:t>Terület (m2)</w:t>
            </w:r>
          </w:p>
        </w:tc>
      </w:tr>
      <w:tr w:rsidR="00E71473" w:rsidTr="00E71473">
        <w:tc>
          <w:tcPr>
            <w:tcW w:w="3020" w:type="dxa"/>
          </w:tcPr>
          <w:p w:rsidR="00E71473" w:rsidRDefault="00E71473" w:rsidP="0064039A">
            <w:r>
              <w:t>936</w:t>
            </w:r>
          </w:p>
        </w:tc>
        <w:tc>
          <w:tcPr>
            <w:tcW w:w="3021" w:type="dxa"/>
          </w:tcPr>
          <w:p w:rsidR="00E71473" w:rsidRDefault="00E71473" w:rsidP="0064039A">
            <w:r>
              <w:t>Kivett közterület</w:t>
            </w:r>
          </w:p>
        </w:tc>
        <w:tc>
          <w:tcPr>
            <w:tcW w:w="3021" w:type="dxa"/>
          </w:tcPr>
          <w:p w:rsidR="00E71473" w:rsidRDefault="00E71473" w:rsidP="0064039A">
            <w:r>
              <w:t>2635</w:t>
            </w:r>
          </w:p>
        </w:tc>
      </w:tr>
    </w:tbl>
    <w:p w:rsidR="003B02EC" w:rsidRDefault="003B02EC" w:rsidP="0064039A"/>
    <w:p w:rsidR="00E71473" w:rsidRDefault="00E71473" w:rsidP="00E7147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71473" w:rsidRPr="00E71473" w:rsidTr="002D1E03">
        <w:tc>
          <w:tcPr>
            <w:tcW w:w="9062" w:type="dxa"/>
            <w:gridSpan w:val="3"/>
          </w:tcPr>
          <w:p w:rsidR="00E71473" w:rsidRPr="00E71473" w:rsidRDefault="00E71473" w:rsidP="002D1E03">
            <w:pPr>
              <w:jc w:val="center"/>
              <w:rPr>
                <w:b/>
              </w:rPr>
            </w:pPr>
            <w:r w:rsidRPr="00E71473">
              <w:rPr>
                <w:b/>
              </w:rPr>
              <w:t>Változás utáni állapot.</w:t>
            </w:r>
          </w:p>
        </w:tc>
      </w:tr>
      <w:tr w:rsidR="00E71473" w:rsidTr="002D1E03">
        <w:tc>
          <w:tcPr>
            <w:tcW w:w="3020" w:type="dxa"/>
          </w:tcPr>
          <w:p w:rsidR="00E71473" w:rsidRDefault="00E71473" w:rsidP="002D1E03">
            <w:r>
              <w:t>Helyrajzi szám:</w:t>
            </w:r>
          </w:p>
        </w:tc>
        <w:tc>
          <w:tcPr>
            <w:tcW w:w="3021" w:type="dxa"/>
          </w:tcPr>
          <w:p w:rsidR="00E71473" w:rsidRDefault="00E71473" w:rsidP="002D1E03">
            <w:r>
              <w:t>Művelési ág</w:t>
            </w:r>
          </w:p>
        </w:tc>
        <w:tc>
          <w:tcPr>
            <w:tcW w:w="3021" w:type="dxa"/>
          </w:tcPr>
          <w:p w:rsidR="00E71473" w:rsidRDefault="00E71473" w:rsidP="002D1E03">
            <w:r>
              <w:t>Terület (m2)</w:t>
            </w:r>
          </w:p>
        </w:tc>
      </w:tr>
      <w:tr w:rsidR="00E71473" w:rsidTr="002D1E03">
        <w:tc>
          <w:tcPr>
            <w:tcW w:w="3020" w:type="dxa"/>
          </w:tcPr>
          <w:p w:rsidR="00E71473" w:rsidRDefault="00E71473" w:rsidP="002D1E03">
            <w:r>
              <w:t>936/1</w:t>
            </w:r>
          </w:p>
        </w:tc>
        <w:tc>
          <w:tcPr>
            <w:tcW w:w="3021" w:type="dxa"/>
          </w:tcPr>
          <w:p w:rsidR="00E71473" w:rsidRDefault="00E71473" w:rsidP="002D1E03">
            <w:r>
              <w:t>Kivett közterület</w:t>
            </w:r>
          </w:p>
        </w:tc>
        <w:tc>
          <w:tcPr>
            <w:tcW w:w="3021" w:type="dxa"/>
          </w:tcPr>
          <w:p w:rsidR="00E71473" w:rsidRDefault="00E71473" w:rsidP="002D1E03">
            <w:r>
              <w:t>1348</w:t>
            </w:r>
          </w:p>
        </w:tc>
      </w:tr>
      <w:tr w:rsidR="00E71473" w:rsidRPr="00E71473" w:rsidTr="002D1E03">
        <w:tc>
          <w:tcPr>
            <w:tcW w:w="3020" w:type="dxa"/>
          </w:tcPr>
          <w:p w:rsidR="00E71473" w:rsidRPr="00E71473" w:rsidRDefault="00E71473" w:rsidP="002D1E03">
            <w:pPr>
              <w:rPr>
                <w:b/>
              </w:rPr>
            </w:pPr>
            <w:r w:rsidRPr="00E71473">
              <w:rPr>
                <w:b/>
              </w:rPr>
              <w:t>936/2</w:t>
            </w:r>
          </w:p>
        </w:tc>
        <w:tc>
          <w:tcPr>
            <w:tcW w:w="3021" w:type="dxa"/>
          </w:tcPr>
          <w:p w:rsidR="00E71473" w:rsidRPr="00E71473" w:rsidRDefault="00E71473" w:rsidP="002D1E03">
            <w:pPr>
              <w:rPr>
                <w:b/>
              </w:rPr>
            </w:pPr>
            <w:r w:rsidRPr="00E71473">
              <w:rPr>
                <w:b/>
              </w:rPr>
              <w:t>Kivett országos közút</w:t>
            </w:r>
          </w:p>
        </w:tc>
        <w:tc>
          <w:tcPr>
            <w:tcW w:w="3021" w:type="dxa"/>
          </w:tcPr>
          <w:p w:rsidR="00E71473" w:rsidRPr="00E71473" w:rsidRDefault="00E71473" w:rsidP="002D1E03">
            <w:pPr>
              <w:rPr>
                <w:b/>
              </w:rPr>
            </w:pPr>
            <w:r w:rsidRPr="00E71473">
              <w:rPr>
                <w:b/>
              </w:rPr>
              <w:t>1221</w:t>
            </w:r>
          </w:p>
        </w:tc>
      </w:tr>
      <w:tr w:rsidR="00E71473" w:rsidTr="002D1E03">
        <w:tc>
          <w:tcPr>
            <w:tcW w:w="3020" w:type="dxa"/>
          </w:tcPr>
          <w:p w:rsidR="00E71473" w:rsidRDefault="00E71473" w:rsidP="002D1E03">
            <w:r>
              <w:t>936/3</w:t>
            </w:r>
          </w:p>
        </w:tc>
        <w:tc>
          <w:tcPr>
            <w:tcW w:w="3021" w:type="dxa"/>
          </w:tcPr>
          <w:p w:rsidR="00E71473" w:rsidRDefault="00E71473" w:rsidP="002D1E03">
            <w:r>
              <w:t>Kivett járda</w:t>
            </w:r>
          </w:p>
        </w:tc>
        <w:tc>
          <w:tcPr>
            <w:tcW w:w="3021" w:type="dxa"/>
          </w:tcPr>
          <w:p w:rsidR="00E71473" w:rsidRDefault="00E71473" w:rsidP="002D1E03">
            <w:r>
              <w:t>66</w:t>
            </w:r>
          </w:p>
        </w:tc>
      </w:tr>
      <w:tr w:rsidR="00E71473" w:rsidTr="002D1E03">
        <w:tc>
          <w:tcPr>
            <w:tcW w:w="3020" w:type="dxa"/>
          </w:tcPr>
          <w:p w:rsidR="00E71473" w:rsidRDefault="00E71473" w:rsidP="002D1E03"/>
        </w:tc>
        <w:tc>
          <w:tcPr>
            <w:tcW w:w="3021" w:type="dxa"/>
          </w:tcPr>
          <w:p w:rsidR="00E71473" w:rsidRDefault="00E71473" w:rsidP="002D1E03"/>
        </w:tc>
        <w:tc>
          <w:tcPr>
            <w:tcW w:w="3021" w:type="dxa"/>
          </w:tcPr>
          <w:p w:rsidR="00E71473" w:rsidRDefault="00E71473" w:rsidP="002D1E03">
            <w:r>
              <w:t>összesen: 2635</w:t>
            </w:r>
          </w:p>
        </w:tc>
      </w:tr>
    </w:tbl>
    <w:p w:rsidR="00E71473" w:rsidRDefault="00E71473" w:rsidP="00E71473"/>
    <w:p w:rsidR="00E71473" w:rsidRDefault="005341D5" w:rsidP="005341D5">
      <w:pPr>
        <w:jc w:val="both"/>
      </w:pPr>
      <w:r>
        <w:t xml:space="preserve">2./ </w:t>
      </w:r>
      <w:r w:rsidR="00E71473">
        <w:t>A Képviselő-testület az érintett 936 hrsz-ú ingatlan megosztását követően létrejövő 936/2 hrsz-ú, kivett, országos közút megnevezésű, 1221 m2 területű ingatlan tulajdonjogának térítésmentes átruházásával a Magyar Állam javára, egyetért.</w:t>
      </w:r>
    </w:p>
    <w:p w:rsidR="00E71473" w:rsidRDefault="00E71473" w:rsidP="005341D5">
      <w:pPr>
        <w:jc w:val="both"/>
      </w:pPr>
    </w:p>
    <w:p w:rsidR="005341D5" w:rsidRDefault="005341D5" w:rsidP="005341D5">
      <w:pPr>
        <w:jc w:val="both"/>
      </w:pPr>
      <w:r>
        <w:t xml:space="preserve">A Képviselő-testület felkéri a polgármestert, hogy az 1./ pontban meghatározott ingatlant érintő telekalakítási eljárást az illetékes hatóságnál kezdeményezze, illetve annak lezárását követően létrejövő 936/2 hrsz-ú ingatlanra vonatkozó térítésmentes tulajdonjog átruházási szerződést a Magyar Állam vonatkozásában kösse meg. </w:t>
      </w:r>
    </w:p>
    <w:p w:rsidR="005341D5" w:rsidRDefault="005341D5" w:rsidP="00E71473"/>
    <w:p w:rsidR="005341D5" w:rsidRDefault="005341D5" w:rsidP="00E71473"/>
    <w:sectPr w:rsidR="00534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295E"/>
    <w:multiLevelType w:val="hybridMultilevel"/>
    <w:tmpl w:val="C102143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9A"/>
    <w:rsid w:val="000E2684"/>
    <w:rsid w:val="001875B7"/>
    <w:rsid w:val="001B0740"/>
    <w:rsid w:val="0032692B"/>
    <w:rsid w:val="003509DE"/>
    <w:rsid w:val="003B02EC"/>
    <w:rsid w:val="004D0A95"/>
    <w:rsid w:val="005341D5"/>
    <w:rsid w:val="00637E55"/>
    <w:rsid w:val="0064039A"/>
    <w:rsid w:val="00641648"/>
    <w:rsid w:val="00693712"/>
    <w:rsid w:val="00A23DBD"/>
    <w:rsid w:val="00AB0989"/>
    <w:rsid w:val="00D20EB4"/>
    <w:rsid w:val="00E71473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EC63"/>
  <w15:chartTrackingRefBased/>
  <w15:docId w15:val="{3CDF47CB-971A-4A2D-9DC4-AF97CCD8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64039A"/>
    <w:pPr>
      <w:jc w:val="both"/>
    </w:pPr>
    <w:rPr>
      <w:rFonts w:eastAsia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64039A"/>
    <w:rPr>
      <w:rFonts w:eastAsia="Times New Roman"/>
      <w:szCs w:val="20"/>
      <w:lang w:eastAsia="hu-HU"/>
    </w:rPr>
  </w:style>
  <w:style w:type="paragraph" w:customStyle="1" w:styleId="Default">
    <w:name w:val="Default"/>
    <w:rsid w:val="0064039A"/>
    <w:pPr>
      <w:autoSpaceDE w:val="0"/>
      <w:autoSpaceDN w:val="0"/>
      <w:adjustRightInd w:val="0"/>
    </w:pPr>
    <w:rPr>
      <w:color w:val="000000"/>
    </w:rPr>
  </w:style>
  <w:style w:type="character" w:customStyle="1" w:styleId="highlighted">
    <w:name w:val="highlighted"/>
    <w:basedOn w:val="Bekezdsalapbettpusa"/>
    <w:rsid w:val="000E2684"/>
  </w:style>
  <w:style w:type="table" w:styleId="Rcsostblzat">
    <w:name w:val="Table Grid"/>
    <w:basedOn w:val="Normltblzat"/>
    <w:uiPriority w:val="39"/>
    <w:rsid w:val="00E71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34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821</Words>
  <Characters>5670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7</cp:revision>
  <dcterms:created xsi:type="dcterms:W3CDTF">2025-08-18T11:10:00Z</dcterms:created>
  <dcterms:modified xsi:type="dcterms:W3CDTF">2025-08-21T11:56:00Z</dcterms:modified>
</cp:coreProperties>
</file>